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DF2475">
        <w:rPr>
          <w:rFonts w:eastAsia="Calibri"/>
          <w:b/>
          <w:i/>
          <w:iCs/>
          <w:color w:val="000000"/>
          <w:sz w:val="28"/>
          <w:szCs w:val="28"/>
          <w:u w:val="single"/>
          <w:lang w:eastAsia="en-US"/>
        </w:rPr>
        <w:t>Regulaminu udzielania zamówień w Polskiej Grupie Górniczej S.A</w:t>
      </w:r>
      <w:r w:rsidRPr="00DF2475">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0B29DE2C" w14:textId="77777777" w:rsidR="00DF2475" w:rsidRPr="00DF2475" w:rsidRDefault="00817766" w:rsidP="00DF2475">
      <w:pPr>
        <w:jc w:val="center"/>
        <w:rPr>
          <w:rFonts w:eastAsia="Calibri"/>
          <w:b/>
          <w:bCs/>
          <w:sz w:val="28"/>
          <w:szCs w:val="28"/>
          <w:lang w:eastAsia="en-US"/>
        </w:rPr>
      </w:pPr>
      <w:proofErr w:type="spellStart"/>
      <w:proofErr w:type="gram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bookmarkStart w:id="0" w:name="_Hlk56667067"/>
      <w:r w:rsidR="00DF2475" w:rsidRPr="00DF2475">
        <w:rPr>
          <w:b/>
          <w:bCs/>
          <w:iCs/>
          <w:color w:val="000000" w:themeColor="text1"/>
          <w:sz w:val="28"/>
          <w:szCs w:val="28"/>
        </w:rPr>
        <w:t>Kompleksowa</w:t>
      </w:r>
      <w:proofErr w:type="gramEnd"/>
      <w:r w:rsidR="00DF2475" w:rsidRPr="00DF2475">
        <w:rPr>
          <w:b/>
          <w:bCs/>
          <w:iCs/>
          <w:color w:val="000000" w:themeColor="text1"/>
          <w:sz w:val="28"/>
          <w:szCs w:val="28"/>
        </w:rPr>
        <w:t xml:space="preserve"> obsługa placów składowych i transportu wewnętrznego na powierzchni (w tym kopalnianych sieci kolei wąskotorowych) </w:t>
      </w:r>
      <w:r w:rsidR="00DF2475" w:rsidRPr="00DF2475">
        <w:rPr>
          <w:b/>
          <w:bCs/>
          <w:iCs/>
          <w:color w:val="000000" w:themeColor="text1"/>
          <w:sz w:val="28"/>
          <w:szCs w:val="28"/>
        </w:rPr>
        <w:br/>
        <w:t xml:space="preserve">na </w:t>
      </w:r>
      <w:proofErr w:type="gramStart"/>
      <w:r w:rsidR="00DF2475" w:rsidRPr="00DF2475">
        <w:rPr>
          <w:b/>
          <w:bCs/>
          <w:iCs/>
          <w:color w:val="000000" w:themeColor="text1"/>
          <w:sz w:val="28"/>
          <w:szCs w:val="28"/>
        </w:rPr>
        <w:t xml:space="preserve">rzecz </w:t>
      </w:r>
      <w:r w:rsidR="00DF2475" w:rsidRPr="00DF2475">
        <w:rPr>
          <w:rFonts w:eastAsia="Calibri"/>
          <w:b/>
          <w:bCs/>
          <w:sz w:val="28"/>
          <w:szCs w:val="28"/>
          <w:lang w:eastAsia="en-US"/>
        </w:rPr>
        <w:t> Polskiej</w:t>
      </w:r>
      <w:proofErr w:type="gramEnd"/>
      <w:r w:rsidR="00DF2475" w:rsidRPr="00DF2475">
        <w:rPr>
          <w:rFonts w:eastAsia="Calibri"/>
          <w:b/>
          <w:bCs/>
          <w:sz w:val="28"/>
          <w:szCs w:val="28"/>
          <w:lang w:eastAsia="en-US"/>
        </w:rPr>
        <w:t xml:space="preserve"> Grupy Górniczej S.A Oddział KWK </w:t>
      </w:r>
      <w:bookmarkEnd w:id="0"/>
      <w:r w:rsidR="00DF2475" w:rsidRPr="00DF2475">
        <w:rPr>
          <w:rFonts w:eastAsia="Calibri"/>
          <w:b/>
          <w:bCs/>
          <w:sz w:val="28"/>
          <w:szCs w:val="28"/>
          <w:lang w:eastAsia="en-US"/>
        </w:rPr>
        <w:t>Bolesław Śmiały</w:t>
      </w:r>
    </w:p>
    <w:p w14:paraId="603CE22C" w14:textId="1F55328A" w:rsidR="00DF2475" w:rsidRPr="00DF2475" w:rsidRDefault="00DF2475" w:rsidP="00DF2475">
      <w:pPr>
        <w:spacing w:line="288" w:lineRule="auto"/>
        <w:jc w:val="center"/>
        <w:rPr>
          <w:rFonts w:eastAsia="Calibri"/>
          <w:b/>
          <w:bCs/>
          <w:sz w:val="28"/>
          <w:szCs w:val="28"/>
          <w:lang w:eastAsia="en-US"/>
        </w:rPr>
      </w:pPr>
      <w:r w:rsidRPr="00DF2475">
        <w:rPr>
          <w:rFonts w:eastAsia="Calibri"/>
          <w:b/>
          <w:bCs/>
          <w:sz w:val="28"/>
          <w:szCs w:val="28"/>
          <w:lang w:eastAsia="en-US"/>
        </w:rPr>
        <w:t xml:space="preserve">w okresie </w:t>
      </w:r>
      <w:r>
        <w:rPr>
          <w:rFonts w:eastAsia="Calibri"/>
          <w:b/>
          <w:bCs/>
          <w:sz w:val="28"/>
          <w:szCs w:val="28"/>
          <w:lang w:eastAsia="en-US"/>
        </w:rPr>
        <w:t>1</w:t>
      </w:r>
      <w:r w:rsidRPr="00DF2475">
        <w:rPr>
          <w:rFonts w:eastAsia="Calibri"/>
          <w:b/>
          <w:bCs/>
          <w:sz w:val="28"/>
          <w:szCs w:val="28"/>
          <w:lang w:eastAsia="en-US"/>
        </w:rPr>
        <w:t>2 miesięcy</w:t>
      </w:r>
    </w:p>
    <w:p w14:paraId="20CD83AB" w14:textId="3313EEB9" w:rsidR="00817766" w:rsidRPr="00F76785" w:rsidRDefault="00817766" w:rsidP="00DF2475">
      <w:pPr>
        <w:spacing w:before="120" w:line="312" w:lineRule="auto"/>
        <w:rPr>
          <w:rFonts w:eastAsia="Calibri"/>
          <w:b/>
          <w:color w:val="000000"/>
          <w:sz w:val="28"/>
          <w:szCs w:val="28"/>
          <w:lang w:eastAsia="en-US"/>
        </w:rPr>
      </w:pPr>
    </w:p>
    <w:p w14:paraId="3DE14426" w14:textId="637FF813"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DF2475">
        <w:rPr>
          <w:rFonts w:eastAsia="Calibri"/>
          <w:b/>
          <w:color w:val="000000"/>
          <w:sz w:val="24"/>
          <w:szCs w:val="24"/>
          <w:lang w:eastAsia="en-US"/>
        </w:rPr>
        <w:t>402</w:t>
      </w:r>
      <w:r w:rsidR="000E6E81">
        <w:rPr>
          <w:rFonts w:eastAsia="Calibri"/>
          <w:b/>
          <w:color w:val="000000"/>
          <w:sz w:val="24"/>
          <w:szCs w:val="24"/>
          <w:lang w:eastAsia="en-US"/>
        </w:rPr>
        <w:t>501094</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221829C1" w14:textId="77777777" w:rsidR="00DD199C" w:rsidRPr="00057162" w:rsidRDefault="00DD199C" w:rsidP="00804500">
      <w:pPr>
        <w:spacing w:before="120" w:line="312" w:lineRule="auto"/>
        <w:jc w:val="both"/>
        <w:rPr>
          <w:rFonts w:eastAsia="Calibri"/>
          <w:color w:val="000000"/>
          <w:sz w:val="24"/>
          <w:szCs w:val="24"/>
          <w:lang w:eastAsia="en-US"/>
        </w:rPr>
      </w:pPr>
    </w:p>
    <w:p w14:paraId="065E27CA" w14:textId="054FB047" w:rsidR="00F13DFD" w:rsidRPr="00057162" w:rsidRDefault="00F13DFD" w:rsidP="00DF2475">
      <w:pPr>
        <w:spacing w:before="120" w:line="312" w:lineRule="auto"/>
        <w:jc w:val="center"/>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052816" w:rsidRDefault="00ED28D9">
          <w:pPr>
            <w:pStyle w:val="Nagwekspisutreci"/>
            <w:rPr>
              <w:color w:val="auto"/>
            </w:rPr>
          </w:pPr>
          <w:r w:rsidRPr="004E4B16">
            <w:rPr>
              <w:rFonts w:ascii="Times New Roman" w:hAnsi="Times New Roman" w:cs="Times New Roman"/>
              <w:color w:val="auto"/>
              <w:sz w:val="22"/>
              <w:szCs w:val="22"/>
            </w:rPr>
            <w:t>Spis treści</w:t>
          </w:r>
        </w:p>
        <w:p w14:paraId="4D3F35EC" w14:textId="10ED698A" w:rsidR="00760E93" w:rsidRDefault="00BB3697">
          <w:pPr>
            <w:pStyle w:val="Spistreci1"/>
            <w:rPr>
              <w:rFonts w:asciiTheme="minorHAnsi" w:eastAsiaTheme="minorEastAsia" w:hAnsiTheme="minorHAnsi" w:cstheme="minorBidi"/>
              <w:noProof/>
              <w:kern w:val="2"/>
              <w:sz w:val="22"/>
              <w:szCs w:val="22"/>
              <w14:ligatures w14:val="standardContextual"/>
            </w:rPr>
          </w:pPr>
          <w:r>
            <w:fldChar w:fldCharType="begin"/>
          </w:r>
          <w:r>
            <w:instrText xml:space="preserve"> TOC \o "1-1" \h \z \u </w:instrText>
          </w:r>
          <w:r>
            <w:fldChar w:fldCharType="separate"/>
          </w:r>
          <w:hyperlink w:anchor="_Toc148612268" w:history="1">
            <w:r w:rsidR="00760E93" w:rsidRPr="000E01CD">
              <w:rPr>
                <w:rStyle w:val="Hipercze"/>
                <w:noProof/>
              </w:rPr>
              <w:t>Część I. Zamawiający:</w:t>
            </w:r>
            <w:r w:rsidR="00760E93">
              <w:rPr>
                <w:noProof/>
                <w:webHidden/>
              </w:rPr>
              <w:tab/>
            </w:r>
            <w:r w:rsidR="00760E93">
              <w:rPr>
                <w:noProof/>
                <w:webHidden/>
              </w:rPr>
              <w:fldChar w:fldCharType="begin"/>
            </w:r>
            <w:r w:rsidR="00760E93">
              <w:rPr>
                <w:noProof/>
                <w:webHidden/>
              </w:rPr>
              <w:instrText xml:space="preserve"> PAGEREF _Toc148612268 \h </w:instrText>
            </w:r>
            <w:r w:rsidR="00760E93">
              <w:rPr>
                <w:noProof/>
                <w:webHidden/>
              </w:rPr>
            </w:r>
            <w:r w:rsidR="00760E93">
              <w:rPr>
                <w:noProof/>
                <w:webHidden/>
              </w:rPr>
              <w:fldChar w:fldCharType="separate"/>
            </w:r>
            <w:r w:rsidR="00AB302B">
              <w:rPr>
                <w:noProof/>
                <w:webHidden/>
              </w:rPr>
              <w:t>3</w:t>
            </w:r>
            <w:r w:rsidR="00760E93">
              <w:rPr>
                <w:noProof/>
                <w:webHidden/>
              </w:rPr>
              <w:fldChar w:fldCharType="end"/>
            </w:r>
          </w:hyperlink>
        </w:p>
        <w:p w14:paraId="0D047C8D" w14:textId="5409AFA9"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69" w:history="1">
            <w:r w:rsidRPr="000E01CD">
              <w:rPr>
                <w:rStyle w:val="Hipercze"/>
                <w:noProof/>
              </w:rPr>
              <w:t>Część II. Postępowanie</w:t>
            </w:r>
            <w:r>
              <w:rPr>
                <w:noProof/>
                <w:webHidden/>
              </w:rPr>
              <w:tab/>
            </w:r>
            <w:r>
              <w:rPr>
                <w:noProof/>
                <w:webHidden/>
              </w:rPr>
              <w:fldChar w:fldCharType="begin"/>
            </w:r>
            <w:r>
              <w:rPr>
                <w:noProof/>
                <w:webHidden/>
              </w:rPr>
              <w:instrText xml:space="preserve"> PAGEREF _Toc148612269 \h </w:instrText>
            </w:r>
            <w:r>
              <w:rPr>
                <w:noProof/>
                <w:webHidden/>
              </w:rPr>
            </w:r>
            <w:r>
              <w:rPr>
                <w:noProof/>
                <w:webHidden/>
              </w:rPr>
              <w:fldChar w:fldCharType="separate"/>
            </w:r>
            <w:r w:rsidR="00AB302B">
              <w:rPr>
                <w:noProof/>
                <w:webHidden/>
              </w:rPr>
              <w:t>3</w:t>
            </w:r>
            <w:r>
              <w:rPr>
                <w:noProof/>
                <w:webHidden/>
              </w:rPr>
              <w:fldChar w:fldCharType="end"/>
            </w:r>
          </w:hyperlink>
        </w:p>
        <w:p w14:paraId="002AE13A" w14:textId="563306AC"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70" w:history="1">
            <w:r w:rsidRPr="000E01CD">
              <w:rPr>
                <w:rStyle w:val="Hipercze"/>
                <w:noProof/>
              </w:rPr>
              <w:t>Część III. Przedmiot zamówienia. Termin wykonania.</w:t>
            </w:r>
            <w:r>
              <w:rPr>
                <w:noProof/>
                <w:webHidden/>
              </w:rPr>
              <w:tab/>
            </w:r>
            <w:r>
              <w:rPr>
                <w:noProof/>
                <w:webHidden/>
              </w:rPr>
              <w:fldChar w:fldCharType="begin"/>
            </w:r>
            <w:r>
              <w:rPr>
                <w:noProof/>
                <w:webHidden/>
              </w:rPr>
              <w:instrText xml:space="preserve"> PAGEREF _Toc148612270 \h </w:instrText>
            </w:r>
            <w:r>
              <w:rPr>
                <w:noProof/>
                <w:webHidden/>
              </w:rPr>
            </w:r>
            <w:r>
              <w:rPr>
                <w:noProof/>
                <w:webHidden/>
              </w:rPr>
              <w:fldChar w:fldCharType="separate"/>
            </w:r>
            <w:r w:rsidR="00AB302B">
              <w:rPr>
                <w:noProof/>
                <w:webHidden/>
              </w:rPr>
              <w:t>3</w:t>
            </w:r>
            <w:r>
              <w:rPr>
                <w:noProof/>
                <w:webHidden/>
              </w:rPr>
              <w:fldChar w:fldCharType="end"/>
            </w:r>
          </w:hyperlink>
        </w:p>
        <w:p w14:paraId="080F23CC" w14:textId="0B4D2A90"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71" w:history="1">
            <w:r w:rsidRPr="000E01CD">
              <w:rPr>
                <w:rStyle w:val="Hipercze"/>
                <w:noProof/>
              </w:rPr>
              <w:t>Część IV. Oferty częściowe</w:t>
            </w:r>
            <w:r>
              <w:rPr>
                <w:noProof/>
                <w:webHidden/>
              </w:rPr>
              <w:tab/>
            </w:r>
            <w:r>
              <w:rPr>
                <w:noProof/>
                <w:webHidden/>
              </w:rPr>
              <w:fldChar w:fldCharType="begin"/>
            </w:r>
            <w:r>
              <w:rPr>
                <w:noProof/>
                <w:webHidden/>
              </w:rPr>
              <w:instrText xml:space="preserve"> PAGEREF _Toc148612271 \h </w:instrText>
            </w:r>
            <w:r>
              <w:rPr>
                <w:noProof/>
                <w:webHidden/>
              </w:rPr>
            </w:r>
            <w:r>
              <w:rPr>
                <w:noProof/>
                <w:webHidden/>
              </w:rPr>
              <w:fldChar w:fldCharType="separate"/>
            </w:r>
            <w:r w:rsidR="00AB302B">
              <w:rPr>
                <w:noProof/>
                <w:webHidden/>
              </w:rPr>
              <w:t>4</w:t>
            </w:r>
            <w:r>
              <w:rPr>
                <w:noProof/>
                <w:webHidden/>
              </w:rPr>
              <w:fldChar w:fldCharType="end"/>
            </w:r>
          </w:hyperlink>
        </w:p>
        <w:p w14:paraId="47DD05A7" w14:textId="3CFFC231"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72" w:history="1">
            <w:r w:rsidRPr="000E01CD">
              <w:rPr>
                <w:rStyle w:val="Hipercze"/>
                <w:noProof/>
              </w:rPr>
              <w:t>Część V. Kwalifikacja podmiotowa Wykonawców</w:t>
            </w:r>
            <w:r>
              <w:rPr>
                <w:noProof/>
                <w:webHidden/>
              </w:rPr>
              <w:tab/>
            </w:r>
            <w:r>
              <w:rPr>
                <w:noProof/>
                <w:webHidden/>
              </w:rPr>
              <w:fldChar w:fldCharType="begin"/>
            </w:r>
            <w:r>
              <w:rPr>
                <w:noProof/>
                <w:webHidden/>
              </w:rPr>
              <w:instrText xml:space="preserve"> PAGEREF _Toc148612272 \h </w:instrText>
            </w:r>
            <w:r>
              <w:rPr>
                <w:noProof/>
                <w:webHidden/>
              </w:rPr>
            </w:r>
            <w:r>
              <w:rPr>
                <w:noProof/>
                <w:webHidden/>
              </w:rPr>
              <w:fldChar w:fldCharType="separate"/>
            </w:r>
            <w:r w:rsidR="00AB302B">
              <w:rPr>
                <w:noProof/>
                <w:webHidden/>
              </w:rPr>
              <w:t>4</w:t>
            </w:r>
            <w:r>
              <w:rPr>
                <w:noProof/>
                <w:webHidden/>
              </w:rPr>
              <w:fldChar w:fldCharType="end"/>
            </w:r>
          </w:hyperlink>
        </w:p>
        <w:p w14:paraId="052EB6E5" w14:textId="62F06519"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73" w:history="1">
            <w:r w:rsidRPr="000E01CD">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_Toc148612273 \h </w:instrText>
            </w:r>
            <w:r>
              <w:rPr>
                <w:noProof/>
                <w:webHidden/>
              </w:rPr>
            </w:r>
            <w:r>
              <w:rPr>
                <w:noProof/>
                <w:webHidden/>
              </w:rPr>
              <w:fldChar w:fldCharType="separate"/>
            </w:r>
            <w:r w:rsidR="00AB302B">
              <w:rPr>
                <w:noProof/>
                <w:webHidden/>
              </w:rPr>
              <w:t>6</w:t>
            </w:r>
            <w:r>
              <w:rPr>
                <w:noProof/>
                <w:webHidden/>
              </w:rPr>
              <w:fldChar w:fldCharType="end"/>
            </w:r>
          </w:hyperlink>
        </w:p>
        <w:p w14:paraId="6C2B3493" w14:textId="6CAA224C"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74" w:history="1">
            <w:r w:rsidRPr="000E01CD">
              <w:rPr>
                <w:rStyle w:val="Hipercze"/>
                <w:noProof/>
              </w:rPr>
              <w:t>Część VII. Udostępnienie zasobów</w:t>
            </w:r>
            <w:r>
              <w:rPr>
                <w:noProof/>
                <w:webHidden/>
              </w:rPr>
              <w:tab/>
            </w:r>
            <w:r>
              <w:rPr>
                <w:noProof/>
                <w:webHidden/>
              </w:rPr>
              <w:fldChar w:fldCharType="begin"/>
            </w:r>
            <w:r>
              <w:rPr>
                <w:noProof/>
                <w:webHidden/>
              </w:rPr>
              <w:instrText xml:space="preserve"> PAGEREF _Toc148612274 \h </w:instrText>
            </w:r>
            <w:r>
              <w:rPr>
                <w:noProof/>
                <w:webHidden/>
              </w:rPr>
            </w:r>
            <w:r>
              <w:rPr>
                <w:noProof/>
                <w:webHidden/>
              </w:rPr>
              <w:fldChar w:fldCharType="separate"/>
            </w:r>
            <w:r w:rsidR="00AB302B">
              <w:rPr>
                <w:noProof/>
                <w:webHidden/>
              </w:rPr>
              <w:t>7</w:t>
            </w:r>
            <w:r>
              <w:rPr>
                <w:noProof/>
                <w:webHidden/>
              </w:rPr>
              <w:fldChar w:fldCharType="end"/>
            </w:r>
          </w:hyperlink>
        </w:p>
        <w:p w14:paraId="508CCCE2" w14:textId="5C1DE9AC"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75" w:history="1">
            <w:r w:rsidRPr="000E01CD">
              <w:rPr>
                <w:rStyle w:val="Hipercze"/>
                <w:noProof/>
              </w:rPr>
              <w:t>Część VIII. Podmiotowe środki dowodowe.</w:t>
            </w:r>
            <w:r>
              <w:rPr>
                <w:noProof/>
                <w:webHidden/>
              </w:rPr>
              <w:tab/>
            </w:r>
            <w:r>
              <w:rPr>
                <w:noProof/>
                <w:webHidden/>
              </w:rPr>
              <w:fldChar w:fldCharType="begin"/>
            </w:r>
            <w:r>
              <w:rPr>
                <w:noProof/>
                <w:webHidden/>
              </w:rPr>
              <w:instrText xml:space="preserve"> PAGEREF _Toc148612275 \h </w:instrText>
            </w:r>
            <w:r>
              <w:rPr>
                <w:noProof/>
                <w:webHidden/>
              </w:rPr>
            </w:r>
            <w:r>
              <w:rPr>
                <w:noProof/>
                <w:webHidden/>
              </w:rPr>
              <w:fldChar w:fldCharType="separate"/>
            </w:r>
            <w:r w:rsidR="00AB302B">
              <w:rPr>
                <w:noProof/>
                <w:webHidden/>
              </w:rPr>
              <w:t>7</w:t>
            </w:r>
            <w:r>
              <w:rPr>
                <w:noProof/>
                <w:webHidden/>
              </w:rPr>
              <w:fldChar w:fldCharType="end"/>
            </w:r>
          </w:hyperlink>
        </w:p>
        <w:p w14:paraId="449CE014" w14:textId="732BB547"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76" w:history="1">
            <w:r w:rsidRPr="000E01CD">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_Toc148612276 \h </w:instrText>
            </w:r>
            <w:r>
              <w:rPr>
                <w:noProof/>
                <w:webHidden/>
              </w:rPr>
            </w:r>
            <w:r>
              <w:rPr>
                <w:noProof/>
                <w:webHidden/>
              </w:rPr>
              <w:fldChar w:fldCharType="separate"/>
            </w:r>
            <w:r w:rsidR="00AB302B">
              <w:rPr>
                <w:noProof/>
                <w:webHidden/>
              </w:rPr>
              <w:t>10</w:t>
            </w:r>
            <w:r>
              <w:rPr>
                <w:noProof/>
                <w:webHidden/>
              </w:rPr>
              <w:fldChar w:fldCharType="end"/>
            </w:r>
          </w:hyperlink>
        </w:p>
        <w:p w14:paraId="514D4145" w14:textId="32189173"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77" w:history="1">
            <w:r w:rsidRPr="000E01CD">
              <w:rPr>
                <w:rStyle w:val="Hipercze"/>
                <w:noProof/>
              </w:rPr>
              <w:t>Część X. Podwykonawstwo</w:t>
            </w:r>
            <w:r>
              <w:rPr>
                <w:noProof/>
                <w:webHidden/>
              </w:rPr>
              <w:tab/>
            </w:r>
            <w:r>
              <w:rPr>
                <w:noProof/>
                <w:webHidden/>
              </w:rPr>
              <w:fldChar w:fldCharType="begin"/>
            </w:r>
            <w:r>
              <w:rPr>
                <w:noProof/>
                <w:webHidden/>
              </w:rPr>
              <w:instrText xml:space="preserve"> PAGEREF _Toc148612277 \h </w:instrText>
            </w:r>
            <w:r>
              <w:rPr>
                <w:noProof/>
                <w:webHidden/>
              </w:rPr>
            </w:r>
            <w:r>
              <w:rPr>
                <w:noProof/>
                <w:webHidden/>
              </w:rPr>
              <w:fldChar w:fldCharType="separate"/>
            </w:r>
            <w:r w:rsidR="00AB302B">
              <w:rPr>
                <w:noProof/>
                <w:webHidden/>
              </w:rPr>
              <w:t>11</w:t>
            </w:r>
            <w:r>
              <w:rPr>
                <w:noProof/>
                <w:webHidden/>
              </w:rPr>
              <w:fldChar w:fldCharType="end"/>
            </w:r>
          </w:hyperlink>
        </w:p>
        <w:p w14:paraId="1BCDE463" w14:textId="0FA465D2"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78" w:history="1">
            <w:r w:rsidRPr="000E01CD">
              <w:rPr>
                <w:rStyle w:val="Hipercze"/>
                <w:noProof/>
              </w:rPr>
              <w:t>Część XI. Wadium</w:t>
            </w:r>
            <w:r>
              <w:rPr>
                <w:noProof/>
                <w:webHidden/>
              </w:rPr>
              <w:tab/>
            </w:r>
            <w:r>
              <w:rPr>
                <w:noProof/>
                <w:webHidden/>
              </w:rPr>
              <w:fldChar w:fldCharType="begin"/>
            </w:r>
            <w:r>
              <w:rPr>
                <w:noProof/>
                <w:webHidden/>
              </w:rPr>
              <w:instrText xml:space="preserve"> PAGEREF _Toc148612278 \h </w:instrText>
            </w:r>
            <w:r>
              <w:rPr>
                <w:noProof/>
                <w:webHidden/>
              </w:rPr>
            </w:r>
            <w:r>
              <w:rPr>
                <w:noProof/>
                <w:webHidden/>
              </w:rPr>
              <w:fldChar w:fldCharType="separate"/>
            </w:r>
            <w:r w:rsidR="00AB302B">
              <w:rPr>
                <w:noProof/>
                <w:webHidden/>
              </w:rPr>
              <w:t>11</w:t>
            </w:r>
            <w:r>
              <w:rPr>
                <w:noProof/>
                <w:webHidden/>
              </w:rPr>
              <w:fldChar w:fldCharType="end"/>
            </w:r>
          </w:hyperlink>
        </w:p>
        <w:p w14:paraId="44BF6828" w14:textId="0B221288"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79" w:history="1">
            <w:r w:rsidRPr="000E01CD">
              <w:rPr>
                <w:rStyle w:val="Hipercze"/>
                <w:noProof/>
              </w:rPr>
              <w:t>Część XII. Opis sposobu przygotowania oferty</w:t>
            </w:r>
            <w:r>
              <w:rPr>
                <w:noProof/>
                <w:webHidden/>
              </w:rPr>
              <w:tab/>
            </w:r>
            <w:r>
              <w:rPr>
                <w:noProof/>
                <w:webHidden/>
              </w:rPr>
              <w:fldChar w:fldCharType="begin"/>
            </w:r>
            <w:r>
              <w:rPr>
                <w:noProof/>
                <w:webHidden/>
              </w:rPr>
              <w:instrText xml:space="preserve"> PAGEREF _Toc148612279 \h </w:instrText>
            </w:r>
            <w:r>
              <w:rPr>
                <w:noProof/>
                <w:webHidden/>
              </w:rPr>
            </w:r>
            <w:r>
              <w:rPr>
                <w:noProof/>
                <w:webHidden/>
              </w:rPr>
              <w:fldChar w:fldCharType="separate"/>
            </w:r>
            <w:r w:rsidR="00AB302B">
              <w:rPr>
                <w:noProof/>
                <w:webHidden/>
              </w:rPr>
              <w:t>11</w:t>
            </w:r>
            <w:r>
              <w:rPr>
                <w:noProof/>
                <w:webHidden/>
              </w:rPr>
              <w:fldChar w:fldCharType="end"/>
            </w:r>
          </w:hyperlink>
        </w:p>
        <w:p w14:paraId="7E0B973A" w14:textId="3479BBA7"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80" w:history="1">
            <w:r w:rsidRPr="000E01CD">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_Toc148612280 \h </w:instrText>
            </w:r>
            <w:r>
              <w:rPr>
                <w:noProof/>
                <w:webHidden/>
              </w:rPr>
            </w:r>
            <w:r>
              <w:rPr>
                <w:noProof/>
                <w:webHidden/>
              </w:rPr>
              <w:fldChar w:fldCharType="separate"/>
            </w:r>
            <w:r w:rsidR="00AB302B">
              <w:rPr>
                <w:noProof/>
                <w:webHidden/>
              </w:rPr>
              <w:t>13</w:t>
            </w:r>
            <w:r>
              <w:rPr>
                <w:noProof/>
                <w:webHidden/>
              </w:rPr>
              <w:fldChar w:fldCharType="end"/>
            </w:r>
          </w:hyperlink>
        </w:p>
        <w:p w14:paraId="1DB57DF7" w14:textId="2AAF2EFA"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81" w:history="1">
            <w:r w:rsidRPr="000E01CD">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_Toc148612281 \h </w:instrText>
            </w:r>
            <w:r>
              <w:rPr>
                <w:noProof/>
                <w:webHidden/>
              </w:rPr>
            </w:r>
            <w:r>
              <w:rPr>
                <w:noProof/>
                <w:webHidden/>
              </w:rPr>
              <w:fldChar w:fldCharType="separate"/>
            </w:r>
            <w:r w:rsidR="00AB302B">
              <w:rPr>
                <w:noProof/>
                <w:webHidden/>
              </w:rPr>
              <w:t>13</w:t>
            </w:r>
            <w:r>
              <w:rPr>
                <w:noProof/>
                <w:webHidden/>
              </w:rPr>
              <w:fldChar w:fldCharType="end"/>
            </w:r>
          </w:hyperlink>
        </w:p>
        <w:p w14:paraId="56AE23CD" w14:textId="1992CF56"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82" w:history="1">
            <w:r w:rsidRPr="000E01CD">
              <w:rPr>
                <w:rStyle w:val="Hipercze"/>
                <w:noProof/>
              </w:rPr>
              <w:t>Część XV. Opis sposobu obliczenia ceny</w:t>
            </w:r>
            <w:r>
              <w:rPr>
                <w:noProof/>
                <w:webHidden/>
              </w:rPr>
              <w:tab/>
            </w:r>
            <w:r>
              <w:rPr>
                <w:noProof/>
                <w:webHidden/>
              </w:rPr>
              <w:fldChar w:fldCharType="begin"/>
            </w:r>
            <w:r>
              <w:rPr>
                <w:noProof/>
                <w:webHidden/>
              </w:rPr>
              <w:instrText xml:space="preserve"> PAGEREF _Toc148612282 \h </w:instrText>
            </w:r>
            <w:r>
              <w:rPr>
                <w:noProof/>
                <w:webHidden/>
              </w:rPr>
            </w:r>
            <w:r>
              <w:rPr>
                <w:noProof/>
                <w:webHidden/>
              </w:rPr>
              <w:fldChar w:fldCharType="separate"/>
            </w:r>
            <w:r w:rsidR="00AB302B">
              <w:rPr>
                <w:noProof/>
                <w:webHidden/>
              </w:rPr>
              <w:t>13</w:t>
            </w:r>
            <w:r>
              <w:rPr>
                <w:noProof/>
                <w:webHidden/>
              </w:rPr>
              <w:fldChar w:fldCharType="end"/>
            </w:r>
          </w:hyperlink>
        </w:p>
        <w:p w14:paraId="71A05CB7" w14:textId="2814666A"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83" w:history="1">
            <w:r w:rsidRPr="000E01CD">
              <w:rPr>
                <w:rStyle w:val="Hipercze"/>
                <w:noProof/>
              </w:rPr>
              <w:t>Część XVI. Kryteria oceny ofert</w:t>
            </w:r>
            <w:r>
              <w:rPr>
                <w:noProof/>
                <w:webHidden/>
              </w:rPr>
              <w:tab/>
            </w:r>
            <w:r>
              <w:rPr>
                <w:noProof/>
                <w:webHidden/>
              </w:rPr>
              <w:fldChar w:fldCharType="begin"/>
            </w:r>
            <w:r>
              <w:rPr>
                <w:noProof/>
                <w:webHidden/>
              </w:rPr>
              <w:instrText xml:space="preserve"> PAGEREF _Toc148612283 \h </w:instrText>
            </w:r>
            <w:r>
              <w:rPr>
                <w:noProof/>
                <w:webHidden/>
              </w:rPr>
            </w:r>
            <w:r>
              <w:rPr>
                <w:noProof/>
                <w:webHidden/>
              </w:rPr>
              <w:fldChar w:fldCharType="separate"/>
            </w:r>
            <w:r w:rsidR="00AB302B">
              <w:rPr>
                <w:noProof/>
                <w:webHidden/>
              </w:rPr>
              <w:t>14</w:t>
            </w:r>
            <w:r>
              <w:rPr>
                <w:noProof/>
                <w:webHidden/>
              </w:rPr>
              <w:fldChar w:fldCharType="end"/>
            </w:r>
          </w:hyperlink>
        </w:p>
        <w:p w14:paraId="3011D23E" w14:textId="5660710F"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84" w:history="1">
            <w:r w:rsidRPr="000E01CD">
              <w:rPr>
                <w:rStyle w:val="Hipercze"/>
                <w:noProof/>
              </w:rPr>
              <w:t>Część XVII. Aukcja elektroniczna</w:t>
            </w:r>
            <w:r>
              <w:rPr>
                <w:noProof/>
                <w:webHidden/>
              </w:rPr>
              <w:tab/>
            </w:r>
            <w:r>
              <w:rPr>
                <w:noProof/>
                <w:webHidden/>
              </w:rPr>
              <w:fldChar w:fldCharType="begin"/>
            </w:r>
            <w:r>
              <w:rPr>
                <w:noProof/>
                <w:webHidden/>
              </w:rPr>
              <w:instrText xml:space="preserve"> PAGEREF _Toc148612284 \h </w:instrText>
            </w:r>
            <w:r>
              <w:rPr>
                <w:noProof/>
                <w:webHidden/>
              </w:rPr>
            </w:r>
            <w:r>
              <w:rPr>
                <w:noProof/>
                <w:webHidden/>
              </w:rPr>
              <w:fldChar w:fldCharType="separate"/>
            </w:r>
            <w:r w:rsidR="00AB302B">
              <w:rPr>
                <w:noProof/>
                <w:webHidden/>
              </w:rPr>
              <w:t>14</w:t>
            </w:r>
            <w:r>
              <w:rPr>
                <w:noProof/>
                <w:webHidden/>
              </w:rPr>
              <w:fldChar w:fldCharType="end"/>
            </w:r>
          </w:hyperlink>
        </w:p>
        <w:p w14:paraId="36BB4E72" w14:textId="03E81A1B"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85" w:history="1">
            <w:r w:rsidRPr="000E01CD">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_Toc148612285 \h </w:instrText>
            </w:r>
            <w:r>
              <w:rPr>
                <w:noProof/>
                <w:webHidden/>
              </w:rPr>
            </w:r>
            <w:r>
              <w:rPr>
                <w:noProof/>
                <w:webHidden/>
              </w:rPr>
              <w:fldChar w:fldCharType="separate"/>
            </w:r>
            <w:r w:rsidR="00AB302B">
              <w:rPr>
                <w:noProof/>
                <w:webHidden/>
              </w:rPr>
              <w:t>17</w:t>
            </w:r>
            <w:r>
              <w:rPr>
                <w:noProof/>
                <w:webHidden/>
              </w:rPr>
              <w:fldChar w:fldCharType="end"/>
            </w:r>
          </w:hyperlink>
        </w:p>
        <w:p w14:paraId="4ABD2E8D" w14:textId="4100B7A8"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86" w:history="1">
            <w:r w:rsidRPr="000E01CD">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_Toc148612286 \h </w:instrText>
            </w:r>
            <w:r>
              <w:rPr>
                <w:noProof/>
                <w:webHidden/>
              </w:rPr>
            </w:r>
            <w:r>
              <w:rPr>
                <w:noProof/>
                <w:webHidden/>
              </w:rPr>
              <w:fldChar w:fldCharType="separate"/>
            </w:r>
            <w:r w:rsidR="00AB302B">
              <w:rPr>
                <w:noProof/>
                <w:webHidden/>
              </w:rPr>
              <w:t>17</w:t>
            </w:r>
            <w:r>
              <w:rPr>
                <w:noProof/>
                <w:webHidden/>
              </w:rPr>
              <w:fldChar w:fldCharType="end"/>
            </w:r>
          </w:hyperlink>
        </w:p>
        <w:p w14:paraId="56AFA778" w14:textId="33513EEE"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87" w:history="1">
            <w:r w:rsidRPr="000E01CD">
              <w:rPr>
                <w:rStyle w:val="Hipercze"/>
                <w:noProof/>
              </w:rPr>
              <w:t>Część XX. Istotne postanowienia umowy</w:t>
            </w:r>
            <w:r>
              <w:rPr>
                <w:noProof/>
                <w:webHidden/>
              </w:rPr>
              <w:tab/>
            </w:r>
            <w:r>
              <w:rPr>
                <w:noProof/>
                <w:webHidden/>
              </w:rPr>
              <w:fldChar w:fldCharType="begin"/>
            </w:r>
            <w:r>
              <w:rPr>
                <w:noProof/>
                <w:webHidden/>
              </w:rPr>
              <w:instrText xml:space="preserve"> PAGEREF _Toc148612287 \h </w:instrText>
            </w:r>
            <w:r>
              <w:rPr>
                <w:noProof/>
                <w:webHidden/>
              </w:rPr>
            </w:r>
            <w:r>
              <w:rPr>
                <w:noProof/>
                <w:webHidden/>
              </w:rPr>
              <w:fldChar w:fldCharType="separate"/>
            </w:r>
            <w:r w:rsidR="00AB302B">
              <w:rPr>
                <w:noProof/>
                <w:webHidden/>
              </w:rPr>
              <w:t>17</w:t>
            </w:r>
            <w:r>
              <w:rPr>
                <w:noProof/>
                <w:webHidden/>
              </w:rPr>
              <w:fldChar w:fldCharType="end"/>
            </w:r>
          </w:hyperlink>
        </w:p>
        <w:p w14:paraId="2BB8950A" w14:textId="3672C28F"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88" w:history="1">
            <w:r w:rsidRPr="000E01CD">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_Toc148612288 \h </w:instrText>
            </w:r>
            <w:r>
              <w:rPr>
                <w:noProof/>
                <w:webHidden/>
              </w:rPr>
            </w:r>
            <w:r>
              <w:rPr>
                <w:noProof/>
                <w:webHidden/>
              </w:rPr>
              <w:fldChar w:fldCharType="separate"/>
            </w:r>
            <w:r w:rsidR="00AB302B">
              <w:rPr>
                <w:noProof/>
                <w:webHidden/>
              </w:rPr>
              <w:t>18</w:t>
            </w:r>
            <w:r>
              <w:rPr>
                <w:noProof/>
                <w:webHidden/>
              </w:rPr>
              <w:fldChar w:fldCharType="end"/>
            </w:r>
          </w:hyperlink>
        </w:p>
        <w:p w14:paraId="633A706E" w14:textId="44E4AF66"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89" w:history="1">
            <w:r w:rsidRPr="000E01CD">
              <w:rPr>
                <w:rStyle w:val="Hipercze"/>
                <w:noProof/>
              </w:rPr>
              <w:t>Część XXII. Pouczenie o środkach ochrony prawnej.</w:t>
            </w:r>
            <w:r>
              <w:rPr>
                <w:noProof/>
                <w:webHidden/>
              </w:rPr>
              <w:tab/>
            </w:r>
            <w:r>
              <w:rPr>
                <w:noProof/>
                <w:webHidden/>
              </w:rPr>
              <w:fldChar w:fldCharType="begin"/>
            </w:r>
            <w:r>
              <w:rPr>
                <w:noProof/>
                <w:webHidden/>
              </w:rPr>
              <w:instrText xml:space="preserve"> PAGEREF _Toc148612289 \h </w:instrText>
            </w:r>
            <w:r>
              <w:rPr>
                <w:noProof/>
                <w:webHidden/>
              </w:rPr>
            </w:r>
            <w:r>
              <w:rPr>
                <w:noProof/>
                <w:webHidden/>
              </w:rPr>
              <w:fldChar w:fldCharType="separate"/>
            </w:r>
            <w:r w:rsidR="00AB302B">
              <w:rPr>
                <w:noProof/>
                <w:webHidden/>
              </w:rPr>
              <w:t>18</w:t>
            </w:r>
            <w:r>
              <w:rPr>
                <w:noProof/>
                <w:webHidden/>
              </w:rPr>
              <w:fldChar w:fldCharType="end"/>
            </w:r>
          </w:hyperlink>
        </w:p>
        <w:p w14:paraId="53F816F5" w14:textId="1FEBDB97"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90" w:history="1">
            <w:r w:rsidRPr="000E01CD">
              <w:rPr>
                <w:rStyle w:val="Hipercze"/>
                <w:noProof/>
              </w:rPr>
              <w:t>Wykaz załączników</w:t>
            </w:r>
            <w:r>
              <w:rPr>
                <w:noProof/>
                <w:webHidden/>
              </w:rPr>
              <w:tab/>
            </w:r>
            <w:r>
              <w:rPr>
                <w:noProof/>
                <w:webHidden/>
              </w:rPr>
              <w:fldChar w:fldCharType="begin"/>
            </w:r>
            <w:r>
              <w:rPr>
                <w:noProof/>
                <w:webHidden/>
              </w:rPr>
              <w:instrText xml:space="preserve"> PAGEREF _Toc148612290 \h </w:instrText>
            </w:r>
            <w:r>
              <w:rPr>
                <w:noProof/>
                <w:webHidden/>
              </w:rPr>
            </w:r>
            <w:r>
              <w:rPr>
                <w:noProof/>
                <w:webHidden/>
              </w:rPr>
              <w:fldChar w:fldCharType="separate"/>
            </w:r>
            <w:r w:rsidR="00AB302B">
              <w:rPr>
                <w:noProof/>
                <w:webHidden/>
              </w:rPr>
              <w:t>18</w:t>
            </w:r>
            <w:r>
              <w:rPr>
                <w:noProof/>
                <w:webHidden/>
              </w:rPr>
              <w:fldChar w:fldCharType="end"/>
            </w:r>
          </w:hyperlink>
        </w:p>
        <w:p w14:paraId="0F395070" w14:textId="6F959D87"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 w:name="_Toc106095837"/>
      <w:bookmarkStart w:id="2" w:name="_Toc106096381"/>
      <w:bookmarkStart w:id="3" w:name="_Toc148612268"/>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1"/>
      <w:bookmarkEnd w:id="2"/>
      <w:bookmarkEnd w:id="3"/>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4"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4"/>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1875F220" w14:textId="77777777" w:rsidR="00DF2475" w:rsidRPr="00DF2475" w:rsidRDefault="00DF2475" w:rsidP="00DF2475">
      <w:pPr>
        <w:spacing w:before="120" w:line="312" w:lineRule="auto"/>
        <w:jc w:val="both"/>
        <w:rPr>
          <w:rFonts w:eastAsia="Calibri"/>
          <w:bCs/>
          <w:iCs/>
          <w:sz w:val="24"/>
          <w:szCs w:val="24"/>
          <w:lang w:eastAsia="en-US"/>
        </w:rPr>
      </w:pPr>
      <w:proofErr w:type="gramStart"/>
      <w:r w:rsidRPr="00DF2475">
        <w:rPr>
          <w:rFonts w:eastAsia="Calibri"/>
          <w:bCs/>
          <w:iCs/>
          <w:sz w:val="24"/>
          <w:szCs w:val="24"/>
          <w:lang w:eastAsia="en-US"/>
        </w:rPr>
        <w:t>Oddział  KWK</w:t>
      </w:r>
      <w:proofErr w:type="gramEnd"/>
      <w:r w:rsidRPr="00DF2475">
        <w:rPr>
          <w:rFonts w:eastAsia="Calibri"/>
          <w:bCs/>
          <w:iCs/>
          <w:sz w:val="24"/>
          <w:szCs w:val="24"/>
          <w:lang w:eastAsia="en-US"/>
        </w:rPr>
        <w:t xml:space="preserve"> Bolesław Śmiały</w:t>
      </w:r>
    </w:p>
    <w:p w14:paraId="7FD680C6" w14:textId="77777777" w:rsidR="00DF2475" w:rsidRPr="00DF2475" w:rsidRDefault="00DF2475" w:rsidP="00DF2475">
      <w:pPr>
        <w:spacing w:before="120" w:line="312" w:lineRule="auto"/>
        <w:jc w:val="both"/>
        <w:rPr>
          <w:rFonts w:eastAsia="Calibri"/>
          <w:bCs/>
          <w:iCs/>
          <w:sz w:val="24"/>
          <w:szCs w:val="24"/>
          <w:lang w:eastAsia="en-US"/>
        </w:rPr>
      </w:pPr>
      <w:r w:rsidRPr="00DF2475">
        <w:rPr>
          <w:rFonts w:eastAsia="Calibri"/>
          <w:bCs/>
          <w:iCs/>
          <w:sz w:val="24"/>
          <w:szCs w:val="24"/>
          <w:lang w:eastAsia="en-US"/>
        </w:rPr>
        <w:t>ul. Świętej Barbary 12, 43-173 Łaziska Górne</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5" w:name="_Toc106095838"/>
      <w:bookmarkStart w:id="6" w:name="_Toc106096382"/>
      <w:bookmarkStart w:id="7" w:name="_Toc148612269"/>
      <w:r w:rsidRPr="00057162">
        <w:rPr>
          <w:rFonts w:ascii="Times New Roman" w:hAnsi="Times New Roman" w:cs="Times New Roman"/>
          <w:color w:val="auto"/>
          <w:sz w:val="24"/>
          <w:szCs w:val="24"/>
        </w:rPr>
        <w:t>Część II. Postępowanie</w:t>
      </w:r>
      <w:bookmarkEnd w:id="5"/>
      <w:bookmarkEnd w:id="6"/>
      <w:bookmarkEnd w:id="7"/>
    </w:p>
    <w:p w14:paraId="32761429" w14:textId="6DE5993B" w:rsidR="00F13DFD" w:rsidRPr="00077C78" w:rsidRDefault="00F13DFD" w:rsidP="007C1CA5">
      <w:pPr>
        <w:pStyle w:val="Akapitzlist"/>
        <w:numPr>
          <w:ilvl w:val="0"/>
          <w:numId w:val="6"/>
        </w:numPr>
        <w:ind w:left="284" w:hanging="284"/>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7C1CA5">
      <w:pPr>
        <w:pStyle w:val="Akapitzlist"/>
        <w:numPr>
          <w:ilvl w:val="0"/>
          <w:numId w:val="6"/>
        </w:numPr>
        <w:ind w:left="284" w:hanging="284"/>
        <w:contextualSpacing w:val="0"/>
        <w:jc w:val="both"/>
      </w:pPr>
      <w:r w:rsidRPr="00077C78">
        <w:t>Postępowanie jest prowadzone w języku polskim</w:t>
      </w:r>
      <w:r w:rsidR="000C22F4" w:rsidRPr="00077C78">
        <w:t>.</w:t>
      </w:r>
    </w:p>
    <w:p w14:paraId="280C9AE3" w14:textId="77777777" w:rsidR="00D50111" w:rsidRPr="004E4B16" w:rsidRDefault="00D50111" w:rsidP="004E4B16">
      <w:pPr>
        <w:jc w:val="both"/>
        <w:rPr>
          <w:color w:val="FF0000"/>
          <w:sz w:val="22"/>
          <w:szCs w:val="22"/>
        </w:rPr>
      </w:pPr>
    </w:p>
    <w:p w14:paraId="187C2D8F" w14:textId="2D624F9C" w:rsidR="007838AB" w:rsidRPr="00057162" w:rsidRDefault="007838AB" w:rsidP="007C1CA5">
      <w:pPr>
        <w:pStyle w:val="Akapitzlist"/>
        <w:numPr>
          <w:ilvl w:val="0"/>
          <w:numId w:val="6"/>
        </w:numPr>
        <w:ind w:left="284" w:hanging="284"/>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rsidR="00001611">
        <w:t>w </w:t>
      </w:r>
      <w:r w:rsidRPr="00E457D4">
        <w:t>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00001611">
        <w:t xml:space="preserve"> S.A. w </w:t>
      </w:r>
      <w:r w:rsidRPr="00057162">
        <w:t>zakładce RODO</w:t>
      </w:r>
      <w:r>
        <w:t>, w załączniku „Kontrahenci/Pracownicy Kontrahentów”</w:t>
      </w:r>
      <w:r w:rsidRPr="00057162">
        <w:t>.</w:t>
      </w:r>
    </w:p>
    <w:p w14:paraId="724F73F6" w14:textId="4E2C4735" w:rsidR="00694060" w:rsidRPr="00057162" w:rsidRDefault="00694060" w:rsidP="007C1CA5">
      <w:pPr>
        <w:pStyle w:val="Akapitzlist"/>
        <w:numPr>
          <w:ilvl w:val="0"/>
          <w:numId w:val="6"/>
        </w:numPr>
        <w:ind w:left="284" w:hanging="284"/>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7C1CA5">
      <w:pPr>
        <w:pStyle w:val="Akapitzlist"/>
        <w:numPr>
          <w:ilvl w:val="1"/>
          <w:numId w:val="6"/>
        </w:numPr>
        <w:ind w:left="284" w:hanging="284"/>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7C1CA5">
      <w:pPr>
        <w:pStyle w:val="Akapitzlist"/>
        <w:numPr>
          <w:ilvl w:val="1"/>
          <w:numId w:val="6"/>
        </w:numPr>
        <w:ind w:left="284" w:hanging="284"/>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7C1CA5">
      <w:pPr>
        <w:ind w:left="284" w:hanging="284"/>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8" w:name="_Toc106095839"/>
      <w:bookmarkStart w:id="9" w:name="_Toc106096383"/>
      <w:bookmarkStart w:id="10" w:name="_Toc148612270"/>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8"/>
      <w:bookmarkEnd w:id="9"/>
      <w:bookmarkEnd w:id="10"/>
    </w:p>
    <w:p w14:paraId="46C42D29" w14:textId="77777777" w:rsidR="00DF2475" w:rsidRPr="00DF2475" w:rsidRDefault="00F13DFD" w:rsidP="007C1CA5">
      <w:pPr>
        <w:pStyle w:val="Akapitzlist"/>
        <w:numPr>
          <w:ilvl w:val="0"/>
          <w:numId w:val="1"/>
        </w:numPr>
        <w:ind w:left="284" w:hanging="284"/>
        <w:jc w:val="both"/>
        <w:rPr>
          <w:bCs/>
        </w:rPr>
      </w:pPr>
      <w:r w:rsidRPr="00057162">
        <w:t xml:space="preserve">Przedmiotem zamówienia jest: </w:t>
      </w:r>
      <w:r w:rsidR="00DF2475" w:rsidRPr="00DF2475">
        <w:rPr>
          <w:b/>
          <w:bCs/>
          <w:iCs/>
          <w:color w:val="000000" w:themeColor="text1"/>
        </w:rPr>
        <w:t xml:space="preserve">Kompleksowa obsługa placów składowych i transportu wewnętrznego na powierzchni (w tym kopalnianych sieci kolei wąskotorowych) </w:t>
      </w:r>
      <w:r w:rsidR="00DF2475" w:rsidRPr="00DF2475">
        <w:rPr>
          <w:bCs/>
          <w:iCs/>
          <w:color w:val="000000" w:themeColor="text1"/>
        </w:rPr>
        <w:t xml:space="preserve">na rzecz </w:t>
      </w:r>
      <w:r w:rsidR="00DF2475" w:rsidRPr="00DF2475">
        <w:rPr>
          <w:bCs/>
        </w:rPr>
        <w:t>  Polskiej Grupy Górniczej S.A. Oddział KWK Bolesław Śmiały.</w:t>
      </w:r>
    </w:p>
    <w:p w14:paraId="4D37EEC6" w14:textId="3AF28D12" w:rsidR="00F13DFD" w:rsidRPr="008616AB" w:rsidRDefault="00F13DFD" w:rsidP="007C1CA5">
      <w:pPr>
        <w:pStyle w:val="Akapitzlist"/>
        <w:numPr>
          <w:ilvl w:val="0"/>
          <w:numId w:val="1"/>
        </w:numPr>
        <w:ind w:left="284" w:hanging="284"/>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374D2C2C" w14:textId="5F7CCC80" w:rsidR="00DF2475" w:rsidRPr="00DF2475" w:rsidRDefault="00182B15" w:rsidP="007C1CA5">
      <w:pPr>
        <w:pStyle w:val="Akapitzlist"/>
        <w:numPr>
          <w:ilvl w:val="0"/>
          <w:numId w:val="1"/>
        </w:numPr>
        <w:ind w:left="284" w:hanging="284"/>
        <w:contextualSpacing w:val="0"/>
        <w:jc w:val="both"/>
        <w:rPr>
          <w:bCs/>
        </w:rPr>
      </w:pPr>
      <w:r w:rsidRPr="008616AB">
        <w:t>Kody CPV:</w:t>
      </w:r>
      <w:r w:rsidR="00DF2475" w:rsidRPr="00DF2475">
        <w:t xml:space="preserve"> 63100000-0.</w:t>
      </w:r>
    </w:p>
    <w:p w14:paraId="62FA2AAA" w14:textId="45D132E2" w:rsidR="00A02094" w:rsidRPr="008616AB" w:rsidRDefault="00A02094" w:rsidP="007C1CA5">
      <w:pPr>
        <w:pStyle w:val="Akapitzlist"/>
        <w:numPr>
          <w:ilvl w:val="0"/>
          <w:numId w:val="1"/>
        </w:numPr>
        <w:ind w:left="284" w:hanging="284"/>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1" w:name="_Toc106095840"/>
      <w:bookmarkStart w:id="12" w:name="_Toc106096384"/>
      <w:bookmarkStart w:id="13" w:name="_Toc148612271"/>
      <w:r w:rsidRPr="008616AB">
        <w:rPr>
          <w:rFonts w:ascii="Times New Roman" w:hAnsi="Times New Roman" w:cs="Times New Roman"/>
          <w:color w:val="auto"/>
          <w:sz w:val="24"/>
          <w:szCs w:val="24"/>
        </w:rPr>
        <w:lastRenderedPageBreak/>
        <w:t xml:space="preserve">Część IV. </w:t>
      </w:r>
      <w:r w:rsidR="00F13DFD" w:rsidRPr="008616AB">
        <w:rPr>
          <w:rFonts w:ascii="Times New Roman" w:hAnsi="Times New Roman" w:cs="Times New Roman"/>
          <w:color w:val="auto"/>
          <w:sz w:val="24"/>
          <w:szCs w:val="24"/>
        </w:rPr>
        <w:t>Oferty częściowe</w:t>
      </w:r>
      <w:bookmarkEnd w:id="11"/>
      <w:bookmarkEnd w:id="12"/>
      <w:bookmarkEnd w:id="13"/>
    </w:p>
    <w:p w14:paraId="3DC11151" w14:textId="77777777" w:rsidR="00F625E4" w:rsidRPr="008616AB" w:rsidRDefault="00F625E4" w:rsidP="00804500">
      <w:pPr>
        <w:spacing w:before="120" w:line="312" w:lineRule="auto"/>
        <w:jc w:val="both"/>
        <w:rPr>
          <w:sz w:val="8"/>
          <w:szCs w:val="8"/>
        </w:rPr>
      </w:pPr>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4" w:name="_Toc106095841"/>
      <w:bookmarkStart w:id="15" w:name="_Toc106096385"/>
      <w:bookmarkStart w:id="16" w:name="_Toc148612272"/>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4"/>
      <w:bookmarkEnd w:id="15"/>
      <w:bookmarkEnd w:id="16"/>
    </w:p>
    <w:p w14:paraId="446AA8A6" w14:textId="4E748922" w:rsidR="00965D01" w:rsidRPr="00057162" w:rsidRDefault="00965D01" w:rsidP="007C1CA5">
      <w:pPr>
        <w:pStyle w:val="Akapitzlist"/>
        <w:numPr>
          <w:ilvl w:val="0"/>
          <w:numId w:val="2"/>
        </w:numPr>
        <w:ind w:left="284" w:hanging="284"/>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Default="00F625E4" w:rsidP="007C1CA5">
      <w:pPr>
        <w:pStyle w:val="Akapitzlist"/>
        <w:numPr>
          <w:ilvl w:val="0"/>
          <w:numId w:val="2"/>
        </w:numPr>
        <w:ind w:left="284" w:hanging="284"/>
        <w:contextualSpacing w:val="0"/>
        <w:jc w:val="both"/>
      </w:pPr>
      <w:bookmarkStart w:id="17" w:name="_Hlk91670677"/>
      <w:r w:rsidRPr="00D52625">
        <w:t xml:space="preserve">Wykluczeniu z postępowania </w:t>
      </w:r>
      <w:r w:rsidR="00501126" w:rsidRPr="00D52625">
        <w:t>podlega</w:t>
      </w:r>
      <w:r w:rsidRPr="00D52625">
        <w:t xml:space="preserve"> </w:t>
      </w:r>
      <w:r w:rsidR="008616AB">
        <w:t>Wykonawca</w:t>
      </w:r>
      <w:r w:rsidRPr="00D52625">
        <w:t>:</w:t>
      </w:r>
    </w:p>
    <w:p w14:paraId="26E1FBDB" w14:textId="4A09F90C" w:rsidR="002D3423" w:rsidRPr="00B403DB" w:rsidRDefault="002D3423" w:rsidP="002D3423">
      <w:pPr>
        <w:pStyle w:val="Akapitzlist"/>
        <w:numPr>
          <w:ilvl w:val="1"/>
          <w:numId w:val="2"/>
        </w:numPr>
        <w:tabs>
          <w:tab w:val="left" w:pos="426"/>
        </w:tabs>
        <w:ind w:left="284" w:hanging="284"/>
        <w:contextualSpacing w:val="0"/>
        <w:jc w:val="both"/>
      </w:pPr>
      <w:r w:rsidRPr="00B403DB">
        <w:t>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7554BF1F" w14:textId="70E13B95" w:rsidR="002D3423" w:rsidRPr="00B403DB" w:rsidRDefault="002D3423" w:rsidP="002D3423">
      <w:pPr>
        <w:pStyle w:val="Akapitzlist"/>
        <w:numPr>
          <w:ilvl w:val="1"/>
          <w:numId w:val="2"/>
        </w:numPr>
        <w:tabs>
          <w:tab w:val="left" w:pos="426"/>
        </w:tabs>
        <w:ind w:left="284" w:hanging="284"/>
        <w:contextualSpacing w:val="0"/>
        <w:jc w:val="both"/>
      </w:pPr>
      <w:r w:rsidRPr="00B403DB">
        <w:t xml:space="preserve">jeżeli Zamawiający może stwierdzić, na podstawie wiarygodnych przesłanek, że Wykonawca zawarł z innymi Wykonawcami porozumienie mające na celu zakłócenie konkurencji, w </w:t>
      </w:r>
      <w:proofErr w:type="gramStart"/>
      <w:r w:rsidRPr="00B403DB">
        <w:t>szczególności</w:t>
      </w:r>
      <w:proofErr w:type="gramEnd"/>
      <w:r w:rsidRPr="00B403DB">
        <w:t xml:space="preserve"> jeżeli należąc do tej samej grupy kapitałowej w rozumieniu ustawy z dnia 16 lutego 2007 r. o ochronie konkurencji i konsumentów, złożyli odrębne oferty lub oferty częściowe, chyba że wykażą, że przygotowali te oferty niezależnie od siebie;</w:t>
      </w:r>
    </w:p>
    <w:p w14:paraId="55C1484E" w14:textId="7A8C6136" w:rsidR="002D3423" w:rsidRPr="00B403DB" w:rsidRDefault="002D3423" w:rsidP="002D3423">
      <w:pPr>
        <w:pStyle w:val="Akapitzlist"/>
        <w:numPr>
          <w:ilvl w:val="1"/>
          <w:numId w:val="2"/>
        </w:numPr>
        <w:tabs>
          <w:tab w:val="left" w:pos="426"/>
        </w:tabs>
        <w:ind w:left="284" w:hanging="284"/>
        <w:contextualSpacing w:val="0"/>
        <w:jc w:val="both"/>
      </w:pPr>
      <w:r w:rsidRPr="00B403DB">
        <w:t>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0F61E66E" w14:textId="4CB260C9" w:rsidR="002D3423" w:rsidRPr="00B403DB" w:rsidRDefault="002D3423" w:rsidP="002D3423">
      <w:pPr>
        <w:pStyle w:val="Akapitzlist"/>
        <w:numPr>
          <w:ilvl w:val="1"/>
          <w:numId w:val="2"/>
        </w:numPr>
        <w:tabs>
          <w:tab w:val="left" w:pos="426"/>
        </w:tabs>
        <w:ind w:left="284" w:hanging="284"/>
        <w:contextualSpacing w:val="0"/>
        <w:jc w:val="both"/>
      </w:pPr>
      <w:r w:rsidRPr="00B403DB">
        <w:t>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30E6F406" w14:textId="3AA6CDB4" w:rsidR="002D3423" w:rsidRPr="00B403DB" w:rsidRDefault="002D3423" w:rsidP="002D3423">
      <w:pPr>
        <w:pStyle w:val="Akapitzlist"/>
        <w:numPr>
          <w:ilvl w:val="1"/>
          <w:numId w:val="2"/>
        </w:numPr>
        <w:tabs>
          <w:tab w:val="left" w:pos="426"/>
        </w:tabs>
        <w:ind w:left="284" w:hanging="284"/>
        <w:contextualSpacing w:val="0"/>
        <w:jc w:val="both"/>
      </w:pPr>
      <w:r w:rsidRPr="00B403DB">
        <w:t>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370B48E3" w14:textId="39C1E153" w:rsidR="002D3423" w:rsidRPr="00B403DB" w:rsidRDefault="002D3423" w:rsidP="002D3423">
      <w:pPr>
        <w:pStyle w:val="Akapitzlist"/>
        <w:numPr>
          <w:ilvl w:val="1"/>
          <w:numId w:val="2"/>
        </w:numPr>
        <w:tabs>
          <w:tab w:val="left" w:pos="426"/>
        </w:tabs>
        <w:ind w:left="284" w:hanging="284"/>
        <w:contextualSpacing w:val="0"/>
        <w:jc w:val="both"/>
      </w:pPr>
      <w:r w:rsidRPr="00B403DB">
        <w:t>który przedstawił informacje wprowadzające w błąd, co mogło mieć wpływ na decyzje podejmowane przez Zamawiającego w postępowaniu o udzielenie zamówienia;</w:t>
      </w:r>
    </w:p>
    <w:p w14:paraId="764EC996" w14:textId="77777777" w:rsidR="0091682D" w:rsidRPr="00B403DB" w:rsidRDefault="0091682D" w:rsidP="00735FAD">
      <w:pPr>
        <w:pStyle w:val="Akapitzlist"/>
        <w:numPr>
          <w:ilvl w:val="1"/>
          <w:numId w:val="2"/>
        </w:numPr>
        <w:ind w:left="284" w:hanging="284"/>
        <w:contextualSpacing w:val="0"/>
        <w:jc w:val="both"/>
      </w:pPr>
      <w:r w:rsidRPr="00B403DB">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B403DB">
        <w:rPr>
          <w:rFonts w:eastAsiaTheme="minorHAnsi"/>
          <w:color w:val="000000"/>
          <w:sz w:val="23"/>
          <w:szCs w:val="23"/>
          <w:lang w:eastAsia="en-US"/>
        </w:rPr>
        <w:t xml:space="preserve">oraz w rozporządzeniu (UE) 2022/576, </w:t>
      </w:r>
      <w:proofErr w:type="spellStart"/>
      <w:r w:rsidRPr="00B403DB">
        <w:rPr>
          <w:rFonts w:eastAsiaTheme="minorHAnsi"/>
          <w:color w:val="000000"/>
          <w:sz w:val="23"/>
          <w:szCs w:val="23"/>
          <w:lang w:eastAsia="en-US"/>
        </w:rPr>
        <w:t>tj</w:t>
      </w:r>
      <w:proofErr w:type="spellEnd"/>
      <w:r w:rsidRPr="00B403DB">
        <w:rPr>
          <w:rFonts w:eastAsiaTheme="minorHAnsi"/>
          <w:color w:val="000000"/>
          <w:sz w:val="23"/>
          <w:szCs w:val="23"/>
          <w:lang w:eastAsia="en-US"/>
        </w:rPr>
        <w:t xml:space="preserve">: </w:t>
      </w:r>
    </w:p>
    <w:p w14:paraId="47987CEC" w14:textId="77777777" w:rsidR="0091682D" w:rsidRPr="00B403DB" w:rsidRDefault="0091682D" w:rsidP="00735FAD">
      <w:pPr>
        <w:numPr>
          <w:ilvl w:val="2"/>
          <w:numId w:val="2"/>
        </w:numPr>
        <w:autoSpaceDE w:val="0"/>
        <w:autoSpaceDN w:val="0"/>
        <w:adjustRightInd w:val="0"/>
        <w:ind w:left="284" w:hanging="284"/>
        <w:jc w:val="both"/>
        <w:rPr>
          <w:sz w:val="24"/>
          <w:szCs w:val="24"/>
        </w:rPr>
      </w:pPr>
      <w:r w:rsidRPr="00B403DB">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B403DB">
        <w:rPr>
          <w:sz w:val="24"/>
          <w:szCs w:val="24"/>
        </w:rPr>
        <w:t>Dz.Urz</w:t>
      </w:r>
      <w:proofErr w:type="spellEnd"/>
      <w:r w:rsidRPr="00B403DB">
        <w:rPr>
          <w:sz w:val="24"/>
          <w:szCs w:val="24"/>
        </w:rPr>
        <w:t xml:space="preserve">. UE L 134 z 20.05.2006, str. 1 z </w:t>
      </w:r>
      <w:proofErr w:type="spellStart"/>
      <w:r w:rsidRPr="00B403DB">
        <w:rPr>
          <w:sz w:val="24"/>
          <w:szCs w:val="24"/>
        </w:rPr>
        <w:t>późn</w:t>
      </w:r>
      <w:proofErr w:type="spellEnd"/>
      <w:r w:rsidRPr="00B403DB">
        <w:rPr>
          <w:sz w:val="24"/>
          <w:szCs w:val="24"/>
        </w:rPr>
        <w:t xml:space="preserve">. zm.) zwanym dalej ,,rozporządzeniem 765/2006”, lub rozporządzeniu Rady (UE) nr 269/2014 z dnia 17 marca 2014 r. w sprawie środków ograniczających w odniesieniu do działań podważających integralność terytorialną, </w:t>
      </w:r>
      <w:r w:rsidRPr="00B403DB">
        <w:rPr>
          <w:sz w:val="24"/>
          <w:szCs w:val="24"/>
        </w:rPr>
        <w:lastRenderedPageBreak/>
        <w:t>suwerenność i niezależność Ukrainy lub im zagrażających (</w:t>
      </w:r>
      <w:proofErr w:type="spellStart"/>
      <w:r w:rsidRPr="00B403DB">
        <w:rPr>
          <w:sz w:val="24"/>
          <w:szCs w:val="24"/>
        </w:rPr>
        <w:t>Dz.Urz</w:t>
      </w:r>
      <w:proofErr w:type="spellEnd"/>
      <w:r w:rsidRPr="00B403DB">
        <w:rPr>
          <w:sz w:val="24"/>
          <w:szCs w:val="24"/>
        </w:rPr>
        <w:t xml:space="preserve">. UE L 78 z 17.03.2014, str. 6, z </w:t>
      </w:r>
      <w:proofErr w:type="spellStart"/>
      <w:r w:rsidRPr="00B403DB">
        <w:rPr>
          <w:sz w:val="24"/>
          <w:szCs w:val="24"/>
        </w:rPr>
        <w:t>późn</w:t>
      </w:r>
      <w:proofErr w:type="spellEnd"/>
      <w:r w:rsidRPr="00B403DB">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3FFD4645" w14:textId="77777777" w:rsidR="0091682D" w:rsidRPr="00B403DB" w:rsidRDefault="0091682D" w:rsidP="00735FAD">
      <w:pPr>
        <w:numPr>
          <w:ilvl w:val="2"/>
          <w:numId w:val="2"/>
        </w:numPr>
        <w:autoSpaceDE w:val="0"/>
        <w:autoSpaceDN w:val="0"/>
        <w:adjustRightInd w:val="0"/>
        <w:ind w:left="284" w:hanging="284"/>
        <w:jc w:val="both"/>
        <w:rPr>
          <w:rFonts w:eastAsiaTheme="minorHAnsi"/>
          <w:color w:val="000000"/>
          <w:sz w:val="23"/>
          <w:szCs w:val="23"/>
          <w:lang w:eastAsia="en-US"/>
        </w:rPr>
      </w:pPr>
      <w:r w:rsidRPr="00B403DB">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727DAB6A" w14:textId="77777777" w:rsidR="0091682D" w:rsidRPr="00B403DB" w:rsidRDefault="0091682D" w:rsidP="00735FAD">
      <w:pPr>
        <w:numPr>
          <w:ilvl w:val="2"/>
          <w:numId w:val="2"/>
        </w:numPr>
        <w:autoSpaceDE w:val="0"/>
        <w:autoSpaceDN w:val="0"/>
        <w:adjustRightInd w:val="0"/>
        <w:ind w:left="284" w:hanging="284"/>
        <w:jc w:val="both"/>
        <w:rPr>
          <w:rFonts w:eastAsiaTheme="minorHAnsi"/>
          <w:color w:val="000000"/>
          <w:sz w:val="23"/>
          <w:szCs w:val="23"/>
          <w:lang w:eastAsia="en-US"/>
        </w:rPr>
      </w:pPr>
      <w:r w:rsidRPr="00B403DB">
        <w:rPr>
          <w:rFonts w:eastAsiaTheme="minorHAnsi"/>
          <w:color w:val="000000"/>
          <w:sz w:val="23"/>
          <w:szCs w:val="23"/>
          <w:lang w:eastAsia="en-US"/>
        </w:rPr>
        <w:t xml:space="preserve">Wykonawcy, których jednostką dominującą w rozumieniu art. 3 ust. 1 pkt 37 ustawy z dnia 29 września 1994 r. o rachunkowości (Dz. U. z 2023 r. poz. 120, 295 z </w:t>
      </w:r>
      <w:proofErr w:type="spellStart"/>
      <w:r w:rsidRPr="00B403DB">
        <w:rPr>
          <w:rFonts w:eastAsiaTheme="minorHAnsi"/>
          <w:color w:val="000000"/>
          <w:sz w:val="23"/>
          <w:szCs w:val="23"/>
          <w:lang w:eastAsia="en-US"/>
        </w:rPr>
        <w:t>późn</w:t>
      </w:r>
      <w:proofErr w:type="spellEnd"/>
      <w:r w:rsidRPr="00B403DB">
        <w:rPr>
          <w:rFonts w:eastAsiaTheme="minorHAnsi"/>
          <w:color w:val="000000"/>
          <w:sz w:val="23"/>
          <w:szCs w:val="23"/>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5A26065B" w14:textId="77777777" w:rsidR="0091682D" w:rsidRPr="00B403DB" w:rsidRDefault="0091682D" w:rsidP="00735FAD">
      <w:pPr>
        <w:numPr>
          <w:ilvl w:val="2"/>
          <w:numId w:val="2"/>
        </w:numPr>
        <w:autoSpaceDE w:val="0"/>
        <w:autoSpaceDN w:val="0"/>
        <w:adjustRightInd w:val="0"/>
        <w:ind w:left="284" w:hanging="284"/>
        <w:jc w:val="both"/>
        <w:rPr>
          <w:rFonts w:eastAsiaTheme="minorHAnsi"/>
          <w:color w:val="000000"/>
          <w:sz w:val="23"/>
          <w:szCs w:val="23"/>
          <w:lang w:eastAsia="en-US"/>
        </w:rPr>
      </w:pPr>
      <w:r w:rsidRPr="00B403DB">
        <w:rPr>
          <w:rFonts w:eastAsiaTheme="minorHAnsi"/>
          <w:color w:val="000000"/>
          <w:sz w:val="23"/>
          <w:szCs w:val="23"/>
          <w:lang w:eastAsia="en-US"/>
        </w:rPr>
        <w:t>Wykonawcy, którzy realizują zamówienie na rzecz lub z udziałem:</w:t>
      </w:r>
    </w:p>
    <w:p w14:paraId="7FCEACD8" w14:textId="77777777" w:rsidR="0091682D" w:rsidRPr="00B403DB" w:rsidRDefault="0091682D" w:rsidP="00735FAD">
      <w:pPr>
        <w:pStyle w:val="Akapitzlist"/>
        <w:numPr>
          <w:ilvl w:val="0"/>
          <w:numId w:val="137"/>
        </w:numPr>
        <w:autoSpaceDE w:val="0"/>
        <w:autoSpaceDN w:val="0"/>
        <w:adjustRightInd w:val="0"/>
        <w:ind w:left="284" w:hanging="284"/>
        <w:jc w:val="both"/>
        <w:rPr>
          <w:rFonts w:eastAsiaTheme="minorHAnsi"/>
          <w:color w:val="000000"/>
          <w:sz w:val="23"/>
          <w:szCs w:val="23"/>
          <w:lang w:eastAsia="en-US"/>
        </w:rPr>
      </w:pPr>
      <w:r w:rsidRPr="00B403DB">
        <w:rPr>
          <w:rFonts w:eastAsiaTheme="minorHAnsi"/>
          <w:color w:val="000000"/>
          <w:sz w:val="23"/>
          <w:szCs w:val="23"/>
          <w:lang w:eastAsia="en-US"/>
        </w:rPr>
        <w:t xml:space="preserve">obywateli rosyjskich lub osób fizycznych lub prawnych, podmiotów lub organów z siedzibą w Rosji; </w:t>
      </w:r>
    </w:p>
    <w:p w14:paraId="36C9C7DD" w14:textId="77777777" w:rsidR="0091682D" w:rsidRPr="00B403DB" w:rsidRDefault="0091682D" w:rsidP="00735FAD">
      <w:pPr>
        <w:pStyle w:val="Akapitzlist"/>
        <w:numPr>
          <w:ilvl w:val="0"/>
          <w:numId w:val="137"/>
        </w:numPr>
        <w:autoSpaceDE w:val="0"/>
        <w:autoSpaceDN w:val="0"/>
        <w:adjustRightInd w:val="0"/>
        <w:ind w:left="284" w:hanging="284"/>
        <w:jc w:val="both"/>
        <w:rPr>
          <w:rFonts w:eastAsiaTheme="minorHAnsi"/>
          <w:color w:val="000000"/>
          <w:sz w:val="23"/>
          <w:szCs w:val="23"/>
          <w:lang w:eastAsia="en-US"/>
        </w:rPr>
      </w:pPr>
      <w:r w:rsidRPr="00B403DB">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B403DB">
        <w:rPr>
          <w:rFonts w:eastAsiaTheme="minorHAnsi"/>
          <w:color w:val="000000"/>
          <w:sz w:val="23"/>
          <w:szCs w:val="23"/>
          <w:lang w:eastAsia="en-US"/>
        </w:rPr>
        <w:t>tirecie</w:t>
      </w:r>
      <w:proofErr w:type="spellEnd"/>
      <w:r w:rsidRPr="00B403DB">
        <w:rPr>
          <w:rFonts w:eastAsiaTheme="minorHAnsi"/>
          <w:color w:val="000000"/>
          <w:sz w:val="23"/>
          <w:szCs w:val="23"/>
          <w:lang w:eastAsia="en-US"/>
        </w:rPr>
        <w:t xml:space="preserve"> 1); lub </w:t>
      </w:r>
    </w:p>
    <w:p w14:paraId="719D9D1A" w14:textId="0F353745" w:rsidR="002D3423" w:rsidRPr="00735FAD" w:rsidRDefault="0091682D" w:rsidP="00DE29A3">
      <w:pPr>
        <w:pStyle w:val="Akapitzlist"/>
        <w:numPr>
          <w:ilvl w:val="0"/>
          <w:numId w:val="137"/>
        </w:numPr>
        <w:autoSpaceDE w:val="0"/>
        <w:autoSpaceDN w:val="0"/>
        <w:adjustRightInd w:val="0"/>
        <w:ind w:left="284" w:hanging="284"/>
        <w:contextualSpacing w:val="0"/>
        <w:jc w:val="both"/>
        <w:rPr>
          <w:rFonts w:eastAsiaTheme="minorHAnsi"/>
          <w:color w:val="000000"/>
          <w:sz w:val="23"/>
          <w:szCs w:val="23"/>
          <w:lang w:eastAsia="en-US"/>
        </w:rPr>
      </w:pPr>
      <w:r w:rsidRPr="00735FAD">
        <w:rPr>
          <w:rFonts w:eastAsiaTheme="minorHAnsi"/>
          <w:color w:val="000000"/>
          <w:sz w:val="23"/>
          <w:szCs w:val="23"/>
          <w:lang w:eastAsia="en-US"/>
        </w:rPr>
        <w:t xml:space="preserve">osób fizycznych lub prawnych, podmiotów lub organów działających w imieniu lub pod kierunkiem podmiotu, o którym mowa w tir. 1) lub 2), w tym podwykonawców, dostawców lub podmiotów, na których zdolności polega się w rozumieniu dyrektywy w sprawie zamówień publicznych, w </w:t>
      </w:r>
      <w:proofErr w:type="gramStart"/>
      <w:r w:rsidRPr="00735FAD">
        <w:rPr>
          <w:rFonts w:eastAsiaTheme="minorHAnsi"/>
          <w:color w:val="000000"/>
          <w:sz w:val="23"/>
          <w:szCs w:val="23"/>
          <w:lang w:eastAsia="en-US"/>
        </w:rPr>
        <w:t>przypadku</w:t>
      </w:r>
      <w:proofErr w:type="gramEnd"/>
      <w:r w:rsidRPr="00735FAD">
        <w:rPr>
          <w:rFonts w:eastAsiaTheme="minorHAnsi"/>
          <w:color w:val="000000"/>
          <w:sz w:val="23"/>
          <w:szCs w:val="23"/>
          <w:lang w:eastAsia="en-US"/>
        </w:rPr>
        <w:t xml:space="preserve"> gdy przypada na nich ponad 10 % wartości zamówienia.</w:t>
      </w:r>
    </w:p>
    <w:p w14:paraId="51BDC4B8" w14:textId="7F310E8C" w:rsidR="0091682D" w:rsidRPr="00B403DB" w:rsidRDefault="0091682D" w:rsidP="00735FAD">
      <w:pPr>
        <w:pStyle w:val="Akapitzlist"/>
        <w:numPr>
          <w:ilvl w:val="1"/>
          <w:numId w:val="2"/>
        </w:numPr>
        <w:tabs>
          <w:tab w:val="left" w:pos="426"/>
        </w:tabs>
        <w:ind w:left="284" w:hanging="284"/>
        <w:contextualSpacing w:val="0"/>
        <w:jc w:val="both"/>
      </w:pPr>
      <w:r w:rsidRPr="00B403DB">
        <w:rPr>
          <w:rFonts w:eastAsiaTheme="minorHAnsi"/>
          <w:color w:val="000000"/>
          <w:sz w:val="23"/>
          <w:szCs w:val="23"/>
          <w:lang w:eastAsia="en-US"/>
        </w:rPr>
        <w:t>wobec którego są podejmowane inne prawem przewidziane środki o charakterze sankcyjnym.</w:t>
      </w:r>
    </w:p>
    <w:p w14:paraId="39BC72D1" w14:textId="77777777" w:rsidR="0091682D" w:rsidRPr="00B403DB" w:rsidRDefault="0091682D" w:rsidP="00735FAD">
      <w:pPr>
        <w:pStyle w:val="Akapitzlist"/>
        <w:numPr>
          <w:ilvl w:val="1"/>
          <w:numId w:val="2"/>
        </w:numPr>
        <w:tabs>
          <w:tab w:val="left" w:pos="426"/>
        </w:tabs>
        <w:ind w:left="284" w:hanging="284"/>
        <w:contextualSpacing w:val="0"/>
        <w:jc w:val="both"/>
      </w:pPr>
      <w:r w:rsidRPr="00B403DB">
        <w:rPr>
          <w:rFonts w:eastAsiaTheme="minorHAnsi"/>
          <w:color w:val="000000"/>
          <w:sz w:val="23"/>
          <w:szCs w:val="23"/>
          <w:lang w:eastAsia="en-US"/>
        </w:rPr>
        <w:t xml:space="preserve">który w okresie 3 miesięcy (licząc od daty rozstrzygnięcia postępowania), w postępowaniach, złożył najkorzystniejszą ofertę i: </w:t>
      </w:r>
    </w:p>
    <w:p w14:paraId="0D8D855C" w14:textId="77777777" w:rsidR="0091682D" w:rsidRPr="00B403DB" w:rsidRDefault="0091682D" w:rsidP="00735FAD">
      <w:pPr>
        <w:pStyle w:val="Akapitzlist"/>
        <w:numPr>
          <w:ilvl w:val="2"/>
          <w:numId w:val="138"/>
        </w:numPr>
        <w:ind w:left="426" w:hanging="426"/>
        <w:contextualSpacing w:val="0"/>
        <w:jc w:val="both"/>
      </w:pPr>
      <w:r w:rsidRPr="00B403DB">
        <w:rPr>
          <w:rFonts w:eastAsiaTheme="minorHAnsi"/>
          <w:color w:val="000000"/>
          <w:sz w:val="23"/>
          <w:szCs w:val="23"/>
          <w:lang w:eastAsia="en-US"/>
        </w:rPr>
        <w:t xml:space="preserve">odmówił zawarcia </w:t>
      </w:r>
      <w:proofErr w:type="gramStart"/>
      <w:r w:rsidRPr="00B403DB">
        <w:rPr>
          <w:rFonts w:eastAsiaTheme="minorHAnsi"/>
          <w:color w:val="000000"/>
          <w:sz w:val="23"/>
          <w:szCs w:val="23"/>
          <w:lang w:eastAsia="en-US"/>
        </w:rPr>
        <w:t>umowy,</w:t>
      </w:r>
      <w:proofErr w:type="gramEnd"/>
      <w:r w:rsidRPr="00B403DB">
        <w:rPr>
          <w:rFonts w:eastAsiaTheme="minorHAnsi"/>
          <w:color w:val="000000"/>
          <w:sz w:val="23"/>
          <w:szCs w:val="23"/>
          <w:lang w:eastAsia="en-US"/>
        </w:rPr>
        <w:t xml:space="preserve"> lub </w:t>
      </w:r>
    </w:p>
    <w:p w14:paraId="0941CE33" w14:textId="77777777" w:rsidR="0091682D" w:rsidRPr="00B403DB" w:rsidRDefault="0091682D" w:rsidP="00735FAD">
      <w:pPr>
        <w:pStyle w:val="Akapitzlist"/>
        <w:numPr>
          <w:ilvl w:val="2"/>
          <w:numId w:val="138"/>
        </w:numPr>
        <w:ind w:left="426" w:hanging="426"/>
        <w:contextualSpacing w:val="0"/>
        <w:jc w:val="both"/>
      </w:pPr>
      <w:r w:rsidRPr="00B403DB">
        <w:rPr>
          <w:rFonts w:eastAsiaTheme="minorHAnsi"/>
          <w:color w:val="000000"/>
          <w:sz w:val="23"/>
          <w:szCs w:val="23"/>
          <w:lang w:eastAsia="en-US"/>
        </w:rPr>
        <w:t xml:space="preserve">wycofał </w:t>
      </w:r>
      <w:proofErr w:type="gramStart"/>
      <w:r w:rsidRPr="00B403DB">
        <w:rPr>
          <w:rFonts w:eastAsiaTheme="minorHAnsi"/>
          <w:color w:val="000000"/>
          <w:sz w:val="23"/>
          <w:szCs w:val="23"/>
          <w:lang w:eastAsia="en-US"/>
        </w:rPr>
        <w:t>ofertę,</w:t>
      </w:r>
      <w:proofErr w:type="gramEnd"/>
      <w:r w:rsidRPr="00B403DB">
        <w:rPr>
          <w:rFonts w:eastAsiaTheme="minorHAnsi"/>
          <w:color w:val="000000"/>
          <w:sz w:val="23"/>
          <w:szCs w:val="23"/>
          <w:lang w:eastAsia="en-US"/>
        </w:rPr>
        <w:t xml:space="preserve"> lub </w:t>
      </w:r>
    </w:p>
    <w:p w14:paraId="2F7A800F" w14:textId="3C9041B6" w:rsidR="0091682D" w:rsidRPr="00B403DB" w:rsidRDefault="0091682D" w:rsidP="00735FAD">
      <w:pPr>
        <w:pStyle w:val="Akapitzlist"/>
        <w:numPr>
          <w:ilvl w:val="2"/>
          <w:numId w:val="138"/>
        </w:numPr>
        <w:ind w:left="426" w:hanging="426"/>
        <w:contextualSpacing w:val="0"/>
        <w:jc w:val="both"/>
      </w:pPr>
      <w:r w:rsidRPr="00B403DB">
        <w:rPr>
          <w:rFonts w:eastAsiaTheme="minorHAnsi"/>
          <w:color w:val="000000"/>
          <w:sz w:val="23"/>
          <w:szCs w:val="23"/>
          <w:lang w:eastAsia="en-US"/>
        </w:rPr>
        <w:t>nie uzupełnił oświadczeń i dokumentów na wezwanie, o którym mowa w § 39 ust. 6 Regulaminu.</w:t>
      </w:r>
    </w:p>
    <w:p w14:paraId="163E5E2E" w14:textId="77777777" w:rsidR="0091682D" w:rsidRPr="00B403DB" w:rsidRDefault="0091682D" w:rsidP="00735FAD">
      <w:pPr>
        <w:pStyle w:val="Akapitzlist"/>
        <w:numPr>
          <w:ilvl w:val="1"/>
          <w:numId w:val="2"/>
        </w:numPr>
        <w:ind w:left="426" w:hanging="426"/>
        <w:contextualSpacing w:val="0"/>
        <w:jc w:val="both"/>
      </w:pPr>
      <w:r w:rsidRPr="00B403DB">
        <w:rPr>
          <w:rFonts w:eastAsiaTheme="minorHAnsi"/>
          <w:color w:val="000000"/>
          <w:sz w:val="23"/>
          <w:szCs w:val="23"/>
          <w:lang w:eastAsia="en-US"/>
        </w:rPr>
        <w:t xml:space="preserve">który, w przypadku zamówień, o których mowa w § 30 ust. 5 Regulaminu oraz innych uzasadnionych interesem Spółki przypadkach: </w:t>
      </w:r>
    </w:p>
    <w:p w14:paraId="71AFD928" w14:textId="77777777" w:rsidR="0091682D" w:rsidRPr="00B403DB" w:rsidRDefault="0091682D" w:rsidP="00735FAD">
      <w:pPr>
        <w:pStyle w:val="Akapitzlist"/>
        <w:numPr>
          <w:ilvl w:val="2"/>
          <w:numId w:val="139"/>
        </w:numPr>
        <w:ind w:left="426" w:hanging="426"/>
        <w:jc w:val="both"/>
      </w:pPr>
      <w:r w:rsidRPr="00B403DB">
        <w:t xml:space="preserve">z przyczyn leżących po jego stronie nie wykonał lub nienależycie wykonał umowę zawartą z Zamawiającym, co doprowadziło do: </w:t>
      </w:r>
    </w:p>
    <w:p w14:paraId="022ADA8E" w14:textId="77777777" w:rsidR="0091682D" w:rsidRPr="00B403DB" w:rsidRDefault="0091682D" w:rsidP="00735FAD">
      <w:pPr>
        <w:pStyle w:val="Akapitzlist"/>
        <w:numPr>
          <w:ilvl w:val="0"/>
          <w:numId w:val="140"/>
        </w:numPr>
        <w:ind w:left="426" w:hanging="426"/>
        <w:jc w:val="both"/>
      </w:pPr>
      <w:r w:rsidRPr="00B403DB">
        <w:t xml:space="preserve">wypowiedzenia lub odstąpienia od umowy, lub </w:t>
      </w:r>
    </w:p>
    <w:p w14:paraId="410F395A" w14:textId="77777777" w:rsidR="0091682D" w:rsidRPr="00B403DB" w:rsidRDefault="0091682D" w:rsidP="00735FAD">
      <w:pPr>
        <w:pStyle w:val="Akapitzlist"/>
        <w:numPr>
          <w:ilvl w:val="0"/>
          <w:numId w:val="140"/>
        </w:numPr>
        <w:ind w:left="426" w:hanging="426"/>
        <w:jc w:val="both"/>
      </w:pPr>
      <w:r w:rsidRPr="00B403DB">
        <w:t xml:space="preserve">dokonania zakupu zastępczego przez </w:t>
      </w:r>
      <w:proofErr w:type="gramStart"/>
      <w:r w:rsidRPr="00B403DB">
        <w:t>Zamawiającego,</w:t>
      </w:r>
      <w:proofErr w:type="gramEnd"/>
      <w:r w:rsidRPr="00B403DB">
        <w:t xml:space="preserve"> lub </w:t>
      </w:r>
    </w:p>
    <w:p w14:paraId="0017FB48" w14:textId="77777777" w:rsidR="0091682D" w:rsidRPr="00B403DB" w:rsidRDefault="0091682D" w:rsidP="00735FAD">
      <w:pPr>
        <w:pStyle w:val="Akapitzlist"/>
        <w:numPr>
          <w:ilvl w:val="0"/>
          <w:numId w:val="140"/>
        </w:numPr>
        <w:ind w:left="426" w:hanging="426"/>
        <w:jc w:val="both"/>
      </w:pPr>
      <w:r w:rsidRPr="00B403DB">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F10555C" w14:textId="330FAB82" w:rsidR="0091682D" w:rsidRPr="00B403DB" w:rsidRDefault="0091682D" w:rsidP="00735FAD">
      <w:pPr>
        <w:pStyle w:val="Akapitzlist"/>
        <w:numPr>
          <w:ilvl w:val="2"/>
          <w:numId w:val="139"/>
        </w:numPr>
        <w:ind w:left="426" w:hanging="426"/>
        <w:jc w:val="both"/>
      </w:pPr>
      <w:r w:rsidRPr="00B403DB">
        <w:t>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w:t>
      </w:r>
    </w:p>
    <w:p w14:paraId="39CDACE8" w14:textId="0EDE3ACA" w:rsidR="0091682D" w:rsidRPr="00B403DB" w:rsidRDefault="0091682D" w:rsidP="00735FAD">
      <w:pPr>
        <w:pStyle w:val="Akapitzlist"/>
        <w:numPr>
          <w:ilvl w:val="1"/>
          <w:numId w:val="2"/>
        </w:numPr>
        <w:tabs>
          <w:tab w:val="left" w:pos="993"/>
        </w:tabs>
        <w:ind w:left="284" w:hanging="284"/>
        <w:contextualSpacing w:val="0"/>
        <w:jc w:val="both"/>
      </w:pPr>
      <w:r w:rsidRPr="00B403DB">
        <w:rPr>
          <w:rFonts w:eastAsiaTheme="minorHAnsi"/>
          <w:color w:val="000000"/>
          <w:sz w:val="23"/>
          <w:szCs w:val="23"/>
          <w:lang w:eastAsia="en-US"/>
        </w:rPr>
        <w:t xml:space="preserve">w przypadkach, o których mowa w ust. 2 pkt 10) Wykonawca podlega wykluczeniu na okres 3 lat od dnia wystąpienia zdarzenia będącego podstawą wykluczenia. Zamawiający może </w:t>
      </w:r>
      <w:r w:rsidRPr="00B403DB">
        <w:rPr>
          <w:rFonts w:eastAsiaTheme="minorHAnsi"/>
          <w:color w:val="000000"/>
          <w:sz w:val="23"/>
          <w:szCs w:val="23"/>
          <w:lang w:eastAsia="en-US"/>
        </w:rPr>
        <w:lastRenderedPageBreak/>
        <w:t>nie wykluczyć Wykonawcy, jeżeli wykluczenie byłoby w sposób oczywisty nieproporcjonalne, w szczególności kwota przeznaczona na zakup zastępczy stanowiłaby niewielki udział w wartości poprawnie zrealizowanej umowy.</w:t>
      </w:r>
    </w:p>
    <w:p w14:paraId="6162CEC8" w14:textId="261D57D3" w:rsidR="00D42FFB" w:rsidRPr="00057162" w:rsidRDefault="006B0420" w:rsidP="00735FAD">
      <w:pPr>
        <w:pStyle w:val="Akapitzlist"/>
        <w:numPr>
          <w:ilvl w:val="0"/>
          <w:numId w:val="138"/>
        </w:numPr>
        <w:ind w:left="284" w:hanging="284"/>
        <w:contextualSpacing w:val="0"/>
        <w:jc w:val="both"/>
      </w:pPr>
      <w:bookmarkStart w:id="18" w:name="mip51080599"/>
      <w:bookmarkEnd w:id="17"/>
      <w:bookmarkEnd w:id="18"/>
      <w:r>
        <w:t>Zamawiający</w:t>
      </w:r>
      <w:r w:rsidR="00D42FFB" w:rsidRPr="00057162">
        <w:t xml:space="preserve"> stosuje warunki udziału</w:t>
      </w:r>
      <w:r w:rsidR="002E0AA3" w:rsidRPr="00057162">
        <w:t xml:space="preserve"> w postępowaniu:</w:t>
      </w:r>
    </w:p>
    <w:p w14:paraId="79DF1252" w14:textId="77777777" w:rsidR="00263B5F" w:rsidRDefault="00DF2475" w:rsidP="00735FAD">
      <w:pPr>
        <w:numPr>
          <w:ilvl w:val="1"/>
          <w:numId w:val="138"/>
        </w:numPr>
        <w:ind w:left="284" w:hanging="284"/>
        <w:jc w:val="both"/>
        <w:rPr>
          <w:sz w:val="24"/>
          <w:szCs w:val="24"/>
        </w:rPr>
      </w:pPr>
      <w:r w:rsidRPr="004E4B16">
        <w:rPr>
          <w:b/>
          <w:bCs/>
          <w:sz w:val="24"/>
          <w:szCs w:val="24"/>
        </w:rPr>
        <w:t>zdolności do występowania w obrocie gospodarczym</w:t>
      </w:r>
      <w:r w:rsidRPr="00DF2475">
        <w:rPr>
          <w:sz w:val="24"/>
          <w:szCs w:val="24"/>
        </w:rPr>
        <w:t xml:space="preserve">; </w:t>
      </w:r>
    </w:p>
    <w:p w14:paraId="0A0640B0" w14:textId="741C39B7" w:rsidR="00DF2475" w:rsidRPr="00DF2475" w:rsidRDefault="00DF2475" w:rsidP="00735FAD">
      <w:pPr>
        <w:ind w:left="284" w:hanging="284"/>
        <w:jc w:val="both"/>
        <w:rPr>
          <w:sz w:val="24"/>
          <w:szCs w:val="24"/>
        </w:rPr>
      </w:pPr>
      <w:r w:rsidRPr="00DF2475">
        <w:rPr>
          <w:sz w:val="24"/>
          <w:szCs w:val="24"/>
        </w:rPr>
        <w:t>Wykonawca powinien być wpisany do rejestru działalności gospodarczej prowadzonego w kraju, w którym Wykonawca ma siedzibę,</w:t>
      </w:r>
    </w:p>
    <w:p w14:paraId="2CEC5969" w14:textId="77777777" w:rsidR="00DF2475" w:rsidRPr="00DF2475" w:rsidRDefault="00DF2475" w:rsidP="00735FAD">
      <w:pPr>
        <w:numPr>
          <w:ilvl w:val="1"/>
          <w:numId w:val="138"/>
        </w:numPr>
        <w:ind w:left="284" w:hanging="284"/>
        <w:jc w:val="both"/>
        <w:rPr>
          <w:sz w:val="24"/>
          <w:szCs w:val="24"/>
        </w:rPr>
      </w:pPr>
      <w:r w:rsidRPr="004E4B16">
        <w:rPr>
          <w:b/>
          <w:bCs/>
          <w:sz w:val="24"/>
          <w:szCs w:val="24"/>
        </w:rPr>
        <w:t>zdolności technicznej lub zawodowej</w:t>
      </w:r>
      <w:r w:rsidRPr="00DF2475">
        <w:rPr>
          <w:sz w:val="24"/>
          <w:szCs w:val="24"/>
        </w:rPr>
        <w:t xml:space="preserve">; Wykonawca wykaże, że: </w:t>
      </w:r>
    </w:p>
    <w:p w14:paraId="022ED0D6" w14:textId="3F1154A5" w:rsidR="00DF2475" w:rsidRPr="00DF2475" w:rsidRDefault="00DF2475" w:rsidP="00735FAD">
      <w:pPr>
        <w:numPr>
          <w:ilvl w:val="1"/>
          <w:numId w:val="52"/>
        </w:numPr>
        <w:ind w:left="284" w:hanging="284"/>
        <w:jc w:val="both"/>
        <w:rPr>
          <w:sz w:val="24"/>
          <w:szCs w:val="24"/>
        </w:rPr>
      </w:pPr>
      <w:r w:rsidRPr="00DF2475">
        <w:rPr>
          <w:sz w:val="24"/>
          <w:szCs w:val="24"/>
        </w:rPr>
        <w:t>w okresie ostatnich 3 lat przed terminem składania ofert (a jeśli okres prowadzenia działalności jest krótszy to w tym okresie) wykonał usługi polegające na</w:t>
      </w:r>
      <w:r w:rsidRPr="00DF2475">
        <w:rPr>
          <w:iCs/>
          <w:sz w:val="24"/>
          <w:szCs w:val="24"/>
        </w:rPr>
        <w:t xml:space="preserve"> pracach przeładunkowych, załadunkowych, obsłudze urządzeń transportu bliskiego </w:t>
      </w:r>
      <w:proofErr w:type="spellStart"/>
      <w:r w:rsidRPr="00DF2475">
        <w:rPr>
          <w:iCs/>
          <w:sz w:val="24"/>
          <w:szCs w:val="24"/>
        </w:rPr>
        <w:t>np</w:t>
      </w:r>
      <w:proofErr w:type="spellEnd"/>
      <w:r w:rsidRPr="00DF2475">
        <w:rPr>
          <w:sz w:val="24"/>
          <w:szCs w:val="24"/>
        </w:rPr>
        <w:t xml:space="preserve">, na wartość nie niższą niż: </w:t>
      </w:r>
      <w:r w:rsidR="00952D8A">
        <w:rPr>
          <w:sz w:val="24"/>
          <w:szCs w:val="24"/>
        </w:rPr>
        <w:t>9</w:t>
      </w:r>
      <w:r w:rsidRPr="00DF2475">
        <w:rPr>
          <w:sz w:val="24"/>
          <w:szCs w:val="24"/>
        </w:rPr>
        <w:t>00 000,00 PLN brutto,</w:t>
      </w:r>
    </w:p>
    <w:p w14:paraId="590E645A" w14:textId="77777777" w:rsidR="00DF2475" w:rsidRPr="00263B5F" w:rsidRDefault="00DF2475" w:rsidP="00735FAD">
      <w:pPr>
        <w:numPr>
          <w:ilvl w:val="1"/>
          <w:numId w:val="52"/>
        </w:numPr>
        <w:ind w:left="284" w:hanging="284"/>
        <w:jc w:val="both"/>
        <w:rPr>
          <w:sz w:val="24"/>
          <w:szCs w:val="24"/>
        </w:rPr>
      </w:pPr>
      <w:r w:rsidRPr="00263B5F">
        <w:rPr>
          <w:sz w:val="24"/>
          <w:szCs w:val="24"/>
        </w:rPr>
        <w:t>skieruje do wykonania zamówienia osoby o następujących kwalifikacjach:</w:t>
      </w:r>
    </w:p>
    <w:p w14:paraId="182CBCE6" w14:textId="11CED978" w:rsidR="00DF2475" w:rsidRPr="00DF2475" w:rsidRDefault="00DF2475" w:rsidP="00735FAD">
      <w:pPr>
        <w:numPr>
          <w:ilvl w:val="0"/>
          <w:numId w:val="51"/>
        </w:numPr>
        <w:ind w:left="284" w:hanging="284"/>
        <w:jc w:val="both"/>
        <w:rPr>
          <w:sz w:val="24"/>
          <w:szCs w:val="24"/>
        </w:rPr>
      </w:pPr>
      <w:r w:rsidRPr="00DF2475">
        <w:rPr>
          <w:sz w:val="24"/>
          <w:szCs w:val="24"/>
        </w:rPr>
        <w:t>osoby posiadające uprawnienia do obsługi sprzętu   ciężkiego, niezbędnego do wykonania zamówienia, zgodnie z rozporządzeniem Ministra Gospodarki z</w:t>
      </w:r>
      <w:r w:rsidR="007F60A4">
        <w:rPr>
          <w:sz w:val="24"/>
          <w:szCs w:val="24"/>
        </w:rPr>
        <w:t> </w:t>
      </w:r>
      <w:r w:rsidRPr="00DF2475">
        <w:rPr>
          <w:sz w:val="24"/>
          <w:szCs w:val="24"/>
        </w:rPr>
        <w:t>dnia 20 września 2001r. w sprawie bezpieczeństwa i higieny pracy podczas eksploatacji maszyn i innych urządzeń technicznych do robót ziemnych, budowlanych i drogowych (</w:t>
      </w:r>
      <w:proofErr w:type="spellStart"/>
      <w:r w:rsidRPr="00DF2475">
        <w:rPr>
          <w:sz w:val="24"/>
          <w:szCs w:val="24"/>
        </w:rPr>
        <w:t>t.j</w:t>
      </w:r>
      <w:proofErr w:type="spellEnd"/>
      <w:r w:rsidRPr="00DF2475">
        <w:rPr>
          <w:sz w:val="24"/>
          <w:szCs w:val="24"/>
        </w:rPr>
        <w:t>. Dz.U. z 2018 poz. 583):</w:t>
      </w:r>
    </w:p>
    <w:p w14:paraId="075772C3" w14:textId="77777777" w:rsidR="00DF2475" w:rsidRPr="00DF2475" w:rsidRDefault="00DF2475" w:rsidP="00735FAD">
      <w:pPr>
        <w:numPr>
          <w:ilvl w:val="6"/>
          <w:numId w:val="51"/>
        </w:numPr>
        <w:ind w:left="284" w:hanging="284"/>
        <w:jc w:val="both"/>
        <w:rPr>
          <w:rFonts w:eastAsia="Calibri"/>
          <w:sz w:val="24"/>
          <w:szCs w:val="24"/>
          <w:lang w:eastAsia="en-US"/>
        </w:rPr>
      </w:pPr>
      <w:bookmarkStart w:id="19" w:name="_Hlk211856634"/>
      <w:bookmarkStart w:id="20" w:name="_Hlk64530996"/>
      <w:r w:rsidRPr="00DF2475">
        <w:rPr>
          <w:rFonts w:eastAsia="Calibri"/>
          <w:bCs/>
          <w:iCs/>
          <w:sz w:val="24"/>
          <w:szCs w:val="24"/>
          <w:lang w:eastAsia="en-US"/>
        </w:rPr>
        <w:t xml:space="preserve">minimum </w:t>
      </w:r>
      <w:r w:rsidRPr="00DF2475">
        <w:rPr>
          <w:rFonts w:eastAsia="Calibri"/>
          <w:b/>
          <w:iCs/>
          <w:sz w:val="24"/>
          <w:szCs w:val="24"/>
          <w:lang w:eastAsia="en-US"/>
        </w:rPr>
        <w:t>1 osobę</w:t>
      </w:r>
      <w:r w:rsidRPr="00DF2475">
        <w:rPr>
          <w:rFonts w:eastAsia="Calibri"/>
          <w:bCs/>
          <w:iCs/>
          <w:sz w:val="24"/>
          <w:szCs w:val="24"/>
          <w:lang w:eastAsia="en-US"/>
        </w:rPr>
        <w:t xml:space="preserve"> </w:t>
      </w:r>
      <w:r w:rsidRPr="00DF2475">
        <w:rPr>
          <w:rFonts w:eastAsia="Calibri"/>
          <w:sz w:val="24"/>
          <w:szCs w:val="24"/>
          <w:lang w:eastAsia="en-US"/>
        </w:rPr>
        <w:t>z kwalifikacjami w zakresie obsługi lokomotywy wąskotorowej</w:t>
      </w:r>
      <w:r w:rsidRPr="00DF2475">
        <w:rPr>
          <w:rFonts w:eastAsia="Calibri"/>
          <w:bCs/>
          <w:iCs/>
          <w:sz w:val="24"/>
          <w:szCs w:val="24"/>
          <w:lang w:eastAsia="en-US"/>
        </w:rPr>
        <w:t>,</w:t>
      </w:r>
    </w:p>
    <w:p w14:paraId="40DA66F3" w14:textId="77777777" w:rsidR="00DF2475" w:rsidRPr="00DF2475" w:rsidRDefault="00DF2475" w:rsidP="00735FAD">
      <w:pPr>
        <w:numPr>
          <w:ilvl w:val="6"/>
          <w:numId w:val="51"/>
        </w:numPr>
        <w:ind w:left="284" w:hanging="284"/>
        <w:jc w:val="both"/>
        <w:rPr>
          <w:rFonts w:eastAsia="Calibri"/>
          <w:sz w:val="24"/>
          <w:szCs w:val="24"/>
          <w:lang w:eastAsia="en-US"/>
        </w:rPr>
      </w:pPr>
      <w:r w:rsidRPr="00DF2475">
        <w:rPr>
          <w:rFonts w:eastAsia="Calibri"/>
          <w:bCs/>
          <w:iCs/>
          <w:sz w:val="24"/>
          <w:szCs w:val="24"/>
          <w:lang w:eastAsia="en-US"/>
        </w:rPr>
        <w:t xml:space="preserve">minimum </w:t>
      </w:r>
      <w:r w:rsidRPr="00DF2475">
        <w:rPr>
          <w:rFonts w:eastAsia="Calibri"/>
          <w:b/>
          <w:iCs/>
          <w:sz w:val="24"/>
          <w:szCs w:val="24"/>
          <w:lang w:eastAsia="en-US"/>
        </w:rPr>
        <w:t>1 osobę</w:t>
      </w:r>
      <w:r w:rsidRPr="00DF2475">
        <w:rPr>
          <w:rFonts w:eastAsia="Calibri"/>
          <w:bCs/>
          <w:iCs/>
          <w:sz w:val="24"/>
          <w:szCs w:val="24"/>
          <w:lang w:eastAsia="en-US"/>
        </w:rPr>
        <w:t xml:space="preserve"> z kwalifikacjami manewrowego,</w:t>
      </w:r>
    </w:p>
    <w:p w14:paraId="15AC5664" w14:textId="77777777" w:rsidR="00DF2475" w:rsidRPr="00DF2475" w:rsidRDefault="00DF2475" w:rsidP="00735FAD">
      <w:pPr>
        <w:numPr>
          <w:ilvl w:val="6"/>
          <w:numId w:val="51"/>
        </w:numPr>
        <w:ind w:left="284" w:hanging="284"/>
        <w:jc w:val="both"/>
        <w:rPr>
          <w:rFonts w:eastAsia="Calibri"/>
          <w:sz w:val="24"/>
          <w:szCs w:val="24"/>
          <w:lang w:eastAsia="en-US"/>
        </w:rPr>
      </w:pPr>
      <w:r w:rsidRPr="00DF2475">
        <w:rPr>
          <w:rFonts w:eastAsia="Calibri"/>
          <w:sz w:val="24"/>
          <w:szCs w:val="24"/>
          <w:lang w:eastAsia="en-US"/>
        </w:rPr>
        <w:t xml:space="preserve">minimum </w:t>
      </w:r>
      <w:r w:rsidRPr="00DF2475">
        <w:rPr>
          <w:rFonts w:eastAsia="Calibri"/>
          <w:b/>
          <w:bCs/>
          <w:sz w:val="24"/>
          <w:szCs w:val="24"/>
          <w:lang w:eastAsia="en-US"/>
        </w:rPr>
        <w:t>1 osobę</w:t>
      </w:r>
      <w:r w:rsidRPr="00DF2475">
        <w:rPr>
          <w:rFonts w:eastAsia="Calibri"/>
          <w:sz w:val="24"/>
          <w:szCs w:val="24"/>
          <w:lang w:eastAsia="en-US"/>
        </w:rPr>
        <w:t xml:space="preserve"> z kwalifikacjami w zakresie obsługi </w:t>
      </w:r>
      <w:proofErr w:type="gramStart"/>
      <w:r w:rsidRPr="00DF2475">
        <w:rPr>
          <w:rFonts w:eastAsia="Calibri"/>
          <w:sz w:val="24"/>
          <w:szCs w:val="24"/>
          <w:lang w:eastAsia="en-US"/>
        </w:rPr>
        <w:t>dźwigu  samojezdnego</w:t>
      </w:r>
      <w:proofErr w:type="gramEnd"/>
      <w:r w:rsidRPr="00DF2475">
        <w:rPr>
          <w:rFonts w:eastAsia="Calibri"/>
          <w:sz w:val="24"/>
          <w:szCs w:val="24"/>
          <w:lang w:eastAsia="en-US"/>
        </w:rPr>
        <w:t xml:space="preserve"> kołowego,</w:t>
      </w:r>
    </w:p>
    <w:p w14:paraId="7AD0C031" w14:textId="77777777" w:rsidR="00DF2475" w:rsidRPr="00DF2475" w:rsidRDefault="00DF2475" w:rsidP="00735FAD">
      <w:pPr>
        <w:numPr>
          <w:ilvl w:val="6"/>
          <w:numId w:val="51"/>
        </w:numPr>
        <w:ind w:left="284" w:hanging="284"/>
        <w:jc w:val="both"/>
        <w:rPr>
          <w:rFonts w:eastAsia="Calibri"/>
          <w:sz w:val="24"/>
          <w:szCs w:val="24"/>
          <w:lang w:eastAsia="en-US"/>
        </w:rPr>
      </w:pPr>
      <w:r w:rsidRPr="00DF2475">
        <w:rPr>
          <w:rFonts w:eastAsia="Calibri"/>
          <w:sz w:val="24"/>
          <w:szCs w:val="24"/>
          <w:lang w:eastAsia="en-US"/>
        </w:rPr>
        <w:t xml:space="preserve">minimum </w:t>
      </w:r>
      <w:r w:rsidRPr="00DF2475">
        <w:rPr>
          <w:rFonts w:eastAsia="Calibri"/>
          <w:b/>
          <w:bCs/>
          <w:sz w:val="24"/>
          <w:szCs w:val="24"/>
          <w:lang w:eastAsia="en-US"/>
        </w:rPr>
        <w:t>1 osobę</w:t>
      </w:r>
      <w:r w:rsidRPr="00DF2475">
        <w:rPr>
          <w:rFonts w:eastAsia="Calibri"/>
          <w:sz w:val="24"/>
          <w:szCs w:val="24"/>
          <w:lang w:eastAsia="en-US"/>
        </w:rPr>
        <w:t xml:space="preserve"> z kwalifikacjami w zakresie obsługi żurawia wieżowego budowlanego,</w:t>
      </w:r>
    </w:p>
    <w:p w14:paraId="356A21BF" w14:textId="77777777" w:rsidR="00DF2475" w:rsidRPr="00735FAD" w:rsidRDefault="00DF2475" w:rsidP="00735FAD">
      <w:pPr>
        <w:numPr>
          <w:ilvl w:val="6"/>
          <w:numId w:val="51"/>
        </w:numPr>
        <w:ind w:left="284" w:hanging="284"/>
        <w:jc w:val="both"/>
        <w:rPr>
          <w:rFonts w:eastAsia="Calibri"/>
          <w:sz w:val="24"/>
          <w:szCs w:val="24"/>
          <w:lang w:eastAsia="en-US"/>
        </w:rPr>
      </w:pPr>
      <w:r w:rsidRPr="00735FAD">
        <w:rPr>
          <w:rFonts w:eastAsia="Calibri"/>
          <w:sz w:val="24"/>
          <w:szCs w:val="24"/>
          <w:lang w:eastAsia="en-US"/>
        </w:rPr>
        <w:t xml:space="preserve">minimum </w:t>
      </w:r>
      <w:r w:rsidRPr="00735FAD">
        <w:rPr>
          <w:rFonts w:eastAsia="Calibri"/>
          <w:b/>
          <w:bCs/>
          <w:sz w:val="24"/>
          <w:szCs w:val="24"/>
          <w:lang w:eastAsia="en-US"/>
        </w:rPr>
        <w:t>4 osoby</w:t>
      </w:r>
      <w:r w:rsidRPr="00735FAD">
        <w:rPr>
          <w:rFonts w:eastAsia="Calibri"/>
          <w:sz w:val="24"/>
          <w:szCs w:val="24"/>
          <w:lang w:eastAsia="en-US"/>
        </w:rPr>
        <w:t xml:space="preserve"> do prac ręcznych z kwalifikacjami hakowego,</w:t>
      </w:r>
    </w:p>
    <w:p w14:paraId="439D5F4C" w14:textId="1AE64AA4" w:rsidR="00DF2475" w:rsidRPr="00735FAD" w:rsidRDefault="00DF2475" w:rsidP="00735FAD">
      <w:pPr>
        <w:widowControl w:val="0"/>
        <w:numPr>
          <w:ilvl w:val="6"/>
          <w:numId w:val="51"/>
        </w:numPr>
        <w:adjustRightInd w:val="0"/>
        <w:ind w:left="284" w:hanging="284"/>
        <w:contextualSpacing/>
        <w:jc w:val="both"/>
        <w:rPr>
          <w:sz w:val="24"/>
          <w:szCs w:val="24"/>
        </w:rPr>
      </w:pPr>
      <w:r w:rsidRPr="00735FAD">
        <w:rPr>
          <w:sz w:val="24"/>
          <w:szCs w:val="24"/>
        </w:rPr>
        <w:t xml:space="preserve">minimum </w:t>
      </w:r>
      <w:r w:rsidRPr="00735FAD">
        <w:rPr>
          <w:b/>
          <w:sz w:val="24"/>
          <w:szCs w:val="24"/>
        </w:rPr>
        <w:t>1 osobę dozoru</w:t>
      </w:r>
      <w:r w:rsidRPr="00735FAD">
        <w:rPr>
          <w:sz w:val="24"/>
          <w:szCs w:val="24"/>
        </w:rPr>
        <w:t>, posiadającą wymagania kwalifikacyjne niezbędne do pełnienia obowiązków osób wykonujących czynności w dozorze ruchu na powierzchni w podziemnym zakładzie górniczym wydobywającym węgiel kamienny</w:t>
      </w:r>
      <w:bookmarkEnd w:id="19"/>
      <w:r w:rsidRPr="00735FAD">
        <w:rPr>
          <w:sz w:val="24"/>
          <w:szCs w:val="24"/>
        </w:rPr>
        <w:t xml:space="preserve">, zgodnie </w:t>
      </w:r>
      <w:proofErr w:type="gramStart"/>
      <w:r w:rsidRPr="00735FAD">
        <w:rPr>
          <w:sz w:val="24"/>
          <w:szCs w:val="24"/>
        </w:rPr>
        <w:t xml:space="preserve">z  </w:t>
      </w:r>
      <w:r w:rsidR="00E50091" w:rsidRPr="00735FAD">
        <w:rPr>
          <w:sz w:val="24"/>
          <w:szCs w:val="24"/>
        </w:rPr>
        <w:t>Rozporządzeniem</w:t>
      </w:r>
      <w:proofErr w:type="gramEnd"/>
      <w:r w:rsidR="00E50091" w:rsidRPr="00735FAD">
        <w:rPr>
          <w:sz w:val="24"/>
          <w:szCs w:val="24"/>
        </w:rPr>
        <w:t xml:space="preserve"> Ministra Przemysłu z dnia 25 czerwca 2024 r. w sprawie kwalifikacji w zakresie górnictwa i ratownictwa górniczego (Dz. U. 2024 poz. 992.)</w:t>
      </w:r>
    </w:p>
    <w:p w14:paraId="075DC852" w14:textId="77777777" w:rsidR="00DF2475" w:rsidRPr="00DF2475" w:rsidRDefault="00DF2475" w:rsidP="00735FAD">
      <w:pPr>
        <w:widowControl w:val="0"/>
        <w:ind w:left="284" w:hanging="284"/>
        <w:jc w:val="both"/>
        <w:rPr>
          <w:rFonts w:eastAsia="Calibri"/>
          <w:sz w:val="24"/>
          <w:szCs w:val="24"/>
          <w:lang w:eastAsia="en-US"/>
        </w:rPr>
      </w:pPr>
      <w:r w:rsidRPr="00DF2475">
        <w:rPr>
          <w:rFonts w:eastAsia="Calibri"/>
          <w:sz w:val="24"/>
          <w:szCs w:val="24"/>
          <w:lang w:eastAsia="en-US"/>
        </w:rPr>
        <w:t>Zamawiający dopuszcza posiadanie przez jedną osobę większej ilości uprawnień/</w:t>
      </w:r>
      <w:proofErr w:type="gramStart"/>
      <w:r w:rsidRPr="00DF2475">
        <w:rPr>
          <w:rFonts w:eastAsia="Calibri"/>
          <w:sz w:val="24"/>
          <w:szCs w:val="24"/>
          <w:lang w:eastAsia="en-US"/>
        </w:rPr>
        <w:t>kwalifikacji</w:t>
      </w:r>
      <w:proofErr w:type="gramEnd"/>
      <w:r w:rsidRPr="00DF2475">
        <w:rPr>
          <w:rFonts w:eastAsia="Calibri"/>
          <w:sz w:val="24"/>
          <w:szCs w:val="24"/>
          <w:lang w:eastAsia="en-US"/>
        </w:rPr>
        <w:t xml:space="preserve"> o których mowa powyżej.</w:t>
      </w:r>
    </w:p>
    <w:p w14:paraId="33DA9FDF" w14:textId="77777777" w:rsidR="00DF2475" w:rsidRPr="00DF2475" w:rsidRDefault="00DF2475" w:rsidP="00735FAD">
      <w:pPr>
        <w:widowControl w:val="0"/>
        <w:ind w:left="284" w:hanging="284"/>
        <w:jc w:val="both"/>
        <w:rPr>
          <w:i/>
          <w:iCs/>
          <w:sz w:val="24"/>
          <w:szCs w:val="24"/>
        </w:rPr>
      </w:pPr>
      <w:r w:rsidRPr="00DF2475">
        <w:rPr>
          <w:i/>
          <w:iCs/>
          <w:sz w:val="24"/>
          <w:szCs w:val="24"/>
        </w:rPr>
        <w:t>Pozostają w mocy decyzje, świadectwa, zaświadczenia oraz inne dokumenty dotyczące kwalifikacji osób oraz ograniczeń ich wykonywania, wydane na podstawie przepisów obowiązujących do 31.12.2011r. a uprawnienia uzyskane przed wejściem Ustawy Prawo geologiczne i górnicze z dnia 9 czerwca 2011r. uznaje się za odpowiadające uprawnieniom tej samej kategorii uzyskanym po dniu wejścia w życie wymienionej ustawy.</w:t>
      </w:r>
    </w:p>
    <w:p w14:paraId="6533FCAF" w14:textId="77777777" w:rsidR="00DF2475" w:rsidRPr="00DF2475" w:rsidRDefault="00DF2475" w:rsidP="00735FAD">
      <w:pPr>
        <w:widowControl w:val="0"/>
        <w:ind w:left="284" w:hanging="284"/>
        <w:contextualSpacing/>
        <w:jc w:val="both"/>
        <w:rPr>
          <w:sz w:val="22"/>
          <w:szCs w:val="22"/>
        </w:rPr>
      </w:pPr>
    </w:p>
    <w:p w14:paraId="1671BB24" w14:textId="77777777" w:rsidR="00DF2475" w:rsidRPr="00DF2475" w:rsidRDefault="00DF2475" w:rsidP="00735FAD">
      <w:pPr>
        <w:numPr>
          <w:ilvl w:val="1"/>
          <w:numId w:val="52"/>
        </w:numPr>
        <w:ind w:left="0" w:hanging="284"/>
        <w:contextualSpacing/>
        <w:jc w:val="both"/>
        <w:rPr>
          <w:bCs/>
          <w:iCs/>
          <w:sz w:val="24"/>
          <w:szCs w:val="24"/>
        </w:rPr>
      </w:pPr>
      <w:r w:rsidRPr="00DF2475">
        <w:rPr>
          <w:sz w:val="24"/>
          <w:szCs w:val="24"/>
        </w:rPr>
        <w:t>dysponuje następującymi urządzeniami lub wyposażeniem zakładu w celu wykonania zamówienia:</w:t>
      </w:r>
    </w:p>
    <w:bookmarkEnd w:id="20"/>
    <w:p w14:paraId="24250755" w14:textId="6049C188" w:rsidR="00DF2475" w:rsidRPr="00735FAD" w:rsidRDefault="007C1CA5" w:rsidP="00735FAD">
      <w:pPr>
        <w:numPr>
          <w:ilvl w:val="0"/>
          <w:numId w:val="53"/>
        </w:numPr>
        <w:tabs>
          <w:tab w:val="left" w:pos="993"/>
        </w:tabs>
        <w:suppressAutoHyphens/>
        <w:ind w:left="0" w:hanging="283"/>
        <w:contextualSpacing/>
        <w:jc w:val="both"/>
        <w:rPr>
          <w:strike/>
          <w:sz w:val="24"/>
          <w:szCs w:val="24"/>
        </w:rPr>
      </w:pPr>
      <w:r>
        <w:rPr>
          <w:sz w:val="24"/>
          <w:szCs w:val="24"/>
        </w:rPr>
        <w:t xml:space="preserve"> </w:t>
      </w:r>
      <w:proofErr w:type="gramStart"/>
      <w:r w:rsidR="00DF2475" w:rsidRPr="00DF2475">
        <w:rPr>
          <w:sz w:val="24"/>
          <w:szCs w:val="24"/>
        </w:rPr>
        <w:t>dźwig  samojezdnym</w:t>
      </w:r>
      <w:proofErr w:type="gramEnd"/>
      <w:r w:rsidR="00DF2475" w:rsidRPr="00DF2475">
        <w:rPr>
          <w:sz w:val="24"/>
          <w:szCs w:val="24"/>
        </w:rPr>
        <w:t xml:space="preserve"> jezdnio</w:t>
      </w:r>
      <w:r w:rsidR="007F60A4">
        <w:rPr>
          <w:sz w:val="24"/>
          <w:szCs w:val="24"/>
        </w:rPr>
        <w:t>wym kołowym o udźwigu min. 15t.</w:t>
      </w:r>
      <w:r w:rsidR="00DF2475" w:rsidRPr="00DF2475">
        <w:rPr>
          <w:sz w:val="24"/>
          <w:szCs w:val="24"/>
        </w:rPr>
        <w:t>, z</w:t>
      </w:r>
      <w:r w:rsidR="007F60A4">
        <w:rPr>
          <w:sz w:val="24"/>
          <w:szCs w:val="24"/>
        </w:rPr>
        <w:t> </w:t>
      </w:r>
      <w:r w:rsidR="00DF2475" w:rsidRPr="00DF2475">
        <w:rPr>
          <w:sz w:val="24"/>
          <w:szCs w:val="24"/>
        </w:rPr>
        <w:t xml:space="preserve">monitoringiem – minimum 1 szt., </w:t>
      </w:r>
    </w:p>
    <w:p w14:paraId="667AE539" w14:textId="77777777" w:rsidR="00735FAD" w:rsidRPr="00DF2475" w:rsidRDefault="00735FAD" w:rsidP="00735FAD">
      <w:pPr>
        <w:tabs>
          <w:tab w:val="left" w:pos="993"/>
        </w:tabs>
        <w:suppressAutoHyphens/>
        <w:contextualSpacing/>
        <w:jc w:val="both"/>
        <w:rPr>
          <w:strike/>
          <w:sz w:val="24"/>
          <w:szCs w:val="24"/>
        </w:rPr>
      </w:pPr>
    </w:p>
    <w:p w14:paraId="349C11F1" w14:textId="21791CBE" w:rsidR="00F13DFD" w:rsidRPr="00057162" w:rsidRDefault="00D42FFB" w:rsidP="007C1CA5">
      <w:pPr>
        <w:pStyle w:val="Nagwek1"/>
        <w:shd w:val="clear" w:color="auto" w:fill="E7E6E6" w:themeFill="background2"/>
        <w:spacing w:before="0"/>
        <w:ind w:left="284" w:hanging="284"/>
        <w:jc w:val="both"/>
        <w:rPr>
          <w:rFonts w:ascii="Times New Roman" w:hAnsi="Times New Roman" w:cs="Times New Roman"/>
          <w:color w:val="auto"/>
          <w:sz w:val="24"/>
          <w:szCs w:val="24"/>
        </w:rPr>
      </w:pPr>
      <w:bookmarkStart w:id="21" w:name="_Toc106095842"/>
      <w:bookmarkStart w:id="22" w:name="_Toc106096386"/>
      <w:bookmarkStart w:id="23" w:name="_Toc148612273"/>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21"/>
      <w:bookmarkEnd w:id="22"/>
      <w:bookmarkEnd w:id="23"/>
    </w:p>
    <w:p w14:paraId="62691ADF" w14:textId="2E23185C" w:rsidR="00F13DFD" w:rsidRPr="00057162" w:rsidRDefault="00DB4D9E" w:rsidP="007C1CA5">
      <w:pPr>
        <w:pStyle w:val="Akapitzlist"/>
        <w:numPr>
          <w:ilvl w:val="0"/>
          <w:numId w:val="3"/>
        </w:numPr>
        <w:ind w:left="284" w:hanging="284"/>
        <w:contextualSpacing w:val="0"/>
        <w:jc w:val="both"/>
      </w:pPr>
      <w:r>
        <w:t>Wykonawcy</w:t>
      </w:r>
      <w:r w:rsidR="00F13DFD" w:rsidRPr="00057162">
        <w:t xml:space="preserve"> mogą wspólnie ubiegać się o udzielenie zamówienia.</w:t>
      </w:r>
    </w:p>
    <w:p w14:paraId="7538D26C" w14:textId="54598C6E" w:rsidR="00F13DFD" w:rsidRPr="00057162" w:rsidRDefault="00DB4D9E" w:rsidP="007C1CA5">
      <w:pPr>
        <w:pStyle w:val="Akapitzlist"/>
        <w:numPr>
          <w:ilvl w:val="0"/>
          <w:numId w:val="3"/>
        </w:numPr>
        <w:ind w:left="284" w:hanging="284"/>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9141AD">
        <w:t>w </w:t>
      </w:r>
      <w:r w:rsidR="00F13DFD" w:rsidRPr="00057162">
        <w:t>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7C1CA5">
      <w:pPr>
        <w:pStyle w:val="Akapitzlist"/>
        <w:numPr>
          <w:ilvl w:val="0"/>
          <w:numId w:val="3"/>
        </w:numPr>
        <w:ind w:left="284" w:hanging="284"/>
        <w:contextualSpacing w:val="0"/>
        <w:jc w:val="both"/>
      </w:pPr>
      <w:r w:rsidRPr="00057162">
        <w:t xml:space="preserve">Wszelka korespondencja prowadzona będzie wyłącznie z </w:t>
      </w:r>
      <w:r w:rsidR="00FD0133">
        <w:t>P</w:t>
      </w:r>
      <w:r w:rsidRPr="00057162">
        <w:t>ełnomocnikiem.</w:t>
      </w:r>
    </w:p>
    <w:p w14:paraId="2B1591B2" w14:textId="6EAB9120" w:rsidR="00182B15" w:rsidRPr="00057162" w:rsidRDefault="00182B15" w:rsidP="007C1CA5">
      <w:pPr>
        <w:pStyle w:val="Akapitzlist"/>
        <w:numPr>
          <w:ilvl w:val="0"/>
          <w:numId w:val="3"/>
        </w:numPr>
        <w:ind w:left="284" w:hanging="284"/>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w:t>
      </w:r>
      <w:r w:rsidR="007F60A4">
        <w:t>runków udziału w postępowaniu w </w:t>
      </w:r>
      <w:r w:rsidRPr="000C5BB6">
        <w:t xml:space="preserve">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7C1CA5">
      <w:pPr>
        <w:pStyle w:val="Akapitzlist"/>
        <w:numPr>
          <w:ilvl w:val="0"/>
          <w:numId w:val="3"/>
        </w:numPr>
        <w:ind w:left="284" w:hanging="284"/>
        <w:contextualSpacing w:val="0"/>
        <w:jc w:val="both"/>
      </w:pPr>
      <w:r w:rsidRPr="00057162">
        <w:lastRenderedPageBreak/>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7C1CA5">
      <w:pPr>
        <w:pStyle w:val="Akapitzlist"/>
        <w:numPr>
          <w:ilvl w:val="0"/>
          <w:numId w:val="3"/>
        </w:numPr>
        <w:ind w:left="284" w:hanging="284"/>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7C1CA5">
      <w:pPr>
        <w:pStyle w:val="Akapitzlist"/>
        <w:numPr>
          <w:ilvl w:val="0"/>
          <w:numId w:val="3"/>
        </w:numPr>
        <w:ind w:left="284" w:hanging="284"/>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7C1CA5">
      <w:pPr>
        <w:pStyle w:val="Akapitzlist"/>
        <w:numPr>
          <w:ilvl w:val="0"/>
          <w:numId w:val="3"/>
        </w:numPr>
        <w:ind w:left="284" w:hanging="284"/>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4" w:name="_Toc106095843"/>
      <w:bookmarkStart w:id="25" w:name="_Toc106096387"/>
      <w:bookmarkStart w:id="26" w:name="_Toc148612274"/>
      <w:r w:rsidRPr="00057162">
        <w:rPr>
          <w:rFonts w:ascii="Times New Roman" w:hAnsi="Times New Roman" w:cs="Times New Roman"/>
          <w:color w:val="auto"/>
          <w:sz w:val="24"/>
          <w:szCs w:val="24"/>
        </w:rPr>
        <w:t>Część VII. Udostępnienie zasobów</w:t>
      </w:r>
      <w:bookmarkEnd w:id="24"/>
      <w:bookmarkEnd w:id="25"/>
      <w:bookmarkEnd w:id="26"/>
    </w:p>
    <w:p w14:paraId="5320DBBB" w14:textId="05F75A24" w:rsidR="00F13DFD" w:rsidRPr="00057162" w:rsidRDefault="008616AB" w:rsidP="007C1CA5">
      <w:pPr>
        <w:pStyle w:val="Akapitzlist"/>
        <w:numPr>
          <w:ilvl w:val="0"/>
          <w:numId w:val="4"/>
        </w:numPr>
        <w:ind w:left="357" w:hanging="357"/>
        <w:contextualSpacing w:val="0"/>
        <w:jc w:val="both"/>
      </w:pPr>
      <w:r>
        <w:t>Wykonawca</w:t>
      </w:r>
      <w:r w:rsidR="00F13DFD" w:rsidRPr="00057162">
        <w:t xml:space="preserve"> może w celu potwierdzenia spełniania warunków udziału w postępowaniu, </w:t>
      </w:r>
      <w:r w:rsidR="009141AD">
        <w:t>w </w:t>
      </w:r>
      <w:r w:rsidR="00F13DFD" w:rsidRPr="00057162">
        <w:t>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7C1CA5">
      <w:pPr>
        <w:pStyle w:val="Akapitzlist"/>
        <w:numPr>
          <w:ilvl w:val="0"/>
          <w:numId w:val="4"/>
        </w:numPr>
        <w:ind w:left="357" w:hanging="357"/>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7C1CA5">
      <w:pPr>
        <w:pStyle w:val="Akapitzlist"/>
        <w:numPr>
          <w:ilvl w:val="1"/>
          <w:numId w:val="4"/>
        </w:numPr>
        <w:ind w:left="357" w:hanging="357"/>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7C1CA5">
      <w:pPr>
        <w:pStyle w:val="Akapitzlist"/>
        <w:numPr>
          <w:ilvl w:val="1"/>
          <w:numId w:val="4"/>
        </w:numPr>
        <w:ind w:left="357" w:hanging="357"/>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3A66B916" w:rsidR="00EB1AE4" w:rsidRPr="00295BF5" w:rsidRDefault="001D08D4" w:rsidP="007C1CA5">
      <w:pPr>
        <w:pStyle w:val="Akapitzlist"/>
        <w:numPr>
          <w:ilvl w:val="1"/>
          <w:numId w:val="4"/>
        </w:numPr>
        <w:ind w:left="357" w:hanging="357"/>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2E82FDBB" w14:textId="693A335C" w:rsidR="00880181" w:rsidRPr="00057162" w:rsidRDefault="00880181" w:rsidP="007C1CA5">
      <w:pPr>
        <w:pStyle w:val="Akapitzlist"/>
        <w:numPr>
          <w:ilvl w:val="0"/>
          <w:numId w:val="4"/>
        </w:numPr>
        <w:ind w:left="284" w:hanging="284"/>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7C1CA5">
      <w:pPr>
        <w:pStyle w:val="Akapitzlist"/>
        <w:numPr>
          <w:ilvl w:val="0"/>
          <w:numId w:val="4"/>
        </w:numPr>
        <w:ind w:left="284" w:hanging="284"/>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7" w:name="_Toc106095844"/>
      <w:bookmarkStart w:id="28" w:name="_Toc106096388"/>
      <w:bookmarkStart w:id="29" w:name="_Toc148612275"/>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7"/>
      <w:bookmarkEnd w:id="28"/>
      <w:bookmarkEnd w:id="29"/>
    </w:p>
    <w:p w14:paraId="49D4DA5E" w14:textId="23E7AB20" w:rsidR="000A6014" w:rsidRPr="00057162" w:rsidRDefault="006B0420" w:rsidP="007C1CA5">
      <w:pPr>
        <w:pStyle w:val="Akapitzlist"/>
        <w:numPr>
          <w:ilvl w:val="0"/>
          <w:numId w:val="7"/>
        </w:numPr>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7C1CA5">
      <w:pPr>
        <w:pStyle w:val="Akapitzlist"/>
        <w:numPr>
          <w:ilvl w:val="1"/>
          <w:numId w:val="7"/>
        </w:numPr>
        <w:ind w:left="284" w:hanging="284"/>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7C1CA5">
      <w:pPr>
        <w:pStyle w:val="Akapitzlist"/>
        <w:numPr>
          <w:ilvl w:val="1"/>
          <w:numId w:val="7"/>
        </w:numPr>
        <w:ind w:left="284" w:hanging="284"/>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7C1CA5">
      <w:pPr>
        <w:pStyle w:val="Akapitzlist"/>
        <w:numPr>
          <w:ilvl w:val="1"/>
          <w:numId w:val="7"/>
        </w:numPr>
        <w:ind w:left="284" w:hanging="284"/>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7C1CA5">
      <w:pPr>
        <w:pStyle w:val="Akapitzlist"/>
        <w:numPr>
          <w:ilvl w:val="0"/>
          <w:numId w:val="7"/>
        </w:numPr>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0DEFFBCB" w:rsidR="00986F42" w:rsidRPr="00B6788B" w:rsidRDefault="00986F42" w:rsidP="007C1CA5">
      <w:pPr>
        <w:pStyle w:val="Akapitzlist"/>
        <w:numPr>
          <w:ilvl w:val="1"/>
          <w:numId w:val="7"/>
        </w:numPr>
        <w:ind w:left="284" w:hanging="284"/>
        <w:contextualSpacing w:val="0"/>
        <w:jc w:val="both"/>
        <w:rPr>
          <w:bCs/>
          <w:iCs/>
          <w:strike/>
        </w:rPr>
      </w:pPr>
      <w:r w:rsidRPr="00AA4C98">
        <w:rPr>
          <w:bCs/>
          <w:iCs/>
        </w:rPr>
        <w:lastRenderedPageBreak/>
        <w:t xml:space="preserve">oświadczenia o niepodleganiu wykluczeniu i spełnieniu warunków udziału </w:t>
      </w:r>
      <w:r w:rsidR="009141AD">
        <w:rPr>
          <w:bCs/>
          <w:iCs/>
        </w:rPr>
        <w:t>w </w:t>
      </w:r>
      <w:r w:rsidRPr="00AA4C98">
        <w:rPr>
          <w:bCs/>
          <w:iCs/>
        </w:rPr>
        <w:t xml:space="preserve">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7C1CA5">
      <w:pPr>
        <w:pStyle w:val="Akapitzlist"/>
        <w:numPr>
          <w:ilvl w:val="1"/>
          <w:numId w:val="7"/>
        </w:numPr>
        <w:ind w:left="284" w:hanging="284"/>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4260CC8A" w:rsidR="0014085E" w:rsidRPr="00057162" w:rsidRDefault="0014085E" w:rsidP="007C1CA5">
      <w:pPr>
        <w:pStyle w:val="Akapitzlist"/>
        <w:numPr>
          <w:ilvl w:val="1"/>
          <w:numId w:val="7"/>
        </w:numPr>
        <w:ind w:left="284" w:hanging="284"/>
        <w:contextualSpacing w:val="0"/>
        <w:jc w:val="both"/>
        <w:rPr>
          <w:bCs/>
          <w:iCs/>
        </w:rPr>
      </w:pPr>
      <w:r w:rsidRPr="00B6788B">
        <w:rPr>
          <w:bCs/>
          <w:iCs/>
        </w:rPr>
        <w:t xml:space="preserve">zaświadczenia właściwego naczelnika urzędu skarbowego potwierdzającego, 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C67D50" w:rsidRPr="00057162">
        <w:rPr>
          <w:bCs/>
          <w:iCs/>
        </w:rPr>
        <w:t>W</w:t>
      </w:r>
      <w:r w:rsidR="003C1FCC">
        <w:rPr>
          <w:bCs/>
          <w:iCs/>
        </w:rPr>
        <w:t> </w:t>
      </w:r>
      <w:r w:rsidRPr="00057162">
        <w:rPr>
          <w:bCs/>
          <w:iCs/>
        </w:rPr>
        <w:t>przypadku zalegania z opłacaniem podatków lub opłat</w:t>
      </w:r>
      <w:r w:rsidR="00C67D50" w:rsidRPr="00057162">
        <w:rPr>
          <w:bCs/>
          <w:iCs/>
        </w:rPr>
        <w:t xml:space="preserve"> - </w:t>
      </w:r>
      <w:r w:rsidRPr="00057162">
        <w:rPr>
          <w:bCs/>
          <w:iCs/>
        </w:rPr>
        <w:t xml:space="preserve">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zawarł wiążące porozumienie w sprawie spłat tych należności;</w:t>
      </w:r>
    </w:p>
    <w:p w14:paraId="6BDD804F" w14:textId="5B866F3F" w:rsidR="0014085E" w:rsidRPr="00E96B76" w:rsidRDefault="0014085E" w:rsidP="007C1CA5">
      <w:pPr>
        <w:pStyle w:val="Akapitzlist"/>
        <w:numPr>
          <w:ilvl w:val="1"/>
          <w:numId w:val="7"/>
        </w:numPr>
        <w:ind w:left="284" w:hanging="284"/>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00085A8C" w:rsidR="00004569" w:rsidRPr="00955D5C" w:rsidRDefault="002652AD" w:rsidP="007C1CA5">
      <w:pPr>
        <w:pStyle w:val="Akapitzlist"/>
        <w:numPr>
          <w:ilvl w:val="1"/>
          <w:numId w:val="7"/>
        </w:numPr>
        <w:ind w:left="284" w:hanging="284"/>
        <w:contextualSpacing w:val="0"/>
        <w:jc w:val="both"/>
        <w:rPr>
          <w:bCs/>
          <w:iCs/>
          <w:strike/>
        </w:rPr>
      </w:pPr>
      <w:r w:rsidRPr="00E96B76">
        <w:rPr>
          <w:bCs/>
          <w:iCs/>
        </w:rPr>
        <w:t xml:space="preserve">odpisu lub informacji z Krajowego Rejestru Sądowego lub z Centralnej Ewidencji </w:t>
      </w:r>
      <w:r w:rsidR="003C1FCC">
        <w:rPr>
          <w:bCs/>
          <w:iCs/>
        </w:rPr>
        <w:t>i </w:t>
      </w:r>
      <w:r w:rsidRPr="00E96B76">
        <w:rPr>
          <w:bCs/>
          <w:iCs/>
        </w:rPr>
        <w:t xml:space="preserve">Informacji o Działalności </w:t>
      </w:r>
      <w:proofErr w:type="gramStart"/>
      <w:r w:rsidRPr="00E96B76">
        <w:rPr>
          <w:bCs/>
          <w:iCs/>
        </w:rPr>
        <w:t>Gospodarczej,  sporządzonych</w:t>
      </w:r>
      <w:proofErr w:type="gramEnd"/>
      <w:r w:rsidRPr="00E96B76">
        <w:rPr>
          <w:bCs/>
          <w:iCs/>
        </w:rPr>
        <w:t xml:space="preserve"> nie wcześniej niż 3 miesiące przed jej złożeniem, jeżeli odrębne przepisy wymagają wpisu do rejestru lub ewidencji; W </w:t>
      </w:r>
      <w:proofErr w:type="gramStart"/>
      <w:r w:rsidRPr="00E96B76">
        <w:rPr>
          <w:bCs/>
          <w:iCs/>
        </w:rPr>
        <w:t>przypadku</w:t>
      </w:r>
      <w:proofErr w:type="gramEnd"/>
      <w:r w:rsidRPr="00E96B76">
        <w:rPr>
          <w:bCs/>
          <w:iCs/>
        </w:rPr>
        <w:t xml:space="preserve">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7C1CA5">
      <w:pPr>
        <w:pStyle w:val="Akapitzlist"/>
        <w:numPr>
          <w:ilvl w:val="1"/>
          <w:numId w:val="7"/>
        </w:numPr>
        <w:ind w:left="284" w:hanging="284"/>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7C1CA5">
      <w:pPr>
        <w:pStyle w:val="Akapitzlist"/>
        <w:ind w:left="284" w:hanging="284"/>
        <w:contextualSpacing w:val="0"/>
        <w:jc w:val="both"/>
        <w:rPr>
          <w:bCs/>
          <w:iCs/>
          <w:strike/>
          <w:sz w:val="2"/>
          <w:szCs w:val="2"/>
        </w:rPr>
      </w:pPr>
    </w:p>
    <w:p w14:paraId="5040832C" w14:textId="0580193E" w:rsidR="00DD0BC1" w:rsidRPr="00DE4595" w:rsidRDefault="00DD0BC1" w:rsidP="007C1CA5">
      <w:pPr>
        <w:pStyle w:val="Akapitzlist"/>
        <w:numPr>
          <w:ilvl w:val="0"/>
          <w:numId w:val="7"/>
        </w:numPr>
        <w:ind w:left="284" w:hanging="284"/>
        <w:jc w:val="both"/>
        <w:rPr>
          <w:b/>
          <w:iCs/>
        </w:rPr>
      </w:pPr>
      <w:bookmarkStart w:id="30"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30"/>
      <w:r w:rsidRPr="00724AA2">
        <w:t>o</w:t>
      </w:r>
      <w:r w:rsidR="003C1FCC">
        <w:t> </w:t>
      </w:r>
      <w:r w:rsidRPr="00724AA2">
        <w:t>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7C1CA5">
      <w:pPr>
        <w:pStyle w:val="Akapitzlist"/>
        <w:ind w:left="284" w:hanging="284"/>
        <w:jc w:val="both"/>
        <w:rPr>
          <w:sz w:val="4"/>
          <w:szCs w:val="4"/>
        </w:rPr>
      </w:pPr>
    </w:p>
    <w:p w14:paraId="71BB1CCA" w14:textId="77777777" w:rsidR="00DE4595" w:rsidRPr="00DE4595" w:rsidRDefault="00DE4595" w:rsidP="007C1CA5">
      <w:pPr>
        <w:pStyle w:val="Akapitzlist"/>
        <w:ind w:left="284" w:hanging="284"/>
        <w:jc w:val="both"/>
        <w:rPr>
          <w:b/>
          <w:iCs/>
          <w:sz w:val="4"/>
          <w:szCs w:val="4"/>
        </w:rPr>
      </w:pPr>
    </w:p>
    <w:p w14:paraId="55F512F0" w14:textId="18F8E014" w:rsidR="00DD0BC1" w:rsidRPr="00724AA2" w:rsidRDefault="006B0420" w:rsidP="007C1CA5">
      <w:pPr>
        <w:pStyle w:val="Akapitzlist"/>
        <w:numPr>
          <w:ilvl w:val="0"/>
          <w:numId w:val="7"/>
        </w:numPr>
        <w:ind w:left="284" w:hanging="284"/>
        <w:jc w:val="both"/>
        <w:rPr>
          <w:b/>
          <w:iCs/>
        </w:rPr>
      </w:pPr>
      <w:bookmarkStart w:id="31"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31"/>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7C1CA5">
      <w:pPr>
        <w:pStyle w:val="Akapitzlist"/>
        <w:numPr>
          <w:ilvl w:val="0"/>
          <w:numId w:val="7"/>
        </w:numPr>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1804ABAB" w:rsidR="00D64A93" w:rsidRPr="00057162" w:rsidRDefault="002442FA" w:rsidP="007C1CA5">
      <w:pPr>
        <w:pStyle w:val="Akapitzlist"/>
        <w:numPr>
          <w:ilvl w:val="1"/>
          <w:numId w:val="7"/>
        </w:numPr>
        <w:ind w:left="284" w:hanging="284"/>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F60A4">
        <w:rPr>
          <w:bCs/>
          <w:iCs/>
        </w:rPr>
        <w:t>podatków i </w:t>
      </w:r>
      <w:r w:rsidR="0075504B" w:rsidRPr="00B6788B">
        <w:rPr>
          <w:bCs/>
          <w:iCs/>
        </w:rPr>
        <w:t xml:space="preserve">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lastRenderedPageBreak/>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7C1CA5">
      <w:pPr>
        <w:pStyle w:val="Akapitzlist"/>
        <w:numPr>
          <w:ilvl w:val="2"/>
          <w:numId w:val="7"/>
        </w:numPr>
        <w:ind w:left="284" w:hanging="284"/>
        <w:contextualSpacing w:val="0"/>
        <w:jc w:val="both"/>
        <w:rPr>
          <w:bCs/>
          <w:iCs/>
        </w:rPr>
      </w:pPr>
      <w:r w:rsidRPr="00057162">
        <w:rPr>
          <w:bCs/>
          <w:iCs/>
        </w:rPr>
        <w:t xml:space="preserve">nie naruszył obowiązków dotyczących płatności podatków, </w:t>
      </w:r>
      <w:proofErr w:type="gramStart"/>
      <w:r w:rsidRPr="00057162">
        <w:rPr>
          <w:bCs/>
          <w:iCs/>
        </w:rPr>
        <w:t>opłat,</w:t>
      </w:r>
      <w:proofErr w:type="gramEnd"/>
      <w:r w:rsidRPr="00057162">
        <w:rPr>
          <w:bCs/>
          <w:iCs/>
        </w:rPr>
        <w:t xml:space="preserve"> lub składek na ubezpieczenie społeczne lub zdrowotne,</w:t>
      </w:r>
    </w:p>
    <w:p w14:paraId="3755911D" w14:textId="6646D0E2" w:rsidR="00D64A93" w:rsidRPr="00057162" w:rsidRDefault="00D64A93" w:rsidP="007C1CA5">
      <w:pPr>
        <w:pStyle w:val="Akapitzlist"/>
        <w:numPr>
          <w:ilvl w:val="2"/>
          <w:numId w:val="7"/>
        </w:numPr>
        <w:ind w:left="284" w:hanging="284"/>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249ACA32" w14:textId="16DAFC32" w:rsidR="00EC266E" w:rsidRDefault="00D64A93" w:rsidP="007C1CA5">
      <w:pPr>
        <w:pStyle w:val="Akapitzlist"/>
        <w:numPr>
          <w:ilvl w:val="1"/>
          <w:numId w:val="7"/>
        </w:numPr>
        <w:ind w:left="284" w:hanging="284"/>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2442FA" w:rsidRPr="00481489">
        <w:rPr>
          <w:bCs/>
          <w:iCs/>
        </w:rPr>
        <w:t>3</w:t>
      </w:r>
      <w:r w:rsidR="003C1FCC">
        <w:rPr>
          <w:bCs/>
          <w:iCs/>
        </w:rPr>
        <w:t> </w:t>
      </w:r>
      <w:r w:rsidRPr="00481489">
        <w:rPr>
          <w:bCs/>
          <w:iCs/>
        </w:rPr>
        <w:t>miesiące przed ich złożeniem.</w:t>
      </w:r>
    </w:p>
    <w:p w14:paraId="67A8E905" w14:textId="614BA0FA" w:rsidR="00F90F93" w:rsidRPr="00EC266E" w:rsidRDefault="000E2451" w:rsidP="007C1CA5">
      <w:pPr>
        <w:pStyle w:val="Akapitzlist"/>
        <w:numPr>
          <w:ilvl w:val="1"/>
          <w:numId w:val="7"/>
        </w:numPr>
        <w:ind w:left="284" w:hanging="284"/>
        <w:contextualSpacing w:val="0"/>
        <w:jc w:val="both"/>
        <w:rPr>
          <w:bCs/>
          <w:iCs/>
        </w:rPr>
      </w:pPr>
      <w:r w:rsidRPr="00EC266E">
        <w:rPr>
          <w:bCs/>
          <w:iCs/>
        </w:rPr>
        <w:t xml:space="preserve">Jeżeli w kraju, w którym </w:t>
      </w:r>
      <w:r w:rsidR="008616AB" w:rsidRPr="00EC266E">
        <w:rPr>
          <w:bCs/>
          <w:iCs/>
        </w:rPr>
        <w:t>Wykonawca</w:t>
      </w:r>
      <w:r w:rsidRPr="00EC266E">
        <w:rPr>
          <w:bCs/>
          <w:iCs/>
        </w:rPr>
        <w:t xml:space="preserve"> ma siedzibę lub miejsce zamieszkania, nie wydaje się dokumentów, o których mowa w pkt 1</w:t>
      </w:r>
      <w:r w:rsidR="008F0E1B" w:rsidRPr="00EC266E">
        <w:rPr>
          <w:bCs/>
          <w:iCs/>
        </w:rPr>
        <w:t>)</w:t>
      </w:r>
      <w:r w:rsidRPr="00EC266E">
        <w:rPr>
          <w:bCs/>
          <w:iCs/>
        </w:rPr>
        <w:t xml:space="preserve">, lub gdy dokumenty te nie odnoszą się do wszystkich przypadków, o których mowa w  tym punkcie, zastępuje się je odpowiednio w całości lub w części dokumentem zawierającym odpowiednio oświadczenie </w:t>
      </w:r>
      <w:r w:rsidR="00DB4D9E" w:rsidRPr="00EC266E">
        <w:rPr>
          <w:bCs/>
          <w:iCs/>
        </w:rPr>
        <w:t>Wykonawcy</w:t>
      </w:r>
      <w:r w:rsidRPr="00EC266E">
        <w:rPr>
          <w:bCs/>
          <w:iCs/>
        </w:rPr>
        <w:t xml:space="preserve">, ze wskazaniem osoby albo osób uprawnionych do jego reprezentacji, lub oświadczenie osoby, której dokument miał dotyczyć, </w:t>
      </w:r>
      <w:r w:rsidR="00F90F93" w:rsidRPr="00F90F93">
        <w:t>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r w:rsidR="00F90F93" w:rsidRPr="00EC266E">
        <w:rPr>
          <w:bCs/>
          <w:iCs/>
        </w:rPr>
        <w:t xml:space="preserve"> Postanowienie pkt 2 stosuje się.</w:t>
      </w:r>
    </w:p>
    <w:p w14:paraId="2526E724" w14:textId="56004121" w:rsidR="003526E0" w:rsidRPr="00F90F93" w:rsidRDefault="003526E0" w:rsidP="007C1CA5">
      <w:pPr>
        <w:pStyle w:val="Akapitzlist"/>
        <w:numPr>
          <w:ilvl w:val="0"/>
          <w:numId w:val="7"/>
        </w:numPr>
        <w:ind w:left="284" w:hanging="284"/>
        <w:contextualSpacing w:val="0"/>
        <w:jc w:val="both"/>
        <w:rPr>
          <w:bCs/>
          <w:iCs/>
        </w:rPr>
      </w:pPr>
      <w:r w:rsidRPr="00F90F93">
        <w:rPr>
          <w:bCs/>
          <w:iCs/>
        </w:rPr>
        <w:t xml:space="preserve">W celu potwierdzenia spełnienia warunków udziału w postępowaniu </w:t>
      </w:r>
      <w:r w:rsidR="006B0420" w:rsidRPr="00F90F93">
        <w:rPr>
          <w:bCs/>
          <w:iCs/>
        </w:rPr>
        <w:t>Zamawiający</w:t>
      </w:r>
      <w:r w:rsidRPr="00F90F93">
        <w:rPr>
          <w:bCs/>
          <w:iCs/>
        </w:rPr>
        <w:t xml:space="preserve"> wymaga złożenia:</w:t>
      </w:r>
    </w:p>
    <w:p w14:paraId="12E1E79E" w14:textId="4B3644AD" w:rsidR="00B40469" w:rsidRPr="00DF2475" w:rsidRDefault="00B40469" w:rsidP="004E4B16">
      <w:pPr>
        <w:pStyle w:val="Akapitzlist"/>
        <w:numPr>
          <w:ilvl w:val="1"/>
          <w:numId w:val="7"/>
        </w:numPr>
        <w:ind w:left="709" w:hanging="284"/>
        <w:jc w:val="both"/>
        <w:rPr>
          <w:b/>
          <w:iCs/>
        </w:rPr>
      </w:pPr>
      <w:r w:rsidRPr="00DF2475">
        <w:rPr>
          <w:bCs/>
          <w:iCs/>
        </w:rPr>
        <w:t xml:space="preserve">wykazu usług wykonanych, a w przypadku świadczeń powtarzających się lub ciągłych również wykonywanych, w okresie ostatnich </w:t>
      </w:r>
      <w:r w:rsidR="00966996" w:rsidRPr="00DF2475">
        <w:rPr>
          <w:bCs/>
          <w:iCs/>
        </w:rPr>
        <w:t xml:space="preserve">3 </w:t>
      </w:r>
      <w:proofErr w:type="gramStart"/>
      <w:r w:rsidR="00966996" w:rsidRPr="00DF2475">
        <w:rPr>
          <w:bCs/>
          <w:iCs/>
        </w:rPr>
        <w:t xml:space="preserve">lat </w:t>
      </w:r>
      <w:r w:rsidRPr="00DF2475">
        <w:rPr>
          <w:bCs/>
          <w:iCs/>
        </w:rPr>
        <w:t>,</w:t>
      </w:r>
      <w:proofErr w:type="gramEnd"/>
      <w:r w:rsidRPr="00DF2475">
        <w:rPr>
          <w:bCs/>
          <w:iCs/>
        </w:rPr>
        <w:t xml:space="preserve"> a jeżeli okres prowadzenia działalności jest krótszy – w tym okresie, wraz z podaniem ich wartości, przedmiotu, dat wykonania i podmiotów, na rzecz których usługi zostały wykonane, oraz </w:t>
      </w:r>
      <w:r w:rsidR="006B7860" w:rsidRPr="00DF2475">
        <w:rPr>
          <w:bCs/>
          <w:iCs/>
        </w:rPr>
        <w:t>załączenia</w:t>
      </w:r>
      <w:r w:rsidRPr="00DF2475">
        <w:rPr>
          <w:bCs/>
          <w:iCs/>
        </w:rPr>
        <w:t xml:space="preserve">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w:t>
      </w:r>
      <w:r w:rsidR="00DF2475">
        <w:rPr>
          <w:bCs/>
          <w:iCs/>
        </w:rPr>
        <w:t> </w:t>
      </w:r>
      <w:r w:rsidRPr="00DF2475">
        <w:rPr>
          <w:bCs/>
          <w:iCs/>
        </w:rPr>
        <w:t>Jeżeli</w:t>
      </w:r>
      <w:r w:rsidR="00DF2475">
        <w:rPr>
          <w:bCs/>
          <w:iCs/>
        </w:rPr>
        <w:t> </w:t>
      </w:r>
      <w:r w:rsidRPr="00DF2475">
        <w:rPr>
          <w:bCs/>
          <w:iCs/>
        </w:rPr>
        <w:t>z</w:t>
      </w:r>
      <w:r w:rsidR="00DF2475">
        <w:rPr>
          <w:bCs/>
          <w:iCs/>
        </w:rPr>
        <w:t> </w:t>
      </w:r>
      <w:r w:rsidRPr="00DF2475">
        <w:rPr>
          <w:bCs/>
          <w:iCs/>
        </w:rPr>
        <w:t>uzasadnionej</w:t>
      </w:r>
      <w:r w:rsidR="00DF2475">
        <w:rPr>
          <w:bCs/>
          <w:iCs/>
        </w:rPr>
        <w:t> </w:t>
      </w:r>
      <w:proofErr w:type="gramStart"/>
      <w:r w:rsidRPr="00DF2475">
        <w:rPr>
          <w:bCs/>
          <w:iCs/>
        </w:rPr>
        <w:t xml:space="preserve">przyczyny </w:t>
      </w:r>
      <w:r w:rsidR="00DF2475">
        <w:rPr>
          <w:bCs/>
          <w:iCs/>
        </w:rPr>
        <w:t> </w:t>
      </w:r>
      <w:r w:rsidRPr="00DF2475">
        <w:rPr>
          <w:bCs/>
          <w:iCs/>
        </w:rPr>
        <w:t>o</w:t>
      </w:r>
      <w:proofErr w:type="gramEnd"/>
      <w:r w:rsidRPr="00DF2475">
        <w:rPr>
          <w:bCs/>
          <w:iCs/>
        </w:rPr>
        <w:t xml:space="preserve"> obiektywnym charakterze </w:t>
      </w:r>
      <w:r w:rsidR="008616AB" w:rsidRPr="00DF2475">
        <w:rPr>
          <w:bCs/>
          <w:iCs/>
        </w:rPr>
        <w:t>Wykonawca</w:t>
      </w:r>
      <w:r w:rsidRPr="00DF2475">
        <w:rPr>
          <w:bCs/>
          <w:iCs/>
        </w:rPr>
        <w:t xml:space="preserve"> nie jest w stanie uzyskać tych dokumentów – oświadczenie </w:t>
      </w:r>
      <w:r w:rsidR="00DB4D9E" w:rsidRPr="00DF2475">
        <w:rPr>
          <w:bCs/>
          <w:iCs/>
        </w:rPr>
        <w:t>Wykonawcy</w:t>
      </w:r>
      <w:r w:rsidR="00702596" w:rsidRPr="00DF2475">
        <w:rPr>
          <w:bCs/>
          <w:iCs/>
        </w:rPr>
        <w:t>.</w:t>
      </w:r>
      <w:r w:rsidRPr="00DF2475">
        <w:rPr>
          <w:bCs/>
          <w:iCs/>
        </w:rPr>
        <w:t xml:space="preserve"> Wzór</w:t>
      </w:r>
      <w:r w:rsidR="0078720F" w:rsidRPr="00DF2475">
        <w:rPr>
          <w:bCs/>
          <w:iCs/>
        </w:rPr>
        <w:t xml:space="preserve"> wykazu stanowi </w:t>
      </w:r>
      <w:r w:rsidR="0078720F" w:rsidRPr="00DF2475">
        <w:rPr>
          <w:b/>
          <w:iCs/>
        </w:rPr>
        <w:t xml:space="preserve">Załącznik nr </w:t>
      </w:r>
      <w:r w:rsidR="00054C51" w:rsidRPr="00DF2475">
        <w:rPr>
          <w:b/>
          <w:iCs/>
        </w:rPr>
        <w:t>4</w:t>
      </w:r>
      <w:r w:rsidR="0078720F" w:rsidRPr="00DF2475">
        <w:rPr>
          <w:b/>
          <w:iCs/>
        </w:rPr>
        <w:t>.</w:t>
      </w:r>
      <w:r w:rsidR="00AA5DFD" w:rsidRPr="00DF2475">
        <w:rPr>
          <w:b/>
          <w:iCs/>
        </w:rPr>
        <w:t>3</w:t>
      </w:r>
      <w:r w:rsidR="00FB0388" w:rsidRPr="00DF2475">
        <w:rPr>
          <w:b/>
          <w:iCs/>
        </w:rPr>
        <w:t xml:space="preserve"> do SWZ</w:t>
      </w:r>
    </w:p>
    <w:p w14:paraId="020FDCC2" w14:textId="47DEE65A" w:rsidR="00B40469" w:rsidRPr="00DF2475" w:rsidRDefault="00B40469" w:rsidP="004E4B16">
      <w:pPr>
        <w:pStyle w:val="Akapitzlist"/>
        <w:numPr>
          <w:ilvl w:val="1"/>
          <w:numId w:val="7"/>
        </w:numPr>
        <w:ind w:left="709" w:hanging="284"/>
        <w:jc w:val="both"/>
        <w:rPr>
          <w:b/>
          <w:iCs/>
        </w:rPr>
      </w:pPr>
      <w:r w:rsidRPr="00DF2475">
        <w:rPr>
          <w:bCs/>
          <w:iCs/>
        </w:rPr>
        <w:t xml:space="preserve">wykazu osób, skierowanych przez </w:t>
      </w:r>
      <w:r w:rsidR="008616AB" w:rsidRPr="00DF2475">
        <w:rPr>
          <w:bCs/>
          <w:iCs/>
        </w:rPr>
        <w:t>Wykonawcę</w:t>
      </w:r>
      <w:r w:rsidRPr="00DF2475">
        <w:rPr>
          <w:bCs/>
          <w:iCs/>
        </w:rPr>
        <w:t xml:space="preserve"> do realizacji zamówienia, </w:t>
      </w:r>
      <w:r w:rsidR="003C1FCC">
        <w:rPr>
          <w:bCs/>
          <w:iCs/>
        </w:rPr>
        <w:t>w </w:t>
      </w:r>
      <w:r w:rsidRPr="00DF2475">
        <w:rPr>
          <w:bCs/>
          <w:iCs/>
        </w:rPr>
        <w:t>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DF2475">
        <w:rPr>
          <w:bCs/>
          <w:iCs/>
        </w:rPr>
        <w:t>e do dysponowania tymi osobami</w:t>
      </w:r>
      <w:r w:rsidR="00702596" w:rsidRPr="00DF2475">
        <w:rPr>
          <w:bCs/>
          <w:iCs/>
        </w:rPr>
        <w:t>.</w:t>
      </w:r>
      <w:r w:rsidRPr="00DF2475">
        <w:rPr>
          <w:bCs/>
          <w:iCs/>
        </w:rPr>
        <w:t xml:space="preserve"> Wzór wykazu stanowi </w:t>
      </w:r>
      <w:r w:rsidRPr="00DF2475">
        <w:rPr>
          <w:b/>
          <w:iCs/>
        </w:rPr>
        <w:t xml:space="preserve">Załącznik nr </w:t>
      </w:r>
      <w:r w:rsidR="00054C51" w:rsidRPr="00DF2475">
        <w:rPr>
          <w:b/>
          <w:iCs/>
        </w:rPr>
        <w:t>4</w:t>
      </w:r>
      <w:r w:rsidR="0078720F" w:rsidRPr="00DF2475">
        <w:rPr>
          <w:b/>
          <w:iCs/>
        </w:rPr>
        <w:t>.4</w:t>
      </w:r>
      <w:r w:rsidR="00FB0388" w:rsidRPr="00DF2475">
        <w:rPr>
          <w:b/>
          <w:iCs/>
        </w:rPr>
        <w:t xml:space="preserve"> do SWZ</w:t>
      </w:r>
    </w:p>
    <w:p w14:paraId="582CADA3" w14:textId="5A9ABA87" w:rsidR="008D3F97" w:rsidRPr="008D3F97" w:rsidRDefault="00463EF4" w:rsidP="004E4B16">
      <w:pPr>
        <w:pStyle w:val="Akapitzlist"/>
        <w:numPr>
          <w:ilvl w:val="1"/>
          <w:numId w:val="7"/>
        </w:numPr>
        <w:ind w:left="709" w:hanging="284"/>
        <w:contextualSpacing w:val="0"/>
        <w:jc w:val="both"/>
        <w:rPr>
          <w:bCs/>
          <w:iCs/>
          <w:color w:val="0070C0"/>
        </w:rPr>
      </w:pPr>
      <w:r w:rsidRPr="00057162">
        <w:rPr>
          <w:bCs/>
          <w:iCs/>
        </w:rPr>
        <w:t xml:space="preserve">wykazu </w:t>
      </w:r>
      <w:r w:rsidR="004A04E7" w:rsidRPr="00057162">
        <w:rPr>
          <w:bCs/>
          <w:iCs/>
        </w:rPr>
        <w:t xml:space="preserve">urządzeń lub wyposażenia zakładu </w:t>
      </w:r>
      <w:r w:rsidR="00522F2D" w:rsidRPr="00057162">
        <w:rPr>
          <w:bCs/>
          <w:iCs/>
        </w:rPr>
        <w:t>niezbędnych do wykonania zamówienia</w:t>
      </w:r>
      <w:r w:rsidR="00446FF7">
        <w:rPr>
          <w:bCs/>
          <w:iCs/>
        </w:rPr>
        <w:t>.</w:t>
      </w:r>
      <w:r w:rsidR="008D3F97">
        <w:rPr>
          <w:bCs/>
          <w:iCs/>
        </w:rPr>
        <w:t xml:space="preserve"> </w:t>
      </w:r>
      <w:r w:rsidR="008D3F97" w:rsidRPr="008D3F97">
        <w:rPr>
          <w:bCs/>
          <w:iCs/>
        </w:rPr>
        <w:t xml:space="preserve">Wzór wykazu stanowi </w:t>
      </w:r>
      <w:r w:rsidR="008D3F97" w:rsidRPr="008D3F97">
        <w:rPr>
          <w:b/>
          <w:iCs/>
        </w:rPr>
        <w:t>Załącznik nr 4.5 do SWZ.</w:t>
      </w:r>
    </w:p>
    <w:p w14:paraId="240BE466" w14:textId="77777777" w:rsidR="00446FF7" w:rsidRPr="001B6C57" w:rsidRDefault="00446FF7" w:rsidP="004E4B16">
      <w:pPr>
        <w:pStyle w:val="Akapitzlist"/>
        <w:ind w:left="709" w:hanging="284"/>
        <w:jc w:val="both"/>
        <w:rPr>
          <w:color w:val="FF0000"/>
          <w:sz w:val="10"/>
          <w:szCs w:val="10"/>
        </w:rPr>
      </w:pPr>
    </w:p>
    <w:p w14:paraId="7743C59A" w14:textId="19DAB105" w:rsidR="00AB5FA1" w:rsidRPr="00E96B76" w:rsidRDefault="007C6B00" w:rsidP="007C1CA5">
      <w:pPr>
        <w:pStyle w:val="Akapitzlist"/>
        <w:numPr>
          <w:ilvl w:val="0"/>
          <w:numId w:val="7"/>
        </w:numPr>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B16">
      <w:pPr>
        <w:pStyle w:val="Akapitzlist"/>
        <w:numPr>
          <w:ilvl w:val="1"/>
          <w:numId w:val="7"/>
        </w:numPr>
        <w:ind w:left="851" w:hanging="284"/>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020A384F" w:rsidR="007C6B00" w:rsidRPr="00057162" w:rsidRDefault="007C6B00" w:rsidP="004E4B16">
      <w:pPr>
        <w:pStyle w:val="Akapitzlist"/>
        <w:numPr>
          <w:ilvl w:val="1"/>
          <w:numId w:val="7"/>
        </w:numPr>
        <w:ind w:left="851" w:hanging="284"/>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w:t>
      </w:r>
      <w:proofErr w:type="gramStart"/>
      <w:r w:rsidR="00880181" w:rsidRPr="00057162">
        <w:rPr>
          <w:bCs/>
          <w:iCs/>
        </w:rPr>
        <w:t xml:space="preserve">papierowy </w:t>
      </w:r>
      <w:r w:rsidRPr="00057162">
        <w:rPr>
          <w:bCs/>
          <w:iCs/>
        </w:rPr>
        <w:t xml:space="preserve"> –</w:t>
      </w:r>
      <w:proofErr w:type="gramEnd"/>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B16">
      <w:pPr>
        <w:pStyle w:val="Akapitzlist"/>
        <w:numPr>
          <w:ilvl w:val="1"/>
          <w:numId w:val="7"/>
        </w:numPr>
        <w:ind w:left="851" w:hanging="284"/>
        <w:contextualSpacing w:val="0"/>
        <w:jc w:val="both"/>
        <w:rPr>
          <w:bCs/>
          <w:iCs/>
        </w:rPr>
      </w:pPr>
      <w:r w:rsidRPr="00057162">
        <w:rPr>
          <w:bCs/>
          <w:iCs/>
        </w:rPr>
        <w:lastRenderedPageBreak/>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5192686D" w:rsidR="00880181" w:rsidRPr="00057162" w:rsidRDefault="00880181" w:rsidP="004E4B16">
      <w:pPr>
        <w:pStyle w:val="Akapitzlist"/>
        <w:numPr>
          <w:ilvl w:val="1"/>
          <w:numId w:val="7"/>
        </w:numPr>
        <w:ind w:left="851" w:hanging="284"/>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w:t>
      </w:r>
      <w:proofErr w:type="gramStart"/>
      <w:r w:rsidRPr="00057162">
        <w:rPr>
          <w:bCs/>
          <w:iCs/>
        </w:rPr>
        <w:t>dokument  papierowy</w:t>
      </w:r>
      <w:proofErr w:type="gramEnd"/>
      <w:r w:rsidRPr="00057162">
        <w:rPr>
          <w:bCs/>
          <w:iCs/>
        </w:rPr>
        <w:t xml:space="preserve">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7C1CA5">
      <w:pPr>
        <w:pStyle w:val="Akapitzlist"/>
        <w:numPr>
          <w:ilvl w:val="0"/>
          <w:numId w:val="7"/>
        </w:numPr>
        <w:tabs>
          <w:tab w:val="left" w:pos="284"/>
        </w:tabs>
        <w:ind w:left="284" w:hanging="284"/>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7C1CA5">
      <w:pPr>
        <w:pStyle w:val="Akapitzlist"/>
        <w:numPr>
          <w:ilvl w:val="0"/>
          <w:numId w:val="7"/>
        </w:numPr>
        <w:tabs>
          <w:tab w:val="left" w:pos="284"/>
        </w:tabs>
        <w:ind w:left="284" w:hanging="284"/>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7C1CA5">
      <w:pPr>
        <w:pStyle w:val="Akapitzlist"/>
        <w:numPr>
          <w:ilvl w:val="0"/>
          <w:numId w:val="7"/>
        </w:numPr>
        <w:tabs>
          <w:tab w:val="left" w:pos="426"/>
        </w:tabs>
        <w:ind w:left="284" w:hanging="284"/>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7C1CA5">
      <w:pPr>
        <w:pStyle w:val="Akapitzlist"/>
        <w:numPr>
          <w:ilvl w:val="0"/>
          <w:numId w:val="7"/>
        </w:numPr>
        <w:tabs>
          <w:tab w:val="left" w:pos="426"/>
        </w:tabs>
        <w:ind w:left="284" w:hanging="284"/>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82787412"/>
      <w:bookmarkStart w:id="33" w:name="_Toc106095845"/>
      <w:bookmarkStart w:id="34" w:name="_Toc106096389"/>
      <w:bookmarkStart w:id="35" w:name="_Toc148612276"/>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2"/>
      <w:bookmarkEnd w:id="33"/>
      <w:bookmarkEnd w:id="34"/>
      <w:bookmarkEnd w:id="35"/>
      <w:r w:rsidRPr="00955D5C">
        <w:rPr>
          <w:rFonts w:ascii="Times New Roman" w:hAnsi="Times New Roman" w:cs="Times New Roman"/>
          <w:color w:val="auto"/>
          <w:sz w:val="24"/>
          <w:szCs w:val="24"/>
        </w:rPr>
        <w:t xml:space="preserve"> </w:t>
      </w:r>
    </w:p>
    <w:p w14:paraId="4A52DEC5" w14:textId="66CCB22D" w:rsidR="00697720" w:rsidRPr="00E01C96" w:rsidRDefault="00697720" w:rsidP="007C1CA5">
      <w:pPr>
        <w:pStyle w:val="Akapitzlist"/>
        <w:numPr>
          <w:ilvl w:val="0"/>
          <w:numId w:val="9"/>
        </w:numPr>
        <w:ind w:left="357" w:hanging="357"/>
        <w:jc w:val="both"/>
        <w:rPr>
          <w:bCs/>
        </w:rPr>
      </w:pPr>
      <w:r w:rsidRPr="00E01C96">
        <w:rPr>
          <w:bCs/>
        </w:rPr>
        <w:t xml:space="preserve">Zamawiający nie wymaga złożenia przedmiotowych środków dowodowych w celu potwierdzenia spełnienia wymagań odnoszących się do przedmiotu zamówienia. </w:t>
      </w:r>
    </w:p>
    <w:p w14:paraId="17A799FF" w14:textId="68391B0F" w:rsidR="001B12E6" w:rsidRPr="003D785B" w:rsidRDefault="001B12E6" w:rsidP="007C1CA5">
      <w:pPr>
        <w:pStyle w:val="Akapitzlist"/>
        <w:numPr>
          <w:ilvl w:val="0"/>
          <w:numId w:val="9"/>
        </w:numPr>
        <w:ind w:left="357" w:hanging="357"/>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3F357D06" w:rsidR="001B12E6" w:rsidRPr="008877C7" w:rsidRDefault="001B12E6" w:rsidP="007C1CA5">
      <w:pPr>
        <w:pStyle w:val="Akapitzlist"/>
        <w:numPr>
          <w:ilvl w:val="1"/>
          <w:numId w:val="9"/>
        </w:numPr>
        <w:ind w:left="357" w:hanging="357"/>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3C1FCC">
        <w:rPr>
          <w:b/>
          <w:iCs/>
        </w:rPr>
        <w:t>nr </w:t>
      </w:r>
      <w:r w:rsidR="00054C51" w:rsidRPr="008877C7">
        <w:rPr>
          <w:b/>
          <w:iCs/>
        </w:rPr>
        <w:t>4</w:t>
      </w:r>
      <w:r w:rsidRPr="008877C7">
        <w:rPr>
          <w:b/>
          <w:iCs/>
        </w:rPr>
        <w:t>.6 do SWZ</w:t>
      </w:r>
      <w:r w:rsidR="0022543C">
        <w:rPr>
          <w:b/>
          <w:iCs/>
        </w:rPr>
        <w:t>;</w:t>
      </w:r>
      <w:r w:rsidRPr="008877C7">
        <w:rPr>
          <w:bCs/>
        </w:rPr>
        <w:t xml:space="preserve"> </w:t>
      </w:r>
    </w:p>
    <w:p w14:paraId="021A3EBA" w14:textId="35F637C4" w:rsidR="001B12E6" w:rsidRPr="008877C7" w:rsidRDefault="001B12E6" w:rsidP="007C1CA5">
      <w:pPr>
        <w:pStyle w:val="Akapitzlist"/>
        <w:numPr>
          <w:ilvl w:val="1"/>
          <w:numId w:val="9"/>
        </w:numPr>
        <w:ind w:left="284" w:hanging="284"/>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nr </w:t>
      </w:r>
      <w:r w:rsidR="00054C51" w:rsidRPr="008877C7">
        <w:rPr>
          <w:b/>
        </w:rPr>
        <w:t>4</w:t>
      </w:r>
      <w:r w:rsidRPr="008877C7">
        <w:rPr>
          <w:b/>
        </w:rPr>
        <w:t>.7 do SWZ</w:t>
      </w:r>
      <w:r w:rsidR="0022543C">
        <w:rPr>
          <w:b/>
        </w:rPr>
        <w:t>;</w:t>
      </w:r>
    </w:p>
    <w:p w14:paraId="43E51766" w14:textId="664EB835" w:rsidR="001B12E6" w:rsidRPr="008877C7" w:rsidRDefault="001B12E6" w:rsidP="007C1CA5">
      <w:pPr>
        <w:pStyle w:val="Akapitzlist"/>
        <w:numPr>
          <w:ilvl w:val="1"/>
          <w:numId w:val="9"/>
        </w:numPr>
        <w:ind w:left="284" w:hanging="284"/>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6002612" w:rsidR="001B12E6" w:rsidRPr="008877C7" w:rsidRDefault="001B12E6" w:rsidP="007C1CA5">
      <w:pPr>
        <w:pStyle w:val="Akapitzlist"/>
        <w:numPr>
          <w:ilvl w:val="1"/>
          <w:numId w:val="9"/>
        </w:numPr>
        <w:ind w:left="284" w:hanging="284"/>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3C1FCC">
        <w:rPr>
          <w:bCs/>
        </w:rPr>
        <w:t>z </w:t>
      </w:r>
      <w:r w:rsidRPr="008877C7">
        <w:rPr>
          <w:bCs/>
        </w:rPr>
        <w:t xml:space="preserve">11.03.2004r. o podatku od towarów i </w:t>
      </w:r>
      <w:r w:rsidRPr="005F32F9">
        <w:rPr>
          <w:bCs/>
        </w:rPr>
        <w:t xml:space="preserve">usług. Wzór </w:t>
      </w:r>
      <w:r w:rsidRPr="008877C7">
        <w:rPr>
          <w:bCs/>
        </w:rPr>
        <w:t xml:space="preserve">informacji stanowi </w:t>
      </w:r>
      <w:r w:rsidR="003C1FCC">
        <w:rPr>
          <w:b/>
        </w:rPr>
        <w:t>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rsidP="007C1CA5">
      <w:pPr>
        <w:pStyle w:val="Akapitzlist"/>
        <w:numPr>
          <w:ilvl w:val="0"/>
          <w:numId w:val="9"/>
        </w:numPr>
        <w:ind w:left="284" w:hanging="284"/>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7C1CA5">
      <w:pPr>
        <w:pStyle w:val="Akapitzlist"/>
        <w:numPr>
          <w:ilvl w:val="1"/>
          <w:numId w:val="9"/>
        </w:numPr>
        <w:ind w:left="284" w:hanging="284"/>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323E2504" w:rsidR="001B12E6" w:rsidRPr="00057162" w:rsidRDefault="001B12E6" w:rsidP="007C1CA5">
      <w:pPr>
        <w:pStyle w:val="Akapitzlist"/>
        <w:numPr>
          <w:ilvl w:val="1"/>
          <w:numId w:val="9"/>
        </w:numPr>
        <w:ind w:left="284" w:hanging="284"/>
        <w:contextualSpacing w:val="0"/>
        <w:jc w:val="both"/>
        <w:rPr>
          <w:bCs/>
        </w:rPr>
      </w:pPr>
      <w:r w:rsidRPr="00057162">
        <w:rPr>
          <w:bCs/>
        </w:rPr>
        <w:t xml:space="preserve">Jeżeli dokument został wystawiony przez podmiot upoważniony (np. organ administracyjny lub sądowy) jako dokument </w:t>
      </w:r>
      <w:proofErr w:type="gramStart"/>
      <w:r w:rsidRPr="00057162">
        <w:rPr>
          <w:bCs/>
        </w:rPr>
        <w:t>papierowy  –</w:t>
      </w:r>
      <w:proofErr w:type="gramEnd"/>
      <w:r w:rsidRPr="00057162">
        <w:rPr>
          <w:bCs/>
        </w:rPr>
        <w:t xml:space="preserve">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7C1CA5">
      <w:pPr>
        <w:pStyle w:val="Akapitzlist"/>
        <w:numPr>
          <w:ilvl w:val="1"/>
          <w:numId w:val="9"/>
        </w:numPr>
        <w:ind w:left="284" w:hanging="284"/>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7C1CA5">
      <w:pPr>
        <w:pStyle w:val="Akapitzlist"/>
        <w:numPr>
          <w:ilvl w:val="1"/>
          <w:numId w:val="9"/>
        </w:numPr>
        <w:ind w:left="284" w:hanging="284"/>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7C1CA5">
      <w:pPr>
        <w:pStyle w:val="Akapitzlist"/>
        <w:numPr>
          <w:ilvl w:val="0"/>
          <w:numId w:val="9"/>
        </w:numPr>
        <w:ind w:left="284" w:hanging="284"/>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w:t>
      </w:r>
      <w:r w:rsidRPr="00057162">
        <w:rPr>
          <w:bCs/>
        </w:rPr>
        <w:lastRenderedPageBreak/>
        <w:t>(członek konsorcjum, podmiot udostępniający zasoby – odpowiednio w zakresie dokumentów, które każdego z nich dotyczą).</w:t>
      </w:r>
    </w:p>
    <w:p w14:paraId="7A013D1D" w14:textId="19C1BCF5" w:rsidR="00D47577" w:rsidRPr="008616AB" w:rsidRDefault="001B12E6" w:rsidP="007C1CA5">
      <w:pPr>
        <w:pStyle w:val="Akapitzlist"/>
        <w:numPr>
          <w:ilvl w:val="0"/>
          <w:numId w:val="9"/>
        </w:numPr>
        <w:ind w:left="284" w:hanging="284"/>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106095846"/>
      <w:bookmarkStart w:id="37" w:name="_Toc106096390"/>
      <w:bookmarkStart w:id="38" w:name="_Toc148612277"/>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6"/>
      <w:bookmarkEnd w:id="37"/>
      <w:bookmarkEnd w:id="38"/>
      <w:r w:rsidR="00F13DFD" w:rsidRPr="00057162">
        <w:rPr>
          <w:rFonts w:ascii="Times New Roman" w:hAnsi="Times New Roman" w:cs="Times New Roman"/>
          <w:color w:val="auto"/>
          <w:sz w:val="24"/>
          <w:szCs w:val="24"/>
        </w:rPr>
        <w:t xml:space="preserve"> </w:t>
      </w:r>
    </w:p>
    <w:p w14:paraId="19ED50E8" w14:textId="6ECC7D77" w:rsidR="00F13DFD" w:rsidRPr="00057162" w:rsidRDefault="006B0420" w:rsidP="007C1CA5">
      <w:pPr>
        <w:pStyle w:val="Akapitzlist"/>
        <w:numPr>
          <w:ilvl w:val="0"/>
          <w:numId w:val="5"/>
        </w:numPr>
        <w:ind w:left="357" w:hanging="357"/>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3C1FCC">
        <w:rPr>
          <w:bCs/>
        </w:rPr>
        <w:t>z </w:t>
      </w:r>
      <w:r w:rsidR="00F13DFD" w:rsidRPr="00057162">
        <w:rPr>
          <w:bCs/>
        </w:rPr>
        <w:t>odpowiedzialności za p</w:t>
      </w:r>
      <w:r w:rsidR="000C22F4" w:rsidRPr="00057162">
        <w:rPr>
          <w:bCs/>
        </w:rPr>
        <w:t>rawidłową realizację zamówienia.</w:t>
      </w:r>
    </w:p>
    <w:p w14:paraId="0A618C8E" w14:textId="0ACD578C" w:rsidR="00F13DFD" w:rsidRPr="008877C7" w:rsidRDefault="006B0420" w:rsidP="007C1CA5">
      <w:pPr>
        <w:pStyle w:val="Akapitzlist"/>
        <w:numPr>
          <w:ilvl w:val="0"/>
          <w:numId w:val="5"/>
        </w:numPr>
        <w:ind w:left="357" w:hanging="357"/>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9" w:name="_Toc106095847"/>
      <w:bookmarkStart w:id="40" w:name="_Toc106096391"/>
      <w:bookmarkStart w:id="41" w:name="_Toc148612278"/>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9"/>
      <w:bookmarkEnd w:id="40"/>
      <w:bookmarkEnd w:id="41"/>
    </w:p>
    <w:p w14:paraId="0E4D84B6" w14:textId="5B304607" w:rsidR="004F200B" w:rsidRPr="004F200B" w:rsidRDefault="004F200B" w:rsidP="00B403DB">
      <w:pPr>
        <w:pStyle w:val="Akapitzlist"/>
        <w:spacing w:before="120" w:line="312" w:lineRule="auto"/>
        <w:ind w:left="360"/>
        <w:contextualSpacing w:val="0"/>
        <w:jc w:val="both"/>
        <w:rPr>
          <w:bCs/>
        </w:rPr>
      </w:pPr>
      <w:r w:rsidRPr="004E4B16">
        <w:rPr>
          <w:bCs/>
        </w:rPr>
        <w:t>Zamawiający odstępuje od żądania wniesienia wadium.</w:t>
      </w:r>
    </w:p>
    <w:p w14:paraId="414FCE38" w14:textId="4AED357D" w:rsidR="00DF163F" w:rsidRPr="001B6C57" w:rsidRDefault="00DF163F" w:rsidP="004E4B16">
      <w:pPr>
        <w:pStyle w:val="Akapitzlist"/>
        <w:ind w:left="357"/>
        <w:contextualSpacing w:val="0"/>
        <w:jc w:val="both"/>
        <w:rPr>
          <w:strike/>
        </w:rPr>
      </w:pP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2" w:name="_Toc106095848"/>
      <w:bookmarkStart w:id="43" w:name="_Toc106096392"/>
      <w:bookmarkStart w:id="44" w:name="_Toc148612279"/>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2"/>
      <w:bookmarkEnd w:id="43"/>
      <w:bookmarkEnd w:id="44"/>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7C1CA5">
      <w:pPr>
        <w:pStyle w:val="Akapitzlist"/>
        <w:numPr>
          <w:ilvl w:val="6"/>
          <w:numId w:val="9"/>
        </w:numPr>
        <w:ind w:left="284" w:hanging="284"/>
        <w:contextualSpacing w:val="0"/>
        <w:jc w:val="both"/>
        <w:rPr>
          <w:bCs/>
        </w:rPr>
      </w:pPr>
      <w:r>
        <w:rPr>
          <w:bCs/>
        </w:rPr>
        <w:t>Wykonawca</w:t>
      </w:r>
      <w:r w:rsidR="00EF20B7" w:rsidRPr="00057162">
        <w:rPr>
          <w:bCs/>
        </w:rPr>
        <w:t xml:space="preserve"> może złożyć jedną ofertę. </w:t>
      </w:r>
    </w:p>
    <w:p w14:paraId="5AA509E6" w14:textId="421FC40D" w:rsidR="00EF20B7" w:rsidRDefault="00EF20B7" w:rsidP="007C1CA5">
      <w:pPr>
        <w:pStyle w:val="Akapitzlist"/>
        <w:numPr>
          <w:ilvl w:val="6"/>
          <w:numId w:val="9"/>
        </w:numPr>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oraz oświadczenia sporządzone w języku obcym powinny być złożone wraz z</w:t>
      </w:r>
      <w:r w:rsidR="00E62F7B">
        <w:rPr>
          <w:bCs/>
        </w:rPr>
        <w:t> </w:t>
      </w:r>
      <w:r w:rsidRPr="00457356">
        <w:rPr>
          <w:bCs/>
        </w:rPr>
        <w:t xml:space="preserve">tłumaczeniem na język polski. W razie wątpliwości uznaje się, że wersja polskojęzyczna jest wersją wiążącą. </w:t>
      </w:r>
    </w:p>
    <w:p w14:paraId="08799C04" w14:textId="3C69A63E" w:rsidR="00EF20B7" w:rsidRDefault="00EF20B7" w:rsidP="007C1CA5">
      <w:pPr>
        <w:pStyle w:val="Akapitzlist"/>
        <w:numPr>
          <w:ilvl w:val="6"/>
          <w:numId w:val="9"/>
        </w:numPr>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w:t>
      </w:r>
      <w:r w:rsidR="00E62F7B">
        <w:rPr>
          <w:bCs/>
        </w:rPr>
        <w:t> </w:t>
      </w:r>
      <w:r w:rsidRPr="00457356">
        <w:rPr>
          <w:bCs/>
        </w:rPr>
        <w:t>opatruje kwalifikowanym podpisem elektronicznym.</w:t>
      </w:r>
    </w:p>
    <w:p w14:paraId="3C6308AA" w14:textId="30B8B6C0" w:rsidR="00EF20B7" w:rsidRDefault="00EF20B7" w:rsidP="007C1CA5">
      <w:pPr>
        <w:pStyle w:val="Akapitzlist"/>
        <w:numPr>
          <w:ilvl w:val="6"/>
          <w:numId w:val="9"/>
        </w:numPr>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7C1CA5">
      <w:pPr>
        <w:pStyle w:val="Akapitzlist"/>
        <w:numPr>
          <w:ilvl w:val="6"/>
          <w:numId w:val="9"/>
        </w:numPr>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7C1CA5">
      <w:pPr>
        <w:pStyle w:val="Akapitzlist"/>
        <w:numPr>
          <w:ilvl w:val="0"/>
          <w:numId w:val="9"/>
        </w:numPr>
        <w:ind w:left="357" w:hanging="357"/>
        <w:contextualSpacing w:val="0"/>
        <w:jc w:val="both"/>
        <w:rPr>
          <w:bCs/>
        </w:rPr>
      </w:pPr>
      <w:r w:rsidRPr="00057162">
        <w:rPr>
          <w:bCs/>
        </w:rPr>
        <w:t>Oferta składa się z:</w:t>
      </w:r>
    </w:p>
    <w:p w14:paraId="4A22231B" w14:textId="2633A1CB" w:rsidR="00C85F61" w:rsidRPr="00DF163F" w:rsidRDefault="00C85F61" w:rsidP="007C1CA5">
      <w:pPr>
        <w:pStyle w:val="Akapitzlist"/>
        <w:numPr>
          <w:ilvl w:val="1"/>
          <w:numId w:val="9"/>
        </w:numPr>
        <w:ind w:left="357" w:hanging="357"/>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7C1CA5">
      <w:pPr>
        <w:pStyle w:val="Akapitzlist"/>
        <w:numPr>
          <w:ilvl w:val="1"/>
          <w:numId w:val="9"/>
        </w:numPr>
        <w:ind w:left="357" w:hanging="357"/>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7C1CA5">
      <w:pPr>
        <w:pStyle w:val="Akapitzlist"/>
        <w:numPr>
          <w:ilvl w:val="1"/>
          <w:numId w:val="9"/>
        </w:numPr>
        <w:ind w:left="357" w:hanging="357"/>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72F3BBA3" w14:textId="0DD393DC" w:rsidR="00E62F7B" w:rsidRPr="00E01C96" w:rsidRDefault="00C85F61" w:rsidP="007C1CA5">
      <w:pPr>
        <w:pStyle w:val="Akapitzlist"/>
        <w:numPr>
          <w:ilvl w:val="1"/>
          <w:numId w:val="9"/>
        </w:numPr>
        <w:ind w:left="284" w:hanging="284"/>
        <w:contextualSpacing w:val="0"/>
        <w:jc w:val="both"/>
        <w:rPr>
          <w:bCs/>
          <w:i/>
          <w:iCs/>
          <w:color w:val="FF0000"/>
        </w:rPr>
      </w:pPr>
      <w:r w:rsidRPr="00057162">
        <w:rPr>
          <w:bCs/>
        </w:rPr>
        <w:t xml:space="preserve">Pełnomocnictwa do podpisania oferty (w przypadku posługiwania się </w:t>
      </w:r>
      <w:bookmarkStart w:id="45" w:name="_Hlk148444017"/>
      <w:r w:rsidR="00E62F7B" w:rsidRPr="00E01C96">
        <w:rPr>
          <w:bCs/>
        </w:rPr>
        <w:t>pełnomocnikiem).</w:t>
      </w:r>
    </w:p>
    <w:bookmarkEnd w:id="45"/>
    <w:p w14:paraId="5E53EC5B" w14:textId="75D4C732" w:rsidR="00C85F61" w:rsidRPr="00A32244" w:rsidRDefault="00C85F61" w:rsidP="007C1CA5">
      <w:pPr>
        <w:pStyle w:val="Akapitzlist"/>
        <w:numPr>
          <w:ilvl w:val="0"/>
          <w:numId w:val="9"/>
        </w:numPr>
        <w:ind w:left="284" w:hanging="284"/>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7C1CA5">
      <w:pPr>
        <w:pStyle w:val="Akapitzlist"/>
        <w:numPr>
          <w:ilvl w:val="1"/>
          <w:numId w:val="9"/>
        </w:numPr>
        <w:ind w:left="284" w:hanging="284"/>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7C1CA5">
      <w:pPr>
        <w:pStyle w:val="Akapitzlist"/>
        <w:numPr>
          <w:ilvl w:val="1"/>
          <w:numId w:val="9"/>
        </w:numPr>
        <w:ind w:left="284" w:hanging="284"/>
        <w:contextualSpacing w:val="0"/>
        <w:jc w:val="both"/>
        <w:rPr>
          <w:bCs/>
        </w:rPr>
      </w:pPr>
      <w:r w:rsidRPr="00057162">
        <w:rPr>
          <w:bCs/>
        </w:rPr>
        <w:lastRenderedPageBreak/>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DCC3CD8" w:rsidR="00C85F61" w:rsidRPr="00227957" w:rsidRDefault="00512D68" w:rsidP="007C1CA5">
      <w:pPr>
        <w:pStyle w:val="Akapitzlist"/>
        <w:ind w:left="284" w:hanging="284"/>
        <w:contextualSpacing w:val="0"/>
        <w:jc w:val="both"/>
        <w:rPr>
          <w:bCs/>
        </w:rPr>
      </w:pPr>
      <w:r>
        <w:rPr>
          <w:bCs/>
        </w:rPr>
        <w:t xml:space="preserve">     </w:t>
      </w:r>
      <w:r w:rsidR="00C85F61" w:rsidRPr="00227957">
        <w:rPr>
          <w:bCs/>
        </w:rPr>
        <w:t xml:space="preserve">Poświadczenie za zgodność z oryginałem następuje przez podpisanie podpisem elektronicznym kwalifikowanym. </w:t>
      </w:r>
      <w:r w:rsidR="008512DA" w:rsidRPr="00227957">
        <w:rPr>
          <w:bCs/>
        </w:rPr>
        <w:t>P</w:t>
      </w:r>
      <w:r w:rsidR="00C85F61" w:rsidRPr="00227957">
        <w:rPr>
          <w:bCs/>
        </w:rPr>
        <w:t>oświadczenia dokonuje notariusz lub mocodawca.</w:t>
      </w:r>
    </w:p>
    <w:p w14:paraId="053F220B" w14:textId="37180202" w:rsidR="00702596" w:rsidRPr="0013238E" w:rsidRDefault="00C85F61" w:rsidP="007C1CA5">
      <w:pPr>
        <w:pStyle w:val="Akapitzlist"/>
        <w:numPr>
          <w:ilvl w:val="0"/>
          <w:numId w:val="9"/>
        </w:numPr>
        <w:ind w:left="284" w:hanging="284"/>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512D68">
      <w:pPr>
        <w:pStyle w:val="Akapitzlist"/>
        <w:numPr>
          <w:ilvl w:val="0"/>
          <w:numId w:val="9"/>
        </w:numPr>
        <w:ind w:left="284" w:hanging="284"/>
        <w:contextualSpacing w:val="0"/>
        <w:jc w:val="both"/>
        <w:rPr>
          <w:bCs/>
        </w:rPr>
      </w:pPr>
      <w:bookmarkStart w:id="46" w:name="_Hlk106954879"/>
      <w:r w:rsidRPr="00895B8E">
        <w:rPr>
          <w:bCs/>
        </w:rPr>
        <w:t>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w:t>
      </w:r>
      <w:proofErr w:type="gramStart"/>
      <w:r w:rsidRPr="00895B8E">
        <w:rPr>
          <w:bCs/>
        </w:rPr>
        <w:t>) .</w:t>
      </w:r>
      <w:proofErr w:type="gramEnd"/>
      <w:r w:rsidRPr="00895B8E">
        <w:rPr>
          <w:bCs/>
        </w:rPr>
        <w:t xml:space="preserve"> </w:t>
      </w:r>
    </w:p>
    <w:p w14:paraId="356627AA" w14:textId="77777777" w:rsidR="00273EAA" w:rsidRPr="00895B8E" w:rsidRDefault="00273EAA" w:rsidP="00512D68">
      <w:pPr>
        <w:pStyle w:val="Akapitzlist"/>
        <w:numPr>
          <w:ilvl w:val="0"/>
          <w:numId w:val="9"/>
        </w:numPr>
        <w:ind w:left="284" w:hanging="284"/>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4320CEAE" w:rsidR="00273EAA" w:rsidRPr="00895B8E" w:rsidRDefault="00273EAA" w:rsidP="00512D68">
      <w:pPr>
        <w:pStyle w:val="Akapitzlist"/>
        <w:numPr>
          <w:ilvl w:val="0"/>
          <w:numId w:val="9"/>
        </w:numPr>
        <w:ind w:left="284" w:hanging="284"/>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7" w:name="_Hlk106866889"/>
      <w:r w:rsidRPr="00895B8E">
        <w:rPr>
          <w:bCs/>
        </w:rPr>
        <w:t>w</w:t>
      </w:r>
      <w:r w:rsidR="00085881">
        <w:rPr>
          <w:bCs/>
        </w:rPr>
        <w:t> </w:t>
      </w:r>
      <w:r w:rsidRPr="00895B8E">
        <w:rPr>
          <w:bCs/>
        </w:rPr>
        <w:t>kontekście jej kompletności i zgodności</w:t>
      </w:r>
      <w:bookmarkEnd w:id="47"/>
      <w:r w:rsidRPr="00895B8E">
        <w:rPr>
          <w:bCs/>
        </w:rPr>
        <w:t>.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w:t>
      </w:r>
      <w:r w:rsidR="00085881">
        <w:rPr>
          <w:bCs/>
        </w:rPr>
        <w:t> </w:t>
      </w:r>
      <w:r w:rsidRPr="00895B8E">
        <w:rPr>
          <w:bCs/>
        </w:rPr>
        <w:t>uzupełniona, a następnie ponownie wysłana do systemu. Oferta pozostawiona przez Wykonawcę w statusie nieaktualna może być pobrana do systemu informatycznego Zamawiającego pod warunkiem, że faktycznie zmiany wprowadzone w formularzu nie</w:t>
      </w:r>
      <w:r w:rsidR="00085881">
        <w:rPr>
          <w:bCs/>
        </w:rPr>
        <w:t xml:space="preserve"> mają wpływu na złożoną ofertę.</w:t>
      </w:r>
      <w:r w:rsidR="00085881">
        <w:rPr>
          <w:bCs/>
        </w:rPr>
        <w:tab/>
      </w:r>
      <w:r w:rsidR="00085881">
        <w:rPr>
          <w:bCs/>
        </w:rPr>
        <w:br/>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512D68">
      <w:pPr>
        <w:pStyle w:val="Akapitzlist"/>
        <w:numPr>
          <w:ilvl w:val="0"/>
          <w:numId w:val="9"/>
        </w:numPr>
        <w:suppressAutoHyphens/>
        <w:ind w:left="426" w:hanging="426"/>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512D68">
      <w:pPr>
        <w:pStyle w:val="Akapitzlist"/>
        <w:numPr>
          <w:ilvl w:val="0"/>
          <w:numId w:val="9"/>
        </w:numPr>
        <w:ind w:left="426" w:hanging="426"/>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512D68">
      <w:pPr>
        <w:pStyle w:val="Akapitzlist"/>
        <w:numPr>
          <w:ilvl w:val="0"/>
          <w:numId w:val="9"/>
        </w:numPr>
        <w:ind w:left="426" w:hanging="426"/>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6"/>
    </w:p>
    <w:p w14:paraId="18BF519C" w14:textId="77777777" w:rsidR="00D009F4" w:rsidRPr="00435C7C" w:rsidRDefault="00D009F4" w:rsidP="00512D68">
      <w:pPr>
        <w:ind w:left="426" w:hanging="426"/>
        <w:jc w:val="both"/>
        <w:rPr>
          <w:b/>
          <w:bCs/>
          <w:sz w:val="24"/>
          <w:szCs w:val="24"/>
        </w:rPr>
      </w:pPr>
      <w:r w:rsidRPr="00435C7C">
        <w:rPr>
          <w:b/>
          <w:bCs/>
          <w:sz w:val="24"/>
          <w:szCs w:val="24"/>
        </w:rPr>
        <w:t>Tajemnica przedsiębiorstwa:</w:t>
      </w:r>
    </w:p>
    <w:p w14:paraId="7EAA9E5E" w14:textId="663D9694" w:rsidR="00D009F4" w:rsidRPr="00435C7C" w:rsidRDefault="00D009F4" w:rsidP="00512D68">
      <w:pPr>
        <w:pStyle w:val="Akapitzlist"/>
        <w:numPr>
          <w:ilvl w:val="0"/>
          <w:numId w:val="9"/>
        </w:numPr>
        <w:ind w:left="426" w:hanging="426"/>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w:t>
      </w:r>
      <w:r w:rsidRPr="00435C7C">
        <w:rPr>
          <w:bCs/>
        </w:rPr>
        <w:lastRenderedPageBreak/>
        <w:t>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Default="00576A8C" w:rsidP="00512D68">
      <w:pPr>
        <w:pStyle w:val="Akapitzlist"/>
        <w:numPr>
          <w:ilvl w:val="0"/>
          <w:numId w:val="9"/>
        </w:numPr>
        <w:ind w:left="357" w:hanging="357"/>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486F42D1" w14:textId="77777777" w:rsidR="00735FAD" w:rsidRPr="004F0E82" w:rsidRDefault="00735FAD" w:rsidP="00735FAD">
      <w:pPr>
        <w:pStyle w:val="Akapitzlist"/>
        <w:ind w:left="357"/>
        <w:contextualSpacing w:val="0"/>
        <w:jc w:val="both"/>
        <w:rPr>
          <w:bCs/>
        </w:rPr>
      </w:pP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8" w:name="_Toc106095849"/>
      <w:bookmarkStart w:id="49" w:name="_Toc106096393"/>
      <w:bookmarkStart w:id="50" w:name="_Toc148612280"/>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8"/>
      <w:bookmarkEnd w:id="49"/>
      <w:bookmarkEnd w:id="50"/>
    </w:p>
    <w:p w14:paraId="3A8F6979" w14:textId="77777777" w:rsidR="003B2B08" w:rsidRPr="00E168BE" w:rsidRDefault="003B2B08" w:rsidP="003B2B08">
      <w:pPr>
        <w:numPr>
          <w:ilvl w:val="0"/>
          <w:numId w:val="10"/>
        </w:numPr>
        <w:rPr>
          <w:sz w:val="24"/>
          <w:szCs w:val="24"/>
        </w:rPr>
      </w:pPr>
      <w:r w:rsidRPr="00E168BE">
        <w:rPr>
          <w:sz w:val="24"/>
          <w:szCs w:val="24"/>
        </w:rPr>
        <w:t xml:space="preserve">Ofertę należy </w:t>
      </w:r>
      <w:proofErr w:type="gramStart"/>
      <w:r w:rsidRPr="00E168BE">
        <w:rPr>
          <w:sz w:val="24"/>
          <w:szCs w:val="24"/>
        </w:rPr>
        <w:t>złożyć  do</w:t>
      </w:r>
      <w:proofErr w:type="gramEnd"/>
      <w:r w:rsidRPr="00E168BE">
        <w:rPr>
          <w:sz w:val="24"/>
          <w:szCs w:val="24"/>
        </w:rPr>
        <w:t xml:space="preserve">:  </w:t>
      </w:r>
      <w:bookmarkStart w:id="51" w:name="_Hlk180667014"/>
      <w:r w:rsidRPr="00E168BE">
        <w:rPr>
          <w:i/>
          <w:iCs/>
          <w:sz w:val="24"/>
          <w:szCs w:val="24"/>
        </w:rPr>
        <w:t>zgodnie z informacja podaną na platformie EFO</w:t>
      </w:r>
      <w:bookmarkEnd w:id="51"/>
    </w:p>
    <w:p w14:paraId="2ACE0BAB" w14:textId="77777777" w:rsidR="003B2B08" w:rsidRPr="00E168BE" w:rsidRDefault="003B2B08" w:rsidP="003B2B08">
      <w:pPr>
        <w:numPr>
          <w:ilvl w:val="0"/>
          <w:numId w:val="10"/>
        </w:numPr>
        <w:rPr>
          <w:sz w:val="24"/>
          <w:szCs w:val="24"/>
        </w:rPr>
      </w:pPr>
      <w:r w:rsidRPr="00E168BE">
        <w:rPr>
          <w:sz w:val="24"/>
          <w:szCs w:val="24"/>
        </w:rPr>
        <w:t xml:space="preserve">Otwarcie ofert nie jest jawne i nastąpi w dniu: </w:t>
      </w:r>
      <w:r w:rsidRPr="00E168BE">
        <w:rPr>
          <w:i/>
          <w:iCs/>
          <w:sz w:val="24"/>
          <w:szCs w:val="24"/>
        </w:rPr>
        <w:t>zgodnie z informacja podaną na platformie EFO</w:t>
      </w:r>
      <w:r w:rsidRPr="00E168BE">
        <w:rPr>
          <w:sz w:val="24"/>
          <w:szCs w:val="24"/>
        </w:rPr>
        <w:t>.</w:t>
      </w:r>
    </w:p>
    <w:p w14:paraId="3DA26840" w14:textId="77777777" w:rsidR="003B2B08" w:rsidRPr="00E168BE" w:rsidRDefault="003B2B08" w:rsidP="003B2B08">
      <w:pPr>
        <w:numPr>
          <w:ilvl w:val="0"/>
          <w:numId w:val="10"/>
        </w:numPr>
        <w:rPr>
          <w:b/>
          <w:bCs/>
          <w:sz w:val="24"/>
          <w:szCs w:val="24"/>
        </w:rPr>
      </w:pPr>
      <w:r w:rsidRPr="00E168BE">
        <w:rPr>
          <w:b/>
          <w:bCs/>
          <w:sz w:val="24"/>
          <w:szCs w:val="24"/>
        </w:rPr>
        <w:t>Do składania i otwarcia ofert używany jest portal EFO.</w:t>
      </w:r>
    </w:p>
    <w:p w14:paraId="1A8643E2" w14:textId="77777777" w:rsidR="003B2B08" w:rsidRPr="00E168BE" w:rsidRDefault="003B2B08" w:rsidP="003B2B08">
      <w:pPr>
        <w:numPr>
          <w:ilvl w:val="0"/>
          <w:numId w:val="10"/>
        </w:numPr>
        <w:rPr>
          <w:sz w:val="24"/>
          <w:szCs w:val="24"/>
        </w:rPr>
      </w:pPr>
      <w:r w:rsidRPr="00E168BE">
        <w:rPr>
          <w:sz w:val="24"/>
          <w:szCs w:val="24"/>
        </w:rPr>
        <w:t xml:space="preserve">Aukcja elektroniczna rozpocznie się w terminie wyznaczonym w zaproszeniu do aukcji, które użytkownik otrzyma niezwłocznie po upływie terminu otwarcia ofert. Szczegóły dotyczące aukcji elektronicznej określone zostały w Części XVII SWZ. </w:t>
      </w:r>
    </w:p>
    <w:p w14:paraId="2BE6E668" w14:textId="77777777" w:rsidR="003B2B08" w:rsidRPr="00E168BE" w:rsidRDefault="003B2B08" w:rsidP="003B2B08">
      <w:pPr>
        <w:numPr>
          <w:ilvl w:val="0"/>
          <w:numId w:val="10"/>
        </w:numPr>
        <w:rPr>
          <w:sz w:val="24"/>
          <w:szCs w:val="24"/>
        </w:rPr>
      </w:pPr>
      <w:r w:rsidRPr="00E168BE">
        <w:rPr>
          <w:sz w:val="24"/>
          <w:szCs w:val="24"/>
        </w:rPr>
        <w:t>Informacja o złożonych ofertach zostanie opublikowana w Profilu Nabywcy niezwłocznie po przeprowadzeniu aukcji japońskiej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5421EB30" w14:textId="77777777" w:rsidR="003B2B08" w:rsidRDefault="003B2B08" w:rsidP="003B2B08">
      <w:pPr>
        <w:numPr>
          <w:ilvl w:val="0"/>
          <w:numId w:val="10"/>
        </w:numPr>
        <w:rPr>
          <w:sz w:val="24"/>
          <w:szCs w:val="24"/>
        </w:rPr>
      </w:pPr>
      <w:r w:rsidRPr="00E168BE">
        <w:rPr>
          <w:sz w:val="24"/>
          <w:szCs w:val="24"/>
        </w:rPr>
        <w:t xml:space="preserve">Wykonawca pozostaje związany złożoną ofertą do dnia </w:t>
      </w:r>
      <w:r w:rsidRPr="00E168BE">
        <w:rPr>
          <w:i/>
          <w:iCs/>
          <w:sz w:val="24"/>
          <w:szCs w:val="24"/>
        </w:rPr>
        <w:t>zgodnie z informacja podaną na platformie EFO</w:t>
      </w:r>
      <w:r w:rsidRPr="00E168BE">
        <w:rPr>
          <w:sz w:val="24"/>
          <w:szCs w:val="24"/>
        </w:rPr>
        <w:t xml:space="preserve"> Pierwszym dniem terminu jest dzień, w którym upływa termin składania ofert.  </w:t>
      </w:r>
    </w:p>
    <w:p w14:paraId="06C7A73F" w14:textId="77777777" w:rsidR="00735FAD" w:rsidRPr="00E168BE" w:rsidRDefault="00735FAD" w:rsidP="00735FAD">
      <w:pPr>
        <w:ind w:left="360"/>
        <w:rPr>
          <w:sz w:val="24"/>
          <w:szCs w:val="24"/>
        </w:rPr>
      </w:pP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2" w:name="_Toc106095850"/>
      <w:bookmarkStart w:id="53" w:name="_Toc106096394"/>
      <w:bookmarkStart w:id="54" w:name="_Toc148612281"/>
      <w:bookmarkStart w:id="55" w:name="_Hlk106710689"/>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2"/>
      <w:bookmarkEnd w:id="53"/>
      <w:bookmarkEnd w:id="54"/>
    </w:p>
    <w:p w14:paraId="6B7ACA3F" w14:textId="3FFC2E5A" w:rsidR="00E95CD8" w:rsidRPr="00057162" w:rsidRDefault="00E71D4C" w:rsidP="003B2B08">
      <w:pPr>
        <w:pStyle w:val="Akapitzlist"/>
        <w:numPr>
          <w:ilvl w:val="0"/>
          <w:numId w:val="11"/>
        </w:numPr>
        <w:ind w:left="357" w:hanging="357"/>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3B2B08">
      <w:pPr>
        <w:pStyle w:val="Akapitzlist"/>
        <w:numPr>
          <w:ilvl w:val="0"/>
          <w:numId w:val="11"/>
        </w:numPr>
        <w:ind w:left="357" w:hanging="357"/>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3B2B08">
      <w:pPr>
        <w:pStyle w:val="Akapitzlist"/>
        <w:numPr>
          <w:ilvl w:val="0"/>
          <w:numId w:val="11"/>
        </w:numPr>
        <w:ind w:left="357" w:hanging="357"/>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3B2B08">
      <w:pPr>
        <w:pStyle w:val="Akapitzlist"/>
        <w:numPr>
          <w:ilvl w:val="0"/>
          <w:numId w:val="11"/>
        </w:numPr>
        <w:ind w:left="357" w:hanging="357"/>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Default="00DB4D9E" w:rsidP="003B2B08">
      <w:pPr>
        <w:pStyle w:val="Akapitzlist"/>
        <w:numPr>
          <w:ilvl w:val="0"/>
          <w:numId w:val="11"/>
        </w:numPr>
        <w:ind w:left="357" w:hanging="357"/>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DCF5FBA" w14:textId="77777777" w:rsidR="00524D97" w:rsidRPr="00057162" w:rsidRDefault="00524D97" w:rsidP="00524D97">
      <w:pPr>
        <w:pStyle w:val="Akapitzlist"/>
        <w:spacing w:before="120" w:line="312" w:lineRule="auto"/>
        <w:ind w:left="360"/>
        <w:contextualSpacing w:val="0"/>
        <w:jc w:val="both"/>
        <w:rPr>
          <w:bCs/>
        </w:rPr>
      </w:pP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095851"/>
      <w:bookmarkStart w:id="57" w:name="_Toc106096395"/>
      <w:bookmarkStart w:id="58" w:name="_Toc148612282"/>
      <w:bookmarkEnd w:id="55"/>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6"/>
      <w:bookmarkEnd w:id="57"/>
      <w:bookmarkEnd w:id="58"/>
    </w:p>
    <w:p w14:paraId="0D99890B" w14:textId="581EF4A5" w:rsidR="006109FF" w:rsidRPr="00057162" w:rsidRDefault="008616AB" w:rsidP="002F3E1E">
      <w:pPr>
        <w:pStyle w:val="Akapitzlist"/>
        <w:numPr>
          <w:ilvl w:val="0"/>
          <w:numId w:val="12"/>
        </w:numPr>
        <w:ind w:left="426" w:hanging="426"/>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2F3E1E">
      <w:pPr>
        <w:pStyle w:val="Akapitzlist"/>
        <w:numPr>
          <w:ilvl w:val="0"/>
          <w:numId w:val="12"/>
        </w:numPr>
        <w:ind w:left="426" w:hanging="426"/>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2F3E1E">
      <w:pPr>
        <w:pStyle w:val="Akapitzlist"/>
        <w:numPr>
          <w:ilvl w:val="0"/>
          <w:numId w:val="12"/>
        </w:numPr>
        <w:ind w:left="426" w:hanging="426"/>
        <w:contextualSpacing w:val="0"/>
        <w:jc w:val="both"/>
        <w:rPr>
          <w:bCs/>
        </w:rPr>
      </w:pPr>
      <w:r w:rsidRPr="00057162">
        <w:rPr>
          <w:bCs/>
        </w:rPr>
        <w:lastRenderedPageBreak/>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2F3E1E">
      <w:pPr>
        <w:pStyle w:val="Akapitzlist"/>
        <w:numPr>
          <w:ilvl w:val="0"/>
          <w:numId w:val="12"/>
        </w:numPr>
        <w:ind w:left="426" w:hanging="426"/>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2F3E1E">
      <w:pPr>
        <w:pStyle w:val="Akapitzlist"/>
        <w:numPr>
          <w:ilvl w:val="0"/>
          <w:numId w:val="12"/>
        </w:numPr>
        <w:ind w:left="426" w:hanging="426"/>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2F3E1E">
      <w:pPr>
        <w:pStyle w:val="Akapitzlist"/>
        <w:numPr>
          <w:ilvl w:val="1"/>
          <w:numId w:val="12"/>
        </w:numPr>
        <w:ind w:left="426" w:hanging="426"/>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2F3E1E">
      <w:pPr>
        <w:pStyle w:val="Akapitzlist"/>
        <w:numPr>
          <w:ilvl w:val="1"/>
          <w:numId w:val="12"/>
        </w:numPr>
        <w:ind w:left="426" w:hanging="426"/>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2F3E1E">
      <w:pPr>
        <w:pStyle w:val="Akapitzlist"/>
        <w:numPr>
          <w:ilvl w:val="1"/>
          <w:numId w:val="12"/>
        </w:numPr>
        <w:ind w:left="426" w:hanging="426"/>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2F3E1E">
      <w:pPr>
        <w:pStyle w:val="Akapitzlist"/>
        <w:numPr>
          <w:ilvl w:val="1"/>
          <w:numId w:val="12"/>
        </w:numPr>
        <w:ind w:left="426" w:hanging="426"/>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Default="00112973" w:rsidP="00112973">
      <w:pPr>
        <w:spacing w:before="120" w:line="312" w:lineRule="auto"/>
        <w:ind w:left="360"/>
        <w:jc w:val="both"/>
        <w:rPr>
          <w:b/>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24E78093" w14:textId="77777777" w:rsidR="00735FAD" w:rsidRPr="00057162" w:rsidRDefault="00735FAD" w:rsidP="00112973">
      <w:pPr>
        <w:spacing w:before="120" w:line="312" w:lineRule="auto"/>
        <w:ind w:left="360"/>
        <w:jc w:val="both"/>
        <w:rPr>
          <w:bCs/>
          <w:sz w:val="24"/>
          <w:szCs w:val="24"/>
        </w:rPr>
      </w:pP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9" w:name="_Toc106095852"/>
      <w:bookmarkStart w:id="60" w:name="_Toc106096396"/>
      <w:bookmarkStart w:id="61" w:name="_Toc148612283"/>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9"/>
      <w:bookmarkEnd w:id="60"/>
      <w:bookmarkEnd w:id="61"/>
    </w:p>
    <w:p w14:paraId="1B31DB53" w14:textId="7DC4A8ED" w:rsidR="006005EB" w:rsidRPr="00895B46" w:rsidRDefault="006B0420" w:rsidP="002F3E1E">
      <w:pPr>
        <w:pStyle w:val="Akapitzlist"/>
        <w:numPr>
          <w:ilvl w:val="0"/>
          <w:numId w:val="13"/>
        </w:numPr>
        <w:ind w:left="426" w:hanging="426"/>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2F3E1E">
      <w:pPr>
        <w:pStyle w:val="Akapitzlist"/>
        <w:numPr>
          <w:ilvl w:val="1"/>
          <w:numId w:val="13"/>
        </w:numPr>
        <w:ind w:left="426" w:hanging="426"/>
        <w:jc w:val="both"/>
        <w:rPr>
          <w:bCs/>
        </w:rPr>
      </w:pPr>
      <w:r w:rsidRPr="003C2C0F">
        <w:rPr>
          <w:bCs/>
        </w:rPr>
        <w:t xml:space="preserve">najniższa cena (C) - waga 100 % </w:t>
      </w:r>
    </w:p>
    <w:p w14:paraId="7652FCA1" w14:textId="1AA4DEF4" w:rsidR="00895B46" w:rsidRDefault="00225D92" w:rsidP="002F3E1E">
      <w:pPr>
        <w:pStyle w:val="Akapitzlist"/>
        <w:numPr>
          <w:ilvl w:val="0"/>
          <w:numId w:val="13"/>
        </w:numPr>
        <w:ind w:left="426" w:hanging="426"/>
        <w:contextualSpacing w:val="0"/>
        <w:jc w:val="both"/>
        <w:rPr>
          <w:bCs/>
        </w:rPr>
      </w:pPr>
      <w:r w:rsidRPr="00E01C96">
        <w:rPr>
          <w:bCs/>
        </w:rPr>
        <w:t>Za najkorzystniejszą ofertę dla kryterium cena - zostanie uznana oferta Wykonawcy, który zaoferuje najniższą wartość oferty netto za realizację zadania.</w:t>
      </w:r>
    </w:p>
    <w:p w14:paraId="6473D314" w14:textId="77777777" w:rsidR="00735FAD" w:rsidRPr="00E01C96" w:rsidRDefault="00735FAD" w:rsidP="00735FAD">
      <w:pPr>
        <w:pStyle w:val="Akapitzlist"/>
        <w:ind w:left="426"/>
        <w:contextualSpacing w:val="0"/>
        <w:jc w:val="both"/>
        <w:rPr>
          <w:bCs/>
        </w:rPr>
      </w:pPr>
    </w:p>
    <w:p w14:paraId="1CD6292F" w14:textId="77777777" w:rsidR="00951AAB" w:rsidRPr="00951AAB" w:rsidRDefault="00951AAB" w:rsidP="00951AAB">
      <w:pPr>
        <w:pStyle w:val="Akapitzlist"/>
        <w:spacing w:before="120" w:line="312" w:lineRule="auto"/>
        <w:ind w:left="360"/>
        <w:jc w:val="both"/>
        <w:rPr>
          <w:bCs/>
          <w:sz w:val="10"/>
          <w:szCs w:val="10"/>
        </w:rPr>
      </w:pPr>
      <w:bookmarkStart w:id="62"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3" w:name="_Toc106095853"/>
      <w:bookmarkStart w:id="64" w:name="_Toc106096397"/>
      <w:bookmarkStart w:id="65" w:name="_Toc148612284"/>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3"/>
      <w:bookmarkEnd w:id="64"/>
      <w:bookmarkEnd w:id="65"/>
    </w:p>
    <w:p w14:paraId="393FA693" w14:textId="77777777" w:rsidR="00664A46" w:rsidRPr="00B403DB" w:rsidRDefault="00664A46" w:rsidP="002F3E1E">
      <w:pPr>
        <w:numPr>
          <w:ilvl w:val="1"/>
          <w:numId w:val="16"/>
        </w:numPr>
        <w:ind w:left="284" w:hanging="284"/>
        <w:jc w:val="both"/>
        <w:rPr>
          <w:bCs/>
          <w:sz w:val="24"/>
          <w:szCs w:val="24"/>
        </w:rPr>
      </w:pPr>
      <w:r w:rsidRPr="00B403DB">
        <w:rPr>
          <w:bCs/>
          <w:sz w:val="24"/>
          <w:szCs w:val="24"/>
        </w:rPr>
        <w:t xml:space="preserve">Zamawiający zamierza dokonać wyboru najkorzystniejszej oferty z zastosowaniem aukcji elektronicznej. </w:t>
      </w:r>
    </w:p>
    <w:p w14:paraId="59E6360F" w14:textId="77777777" w:rsidR="00664A46" w:rsidRPr="00B403DB" w:rsidRDefault="00664A46" w:rsidP="002F3E1E">
      <w:pPr>
        <w:numPr>
          <w:ilvl w:val="1"/>
          <w:numId w:val="16"/>
        </w:numPr>
        <w:ind w:left="284" w:hanging="284"/>
        <w:jc w:val="both"/>
        <w:rPr>
          <w:bCs/>
          <w:strike/>
          <w:color w:val="EE0000"/>
          <w:sz w:val="24"/>
          <w:szCs w:val="24"/>
        </w:rPr>
      </w:pPr>
      <w:r w:rsidRPr="00B403DB">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6FB4C36D" w14:textId="77777777" w:rsidR="00664A46" w:rsidRPr="00B403DB" w:rsidRDefault="00664A46" w:rsidP="002F3E1E">
      <w:pPr>
        <w:numPr>
          <w:ilvl w:val="1"/>
          <w:numId w:val="16"/>
        </w:numPr>
        <w:ind w:left="284" w:hanging="284"/>
        <w:jc w:val="both"/>
        <w:rPr>
          <w:bCs/>
          <w:sz w:val="24"/>
          <w:szCs w:val="24"/>
        </w:rPr>
      </w:pPr>
      <w:r w:rsidRPr="00B403DB">
        <w:rPr>
          <w:bCs/>
          <w:sz w:val="24"/>
          <w:szCs w:val="24"/>
        </w:rPr>
        <w:t>Zamawiający, w toku aukcji elektronicznej, stosować będzie kryterium zgodnie z zapisami SWZ.</w:t>
      </w:r>
    </w:p>
    <w:p w14:paraId="04BA0E9C" w14:textId="77777777" w:rsidR="00664A46" w:rsidRPr="00B403DB" w:rsidRDefault="00664A46" w:rsidP="002F3E1E">
      <w:pPr>
        <w:numPr>
          <w:ilvl w:val="1"/>
          <w:numId w:val="16"/>
        </w:numPr>
        <w:ind w:left="284" w:hanging="284"/>
        <w:jc w:val="both"/>
        <w:rPr>
          <w:bCs/>
          <w:sz w:val="24"/>
          <w:szCs w:val="24"/>
        </w:rPr>
      </w:pPr>
      <w:r w:rsidRPr="00B403DB">
        <w:rPr>
          <w:bCs/>
          <w:sz w:val="24"/>
          <w:szCs w:val="24"/>
        </w:rPr>
        <w:t>Adres</w:t>
      </w:r>
      <w:r w:rsidRPr="00B403DB">
        <w:rPr>
          <w:sz w:val="24"/>
          <w:szCs w:val="24"/>
        </w:rPr>
        <w:t xml:space="preserve"> strony internetowej, na której będzie prowadzona aukcja elektroniczna </w:t>
      </w:r>
      <w:r w:rsidRPr="00B403DB">
        <w:rPr>
          <w:bCs/>
          <w:sz w:val="24"/>
          <w:szCs w:val="24"/>
        </w:rPr>
        <w:t>będzie podany w zaproszeniu do aukcji.</w:t>
      </w:r>
    </w:p>
    <w:p w14:paraId="70CF1A43" w14:textId="77777777" w:rsidR="00664A46" w:rsidRPr="00B403DB" w:rsidRDefault="00664A46" w:rsidP="002F3E1E">
      <w:pPr>
        <w:numPr>
          <w:ilvl w:val="1"/>
          <w:numId w:val="16"/>
        </w:numPr>
        <w:ind w:left="284" w:hanging="284"/>
        <w:jc w:val="both"/>
        <w:rPr>
          <w:bCs/>
          <w:sz w:val="24"/>
          <w:szCs w:val="24"/>
        </w:rPr>
      </w:pPr>
      <w:r w:rsidRPr="00B403DB">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542F60E5" w14:textId="77777777" w:rsidR="00664A46" w:rsidRPr="00B403DB" w:rsidRDefault="00664A46" w:rsidP="002F3E1E">
      <w:pPr>
        <w:numPr>
          <w:ilvl w:val="1"/>
          <w:numId w:val="16"/>
        </w:numPr>
        <w:ind w:left="284" w:hanging="284"/>
        <w:jc w:val="both"/>
        <w:rPr>
          <w:sz w:val="24"/>
          <w:szCs w:val="24"/>
        </w:rPr>
      </w:pPr>
      <w:r w:rsidRPr="00B403DB">
        <w:rPr>
          <w:sz w:val="24"/>
          <w:szCs w:val="24"/>
        </w:rPr>
        <w:t>Powiadomienia o rozpoczęciu aukcji otrzymują:</w:t>
      </w:r>
    </w:p>
    <w:p w14:paraId="38A5020A" w14:textId="77777777" w:rsidR="00664A46" w:rsidRPr="000C5BB6" w:rsidRDefault="00664A46" w:rsidP="002F3E1E">
      <w:pPr>
        <w:pStyle w:val="Akapitzlist"/>
        <w:numPr>
          <w:ilvl w:val="6"/>
          <w:numId w:val="16"/>
        </w:numPr>
        <w:ind w:left="284" w:hanging="284"/>
        <w:jc w:val="both"/>
      </w:pPr>
      <w:r w:rsidRPr="000C5BB6">
        <w:t xml:space="preserve">w przypadku aukcji angielskiej tylko osoby wpisane w Formularzu Ofertowym w polu „Osoby prowadzące postępowanie” jaki i „Osoby upoważnione do składania ofert </w:t>
      </w:r>
      <w:r w:rsidRPr="000C5BB6">
        <w:br/>
        <w:t>w aukcji”;</w:t>
      </w:r>
    </w:p>
    <w:p w14:paraId="2D4C1319" w14:textId="77777777" w:rsidR="00664A46" w:rsidRPr="000C5BB6" w:rsidRDefault="00664A46" w:rsidP="002F3E1E">
      <w:pPr>
        <w:pStyle w:val="Akapitzlist"/>
        <w:numPr>
          <w:ilvl w:val="6"/>
          <w:numId w:val="16"/>
        </w:numPr>
        <w:ind w:left="284" w:hanging="284"/>
        <w:jc w:val="both"/>
      </w:pPr>
      <w:r w:rsidRPr="000C5BB6">
        <w:t xml:space="preserve">w </w:t>
      </w:r>
      <w:r w:rsidRPr="00B403DB">
        <w:t>przypadku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loginie.</w:t>
      </w:r>
    </w:p>
    <w:p w14:paraId="5A857B46" w14:textId="77777777" w:rsidR="00664A46" w:rsidRPr="000C5BB6" w:rsidRDefault="00664A46" w:rsidP="002F3E1E">
      <w:pPr>
        <w:numPr>
          <w:ilvl w:val="1"/>
          <w:numId w:val="16"/>
        </w:numPr>
        <w:ind w:left="284" w:hanging="284"/>
        <w:jc w:val="both"/>
        <w:rPr>
          <w:sz w:val="24"/>
          <w:szCs w:val="24"/>
        </w:rPr>
      </w:pPr>
      <w:r w:rsidRPr="000C5BB6">
        <w:rPr>
          <w:sz w:val="24"/>
          <w:szCs w:val="24"/>
        </w:rPr>
        <w:lastRenderedPageBreak/>
        <w:t>Nie ma konieczności indywidualnego zakładania konta użytkownika w systemie aukcyjnym przed rozpoczęciem aukcji:</w:t>
      </w:r>
    </w:p>
    <w:p w14:paraId="4DD71A6D" w14:textId="77777777" w:rsidR="00664A46" w:rsidRPr="000C5BB6" w:rsidRDefault="00664A46" w:rsidP="002F3E1E">
      <w:pPr>
        <w:pStyle w:val="Akapitzlist"/>
        <w:numPr>
          <w:ilvl w:val="6"/>
          <w:numId w:val="16"/>
        </w:numPr>
        <w:ind w:left="284" w:hanging="284"/>
        <w:jc w:val="both"/>
      </w:pPr>
      <w:r w:rsidRPr="000C5BB6">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0C5BB6">
        <w:noBreakHyphen/>
        <w:t>mail, to konto uczestnika zostanie utworzone tylko jedno i odpowiednio zostanie tylko raz wysłane jedno powiadomienie o utworzeniu konta użytkownika Portalu LAIN3;</w:t>
      </w:r>
    </w:p>
    <w:p w14:paraId="501D93F3" w14:textId="77777777" w:rsidR="00664A46" w:rsidRPr="000C5BB6" w:rsidRDefault="00664A46" w:rsidP="002F3E1E">
      <w:pPr>
        <w:pStyle w:val="Akapitzlist"/>
        <w:numPr>
          <w:ilvl w:val="6"/>
          <w:numId w:val="16"/>
        </w:numPr>
        <w:ind w:left="284" w:hanging="284"/>
        <w:jc w:val="both"/>
      </w:pPr>
      <w:r w:rsidRPr="000C5BB6">
        <w:t xml:space="preserve">w przypadku aukcji </w:t>
      </w:r>
      <w:r w:rsidRPr="00B403DB">
        <w:t>japońskiej i holenderskiej tworzone</w:t>
      </w:r>
      <w:r w:rsidRPr="000C5BB6">
        <w:t xml:space="preserve"> jest "tymczasowe" konto dedykowane dla aukcji z konkretnego postępowania. Konto jest wysyłane tylko do osób ujętych na liście „Osoby upoważnione do składania ofert w aukcji”.</w:t>
      </w:r>
    </w:p>
    <w:p w14:paraId="19C1AEA4" w14:textId="77777777" w:rsidR="00664A46" w:rsidRPr="000C5BB6" w:rsidRDefault="00664A46" w:rsidP="002F3E1E">
      <w:pPr>
        <w:pStyle w:val="Akapitzlist"/>
        <w:numPr>
          <w:ilvl w:val="1"/>
          <w:numId w:val="16"/>
        </w:numPr>
        <w:ind w:left="284" w:hanging="284"/>
        <w:jc w:val="both"/>
      </w:pPr>
      <w:r w:rsidRPr="000C5BB6">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3655897E" w14:textId="77777777" w:rsidR="00664A46" w:rsidRPr="000C5BB6" w:rsidRDefault="00664A46" w:rsidP="002F3E1E">
      <w:pPr>
        <w:pStyle w:val="Akapitzlist"/>
        <w:numPr>
          <w:ilvl w:val="1"/>
          <w:numId w:val="16"/>
        </w:numPr>
        <w:ind w:left="284" w:hanging="284"/>
        <w:jc w:val="both"/>
      </w:pPr>
      <w:r w:rsidRPr="000C5BB6">
        <w:t xml:space="preserve">Wykonawca zobowiązany jest zalogować się w systemie: Aukcje elektroniczne </w:t>
      </w:r>
      <w:r w:rsidRPr="000C5BB6">
        <w:br/>
        <w:t>w momencie otrzymania zaproszenia drogą mailową. Zaproszenie zawiera wytyczne pomagające przejść przez proces aktywacji automatycznie założonego konta użytkownika.</w:t>
      </w:r>
    </w:p>
    <w:p w14:paraId="0A887E4B" w14:textId="77777777" w:rsidR="00664A46" w:rsidRPr="000C5BB6" w:rsidRDefault="00664A46" w:rsidP="002F3E1E">
      <w:pPr>
        <w:numPr>
          <w:ilvl w:val="1"/>
          <w:numId w:val="16"/>
        </w:numPr>
        <w:ind w:left="284" w:hanging="284"/>
        <w:jc w:val="both"/>
        <w:rPr>
          <w:sz w:val="24"/>
          <w:szCs w:val="24"/>
        </w:rPr>
      </w:pPr>
      <w:r w:rsidRPr="000C5BB6">
        <w:rPr>
          <w:sz w:val="24"/>
          <w:szCs w:val="24"/>
        </w:rPr>
        <w:t xml:space="preserve">Zwracamy </w:t>
      </w:r>
      <w:proofErr w:type="gramStart"/>
      <w:r w:rsidRPr="000C5BB6">
        <w:rPr>
          <w:sz w:val="24"/>
          <w:szCs w:val="24"/>
        </w:rPr>
        <w:t>uwagę</w:t>
      </w:r>
      <w:proofErr w:type="gramEnd"/>
      <w:r w:rsidRPr="000C5BB6">
        <w:rPr>
          <w:sz w:val="24"/>
          <w:szCs w:val="24"/>
        </w:rPr>
        <w:t xml:space="preserve"> aby Wykonawca miał dostęp do skrzynki mailowej wskazanej </w:t>
      </w:r>
      <w:r w:rsidRPr="000C5BB6">
        <w:rPr>
          <w:sz w:val="24"/>
          <w:szCs w:val="24"/>
        </w:rPr>
        <w:br/>
        <w:t xml:space="preserve">w Formularzu Ofertowym, szczególnie w wyznaczonym dniu do przeprowadzenia aukcji. </w:t>
      </w:r>
    </w:p>
    <w:p w14:paraId="3161BCB8" w14:textId="77777777" w:rsidR="00664A46" w:rsidRPr="000C5BB6" w:rsidRDefault="00664A46" w:rsidP="002F3E1E">
      <w:pPr>
        <w:numPr>
          <w:ilvl w:val="1"/>
          <w:numId w:val="16"/>
        </w:numPr>
        <w:ind w:left="284" w:hanging="284"/>
        <w:jc w:val="both"/>
        <w:rPr>
          <w:sz w:val="24"/>
          <w:szCs w:val="24"/>
        </w:rPr>
      </w:pPr>
      <w:r w:rsidRPr="000C5BB6">
        <w:rPr>
          <w:sz w:val="24"/>
          <w:szCs w:val="24"/>
        </w:rPr>
        <w:t>Wymagania sprzętowe:</w:t>
      </w:r>
    </w:p>
    <w:p w14:paraId="0D919E89" w14:textId="77777777" w:rsidR="00664A46" w:rsidRPr="000C5BB6" w:rsidRDefault="00664A46" w:rsidP="002F3E1E">
      <w:pPr>
        <w:pStyle w:val="Akapitzlist"/>
        <w:autoSpaceDE w:val="0"/>
        <w:autoSpaceDN w:val="0"/>
        <w:adjustRightInd w:val="0"/>
        <w:ind w:left="284" w:hanging="284"/>
        <w:jc w:val="both"/>
      </w:pPr>
      <w:r w:rsidRPr="000C5BB6">
        <w:t xml:space="preserve">a) korzystanie z szerokopasmowego łącza internetowego, </w:t>
      </w:r>
    </w:p>
    <w:p w14:paraId="267BB062" w14:textId="77777777" w:rsidR="00664A46" w:rsidRPr="000C5BB6" w:rsidRDefault="00664A46" w:rsidP="002F3E1E">
      <w:pPr>
        <w:pStyle w:val="Akapitzlist"/>
        <w:autoSpaceDE w:val="0"/>
        <w:autoSpaceDN w:val="0"/>
        <w:adjustRightInd w:val="0"/>
        <w:ind w:left="284" w:hanging="284"/>
        <w:jc w:val="both"/>
      </w:pPr>
      <w:r w:rsidRPr="000C5BB6">
        <w:t xml:space="preserve">b) 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od wersji 50, </w:t>
      </w:r>
    </w:p>
    <w:p w14:paraId="722A656F" w14:textId="77777777" w:rsidR="00664A46" w:rsidRPr="000C5BB6" w:rsidRDefault="00664A46" w:rsidP="002F3E1E">
      <w:pPr>
        <w:pStyle w:val="Akapitzlist"/>
        <w:autoSpaceDE w:val="0"/>
        <w:autoSpaceDN w:val="0"/>
        <w:adjustRightInd w:val="0"/>
        <w:ind w:left="284" w:hanging="284"/>
        <w:jc w:val="both"/>
      </w:pPr>
      <w:r w:rsidRPr="000C5BB6">
        <w:t>c) korzystanie z komputera klasy PC z jednym z następujących systemów operacyjnych: Windows 7, Windows 8, Windows 10</w:t>
      </w:r>
      <w:r>
        <w:t>, Windows 11</w:t>
      </w:r>
      <w:r w:rsidRPr="000C5BB6">
        <w:t xml:space="preserve"> (bez wsparcia dla Windows XP, Windows Vista), </w:t>
      </w:r>
    </w:p>
    <w:p w14:paraId="5F823840" w14:textId="77777777" w:rsidR="00664A46" w:rsidRPr="000C5BB6" w:rsidRDefault="00664A46" w:rsidP="002F3E1E">
      <w:pPr>
        <w:pStyle w:val="Akapitzlist"/>
        <w:autoSpaceDE w:val="0"/>
        <w:autoSpaceDN w:val="0"/>
        <w:adjustRightInd w:val="0"/>
        <w:ind w:left="284" w:hanging="284"/>
        <w:jc w:val="both"/>
      </w:pPr>
      <w:r w:rsidRPr="000C5BB6">
        <w:t xml:space="preserve">d) włączenie obsługi JavaScript w wykorzystywanej przeglądarce internetowej, </w:t>
      </w:r>
    </w:p>
    <w:p w14:paraId="21B4E2DE" w14:textId="77777777" w:rsidR="00664A46" w:rsidRPr="000C5BB6" w:rsidRDefault="00664A46" w:rsidP="002F3E1E">
      <w:pPr>
        <w:pStyle w:val="Akapitzlist"/>
        <w:autoSpaceDE w:val="0"/>
        <w:autoSpaceDN w:val="0"/>
        <w:adjustRightInd w:val="0"/>
        <w:ind w:left="284" w:hanging="284"/>
        <w:jc w:val="both"/>
      </w:pPr>
      <w:r w:rsidRPr="000C5BB6">
        <w:t>e) minimalna rozdzielczość ekranu do poprawnego działania platformy: 1366x768.</w:t>
      </w:r>
    </w:p>
    <w:p w14:paraId="33701C8A" w14:textId="77777777" w:rsidR="00664A46" w:rsidRPr="00B403DB" w:rsidRDefault="00664A46" w:rsidP="002F3E1E">
      <w:pPr>
        <w:numPr>
          <w:ilvl w:val="1"/>
          <w:numId w:val="16"/>
        </w:numPr>
        <w:ind w:left="284" w:hanging="284"/>
        <w:jc w:val="both"/>
        <w:rPr>
          <w:sz w:val="24"/>
          <w:szCs w:val="24"/>
        </w:rPr>
      </w:pPr>
      <w:r w:rsidRPr="00B403DB">
        <w:rPr>
          <w:bCs/>
          <w:sz w:val="24"/>
          <w:szCs w:val="24"/>
        </w:rPr>
        <w:t xml:space="preserve">W toku aukcji holenderskiej w oknie licytacji dla wszystkich uczestników aukcji jest wyświetlona cena </w:t>
      </w:r>
      <w:proofErr w:type="gramStart"/>
      <w:r w:rsidRPr="00B403DB">
        <w:rPr>
          <w:bCs/>
          <w:sz w:val="24"/>
          <w:szCs w:val="24"/>
        </w:rPr>
        <w:t>wywoławcza,</w:t>
      </w:r>
      <w:proofErr w:type="gramEnd"/>
      <w:r w:rsidRPr="00B403DB">
        <w:rPr>
          <w:bCs/>
          <w:sz w:val="24"/>
          <w:szCs w:val="24"/>
        </w:rPr>
        <w:t xml:space="preserve">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6F03B551" w14:textId="77777777" w:rsidR="00664A46" w:rsidRPr="00B403DB" w:rsidRDefault="00664A46" w:rsidP="002F3E1E">
      <w:pPr>
        <w:pStyle w:val="Akapitzlist"/>
        <w:numPr>
          <w:ilvl w:val="0"/>
          <w:numId w:val="134"/>
        </w:numPr>
        <w:ind w:left="284" w:hanging="284"/>
        <w:jc w:val="both"/>
      </w:pPr>
      <w:r w:rsidRPr="00B403DB">
        <w:t xml:space="preserve">wszyscy Wykonawcy potwierdzą cenę proponowaną przez system aukcyjny </w:t>
      </w:r>
      <w:proofErr w:type="gramStart"/>
      <w:r w:rsidRPr="00B403DB">
        <w:t>( po</w:t>
      </w:r>
      <w:proofErr w:type="gramEnd"/>
      <w:r w:rsidRPr="00B403DB">
        <w:t xml:space="preserve"> potwierdzeniu ceny przez ostatniego Wykonawcę), lub</w:t>
      </w:r>
    </w:p>
    <w:p w14:paraId="7C4FE6CC" w14:textId="77777777" w:rsidR="00664A46" w:rsidRPr="00B403DB" w:rsidRDefault="00664A46" w:rsidP="002F3E1E">
      <w:pPr>
        <w:pStyle w:val="Akapitzlist"/>
        <w:numPr>
          <w:ilvl w:val="0"/>
          <w:numId w:val="134"/>
        </w:numPr>
        <w:ind w:left="284" w:hanging="284"/>
        <w:jc w:val="both"/>
      </w:pPr>
      <w:r w:rsidRPr="00B403DB">
        <w:t>nie wszyscy Wykonawcy potwierdzą cenę proponowaną przez system aukcyjny, jeśli proponowana przez system nowa cena będzie równa lub wyższa niż najwyższa cena zaoferowana przez uczestników w złożonej ofercie pierwotnej (przed aukcją), lub</w:t>
      </w:r>
    </w:p>
    <w:p w14:paraId="20562269" w14:textId="77777777" w:rsidR="00664A46" w:rsidRPr="00B403DB" w:rsidRDefault="00664A46" w:rsidP="002F3E1E">
      <w:pPr>
        <w:pStyle w:val="Akapitzlist"/>
        <w:numPr>
          <w:ilvl w:val="0"/>
          <w:numId w:val="134"/>
        </w:numPr>
        <w:ind w:left="284" w:hanging="284"/>
        <w:jc w:val="both"/>
      </w:pPr>
      <w:r w:rsidRPr="00B403DB">
        <w:t>cena wywoławcza osiągnie maksymalny poziom wyznaczony przez system aukcyjny.</w:t>
      </w:r>
    </w:p>
    <w:p w14:paraId="2372EB31" w14:textId="77777777" w:rsidR="00664A46" w:rsidRPr="00B403DB" w:rsidRDefault="00664A46" w:rsidP="002F3E1E">
      <w:pPr>
        <w:ind w:left="284" w:hanging="284"/>
        <w:jc w:val="both"/>
        <w:rPr>
          <w:bCs/>
          <w:sz w:val="24"/>
          <w:szCs w:val="24"/>
        </w:rPr>
      </w:pPr>
      <w:r w:rsidRPr="00B403DB">
        <w:rPr>
          <w:bCs/>
          <w:sz w:val="24"/>
          <w:szCs w:val="24"/>
        </w:rPr>
        <w:t xml:space="preserve">Uczestnik aukcji może zalogować się w dowolnym momencie w czasie trwania aukcji </w:t>
      </w:r>
      <w:r w:rsidRPr="00B403DB">
        <w:rPr>
          <w:bCs/>
          <w:sz w:val="24"/>
          <w:szCs w:val="24"/>
        </w:rPr>
        <w:br/>
        <w:t>i zaakceptować aktualnie wyświetloną kwotę oferty</w:t>
      </w:r>
    </w:p>
    <w:p w14:paraId="0AB57080" w14:textId="77777777" w:rsidR="00664A46" w:rsidRPr="00FA1F0C" w:rsidRDefault="00664A46" w:rsidP="002F3E1E">
      <w:pPr>
        <w:ind w:left="284" w:hanging="284"/>
        <w:jc w:val="both"/>
        <w:rPr>
          <w:bCs/>
          <w:sz w:val="24"/>
          <w:szCs w:val="24"/>
        </w:rPr>
      </w:pPr>
      <w:r w:rsidRPr="00B403DB">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6DA98CBA" w14:textId="77777777" w:rsidR="00664A46" w:rsidRDefault="00664A46" w:rsidP="002F3E1E">
      <w:pPr>
        <w:pStyle w:val="Akapitzlist"/>
        <w:numPr>
          <w:ilvl w:val="1"/>
          <w:numId w:val="16"/>
        </w:numPr>
        <w:ind w:left="284" w:hanging="284"/>
        <w:jc w:val="both"/>
        <w:rPr>
          <w:bCs/>
        </w:rPr>
      </w:pPr>
      <w:bookmarkStart w:id="66" w:name="_Hlk68869954"/>
      <w:bookmarkStart w:id="67" w:name="_Hlk96508933"/>
      <w:r>
        <w:rPr>
          <w:bCs/>
        </w:rPr>
        <w:lastRenderedPageBreak/>
        <w:t>Jeżeli aukcja będzie przeprowadzona na zasadach aukcji japońskiej to:</w:t>
      </w:r>
    </w:p>
    <w:p w14:paraId="1C88BE8C" w14:textId="77777777" w:rsidR="00664A46" w:rsidRDefault="00664A46" w:rsidP="002F3E1E">
      <w:pPr>
        <w:pStyle w:val="Akapitzlist"/>
        <w:numPr>
          <w:ilvl w:val="0"/>
          <w:numId w:val="135"/>
        </w:numPr>
        <w:ind w:left="284" w:hanging="284"/>
        <w:jc w:val="both"/>
        <w:rPr>
          <w:bCs/>
        </w:rPr>
      </w:pPr>
      <w:r>
        <w:rPr>
          <w:bCs/>
        </w:rPr>
        <w:t>Składanie ofert w aukcji japońskiej będzie polegać na zaakceptowaniu przez platformę wartości. Wartość obniżana będzie kolejno w ustalonych odstępach czasu wskazanego przez Zamawiającego.</w:t>
      </w:r>
    </w:p>
    <w:p w14:paraId="4502C7D1" w14:textId="77777777" w:rsidR="00664A46" w:rsidRDefault="00664A46" w:rsidP="002F3E1E">
      <w:pPr>
        <w:pStyle w:val="Akapitzlist"/>
        <w:numPr>
          <w:ilvl w:val="0"/>
          <w:numId w:val="135"/>
        </w:numPr>
        <w:ind w:left="284" w:hanging="284"/>
        <w:jc w:val="both"/>
        <w:rPr>
          <w:bCs/>
        </w:rPr>
      </w:pPr>
      <w:r>
        <w:rPr>
          <w:bCs/>
        </w:rPr>
        <w:t>Wykonawca uczestniczący w aukcji akceptuje kolejne postąpienia, proponowane przez platformę, co jest równoznaczne ze złożeniem postąpienia. Wygrywa ten Wykonawca, który potwierdzi ostatnią wartość proponowaną przez platformę.</w:t>
      </w:r>
    </w:p>
    <w:p w14:paraId="16B8774B" w14:textId="77777777" w:rsidR="00664A46" w:rsidRDefault="00664A46" w:rsidP="002F3E1E">
      <w:pPr>
        <w:pStyle w:val="Akapitzlist"/>
        <w:numPr>
          <w:ilvl w:val="0"/>
          <w:numId w:val="135"/>
        </w:numPr>
        <w:ind w:left="284" w:hanging="284"/>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3DC52DF8" w14:textId="77777777" w:rsidR="00664A46" w:rsidRDefault="00664A46" w:rsidP="002F3E1E">
      <w:pPr>
        <w:pStyle w:val="Akapitzlist"/>
        <w:numPr>
          <w:ilvl w:val="0"/>
          <w:numId w:val="135"/>
        </w:numPr>
        <w:ind w:left="284" w:hanging="284"/>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50816600" w14:textId="77777777" w:rsidR="00664A46" w:rsidRDefault="00664A46" w:rsidP="002F3E1E">
      <w:pPr>
        <w:pStyle w:val="Akapitzlist"/>
        <w:numPr>
          <w:ilvl w:val="0"/>
          <w:numId w:val="135"/>
        </w:numPr>
        <w:ind w:left="284" w:hanging="284"/>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F32DEDA" w14:textId="77777777" w:rsidR="00664A46" w:rsidRDefault="00664A46" w:rsidP="002F3E1E">
      <w:pPr>
        <w:pStyle w:val="Akapitzlist"/>
        <w:numPr>
          <w:ilvl w:val="0"/>
          <w:numId w:val="135"/>
        </w:numPr>
        <w:ind w:left="284" w:hanging="284"/>
        <w:jc w:val="both"/>
        <w:rPr>
          <w:bCs/>
        </w:rPr>
      </w:pPr>
      <w:r>
        <w:rPr>
          <w:bCs/>
        </w:rPr>
        <w:t>Dogrywka zostaje zakończona, gdy żaden z Wykonawców nie złoży kolejnego postąpienia. Wygrywa ten Wykonawca, który złoży najkorzystniejszą ofertę.</w:t>
      </w:r>
    </w:p>
    <w:p w14:paraId="2D9C044C" w14:textId="77777777" w:rsidR="00664A46" w:rsidRDefault="00664A46" w:rsidP="002F3E1E">
      <w:pPr>
        <w:pStyle w:val="Akapitzlist"/>
        <w:numPr>
          <w:ilvl w:val="0"/>
          <w:numId w:val="135"/>
        </w:numPr>
        <w:ind w:left="284" w:hanging="284"/>
        <w:jc w:val="both"/>
        <w:rPr>
          <w:bCs/>
        </w:rPr>
      </w:pPr>
      <w:r>
        <w:rPr>
          <w:bCs/>
        </w:rPr>
        <w:t>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55DACCD" w14:textId="77777777" w:rsidR="00664A46" w:rsidRPr="00F07F39" w:rsidRDefault="00664A46" w:rsidP="002F3E1E">
      <w:pPr>
        <w:pStyle w:val="Akapitzlist"/>
        <w:numPr>
          <w:ilvl w:val="0"/>
          <w:numId w:val="135"/>
        </w:numPr>
        <w:ind w:left="284" w:hanging="284"/>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05BB2279" w14:textId="77777777" w:rsidR="00664A46" w:rsidRPr="00F07F39" w:rsidRDefault="00664A46" w:rsidP="002F3E1E">
      <w:pPr>
        <w:pStyle w:val="Akapitzlist"/>
        <w:numPr>
          <w:ilvl w:val="1"/>
          <w:numId w:val="16"/>
        </w:numPr>
        <w:ind w:left="284" w:hanging="284"/>
        <w:jc w:val="both"/>
        <w:rPr>
          <w:bCs/>
        </w:rPr>
      </w:pPr>
      <w:r w:rsidRPr="00B403DB">
        <w:rPr>
          <w:bCs/>
        </w:rPr>
        <w:t xml:space="preserve">Zamawiający zastrzega sobie prawo do powtórzenia aukcji, zgodnie z zapisami </w:t>
      </w:r>
      <w:r w:rsidRPr="00B403DB">
        <w:rPr>
          <w:bCs/>
        </w:rPr>
        <w:br/>
      </w:r>
      <w:r w:rsidRPr="00B403DB">
        <w:rPr>
          <w:bCs/>
          <w:color w:val="000000"/>
        </w:rPr>
        <w:t>§ 37 ust. 8 Regulaminu. O terminie</w:t>
      </w:r>
      <w:r>
        <w:rPr>
          <w:bCs/>
          <w:color w:val="000000"/>
        </w:rPr>
        <w:t xml:space="preserve"> rozpoczęcia nowej aukcji Zamawiający powiadomi w sposób określony w SWZ.</w:t>
      </w:r>
    </w:p>
    <w:p w14:paraId="772621F1" w14:textId="77777777" w:rsidR="00664A46" w:rsidRPr="0001712C" w:rsidRDefault="00664A46" w:rsidP="002F3E1E">
      <w:pPr>
        <w:pStyle w:val="Akapitzlist"/>
        <w:numPr>
          <w:ilvl w:val="1"/>
          <w:numId w:val="16"/>
        </w:numPr>
        <w:ind w:left="284" w:hanging="284"/>
        <w:jc w:val="both"/>
        <w:rPr>
          <w:bCs/>
        </w:rPr>
      </w:pPr>
      <w:r w:rsidRPr="0001712C">
        <w:rPr>
          <w:bCs/>
        </w:rPr>
        <w:t>Informacja o zastosowaniu aukcji japońskiej / aukcji angielskiej / aukcji holenderskiej zostanie umieszczona w zaproszeniu do aukcji.</w:t>
      </w:r>
    </w:p>
    <w:p w14:paraId="0CF11E47" w14:textId="77777777" w:rsidR="00664A46" w:rsidRPr="00A626DE" w:rsidRDefault="00664A46" w:rsidP="002F3E1E">
      <w:pPr>
        <w:pStyle w:val="Akapitzlist"/>
        <w:numPr>
          <w:ilvl w:val="0"/>
          <w:numId w:val="136"/>
        </w:numPr>
        <w:ind w:left="284" w:hanging="284"/>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192349DC" w14:textId="77777777" w:rsidR="00664A46" w:rsidRPr="009B02E8" w:rsidRDefault="00664A46" w:rsidP="002F3E1E">
      <w:pPr>
        <w:pStyle w:val="Akapitzlist"/>
        <w:numPr>
          <w:ilvl w:val="1"/>
          <w:numId w:val="16"/>
        </w:numPr>
        <w:ind w:left="284" w:hanging="284"/>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62"/>
    <w:bookmarkEnd w:id="66"/>
    <w:bookmarkEnd w:id="67"/>
    <w:p w14:paraId="2C292985" w14:textId="7A9F5E9C" w:rsidR="00367BB3" w:rsidRPr="00664A46" w:rsidRDefault="00664A46" w:rsidP="004E4B16">
      <w:pPr>
        <w:spacing w:before="120" w:line="312" w:lineRule="auto"/>
        <w:ind w:left="142"/>
        <w:jc w:val="both"/>
        <w:rPr>
          <w:bCs/>
          <w:color w:val="00B050"/>
        </w:rPr>
      </w:pPr>
      <w:r w:rsidRPr="00664A46">
        <w:rPr>
          <w:b/>
          <w:sz w:val="24"/>
          <w:szCs w:val="24"/>
        </w:rPr>
        <w:t xml:space="preserve">17. </w:t>
      </w:r>
      <w:r w:rsidR="00367BB3" w:rsidRPr="004E4B16">
        <w:rPr>
          <w:b/>
          <w:sz w:val="24"/>
          <w:szCs w:val="24"/>
        </w:rPr>
        <w:t>Sposób wyliczenia cen jednostkowych i wartości zamówienia.</w:t>
      </w:r>
    </w:p>
    <w:p w14:paraId="422AA8E2" w14:textId="4D7B2B78" w:rsidR="00367BB3" w:rsidRPr="000C5BB6" w:rsidRDefault="00367BB3" w:rsidP="003B2B08">
      <w:pPr>
        <w:pStyle w:val="bullet"/>
        <w:spacing w:before="0" w:after="0"/>
        <w:jc w:val="both"/>
      </w:pPr>
      <w:r w:rsidRPr="008D3149">
        <w:t xml:space="preserve">W przypadku gdy wybór najkorzystniejszej oferty zostanie dokonany w wyniku przeprowadzenia aukcji elektronicznej, po zakończeniu aukcji, </w:t>
      </w:r>
      <w:r w:rsidR="006B0420">
        <w:t>Zamawiający</w:t>
      </w:r>
      <w:r w:rsidRPr="008D3149">
        <w:t xml:space="preserve"> dokona wyliczenia</w:t>
      </w:r>
      <w:r w:rsidR="000F6F0B">
        <w:t xml:space="preserve"> </w:t>
      </w:r>
      <w:r w:rsidR="00907954">
        <w:t xml:space="preserve">cen </w:t>
      </w:r>
      <w:r w:rsidR="00907954" w:rsidRPr="000C5BB6">
        <w:t>jednostkowych</w:t>
      </w:r>
      <w:r w:rsidRPr="000C5BB6">
        <w:t xml:space="preserve"> netto przyjętych do rozliczania umowy oraz wartości zamówienia w</w:t>
      </w:r>
      <w:r w:rsidR="00A23A96" w:rsidRPr="000C5BB6">
        <w:t> </w:t>
      </w:r>
      <w:r w:rsidRPr="000C5BB6">
        <w:t>następujący sposób:</w:t>
      </w:r>
    </w:p>
    <w:p w14:paraId="100FF69F" w14:textId="77777777" w:rsidR="00225D92" w:rsidRDefault="00225D92" w:rsidP="00367BB3">
      <w:pPr>
        <w:tabs>
          <w:tab w:val="left" w:pos="1800"/>
        </w:tabs>
        <w:ind w:left="1080"/>
        <w:jc w:val="both"/>
        <w:rPr>
          <w:strike/>
          <w:sz w:val="24"/>
          <w:szCs w:val="24"/>
        </w:rPr>
      </w:pPr>
    </w:p>
    <w:p w14:paraId="2B7E630A" w14:textId="77777777" w:rsidR="00225D92" w:rsidRPr="00E01C96" w:rsidRDefault="00225D92">
      <w:pPr>
        <w:numPr>
          <w:ilvl w:val="1"/>
          <w:numId w:val="125"/>
        </w:numPr>
        <w:ind w:left="284" w:hanging="284"/>
        <w:jc w:val="both"/>
        <w:rPr>
          <w:sz w:val="24"/>
          <w:szCs w:val="24"/>
        </w:rPr>
      </w:pPr>
      <w:r w:rsidRPr="00E01C96">
        <w:rPr>
          <w:sz w:val="24"/>
          <w:szCs w:val="24"/>
        </w:rPr>
        <w:lastRenderedPageBreak/>
        <w:t>W pierwszym kroku wyliczony zostanie procentowy wskaźnik upustu cenowego od wartości oferty pierwotnej (</w:t>
      </w:r>
      <w:r w:rsidRPr="00E01C96">
        <w:rPr>
          <w:b/>
          <w:bCs/>
          <w:sz w:val="24"/>
          <w:szCs w:val="24"/>
        </w:rPr>
        <w:t>bez kosztów serwisu jednostek sprzętowych elektrycznych będących własnością Zamawiającego</w:t>
      </w:r>
      <w:r w:rsidRPr="00E01C96">
        <w:rPr>
          <w:sz w:val="24"/>
          <w:szCs w:val="24"/>
        </w:rPr>
        <w:t>), uzyskany w wyniku aukcji, który zostanie zaokrąglony w górę do dwóch miejsc po przecinku procenta. Obliczenia zostaną wykonane wg wzoru:</w:t>
      </w:r>
    </w:p>
    <w:p w14:paraId="2AAA4C0D" w14:textId="77777777" w:rsidR="00225D92" w:rsidRPr="00E01C96" w:rsidRDefault="00225D92" w:rsidP="003B2B08">
      <w:pPr>
        <w:pStyle w:val="bullet"/>
        <w:spacing w:before="0" w:after="0"/>
        <w:ind w:left="284" w:hanging="284"/>
        <w:rPr>
          <w:b/>
          <w:vertAlign w:val="subscript"/>
        </w:rPr>
      </w:pPr>
      <w:r w:rsidRPr="00E01C96">
        <w:rPr>
          <w:b/>
        </w:rPr>
        <w:t xml:space="preserve">(W </w:t>
      </w:r>
      <w:r w:rsidRPr="00E01C96">
        <w:rPr>
          <w:b/>
          <w:vertAlign w:val="subscript"/>
        </w:rPr>
        <w:t>oferty</w:t>
      </w:r>
      <w:r w:rsidRPr="00E01C96">
        <w:rPr>
          <w:b/>
        </w:rPr>
        <w:t xml:space="preserve"> – W poz. …) – (W </w:t>
      </w:r>
      <w:proofErr w:type="gramStart"/>
      <w:r w:rsidRPr="00E01C96">
        <w:rPr>
          <w:b/>
          <w:vertAlign w:val="subscript"/>
        </w:rPr>
        <w:t xml:space="preserve">aukcji  </w:t>
      </w:r>
      <w:r w:rsidRPr="00E01C96">
        <w:rPr>
          <w:b/>
        </w:rPr>
        <w:t>–</w:t>
      </w:r>
      <w:proofErr w:type="gramEnd"/>
      <w:r w:rsidRPr="00E01C96">
        <w:rPr>
          <w:b/>
        </w:rPr>
        <w:t xml:space="preserve"> W poz. …)</w:t>
      </w:r>
    </w:p>
    <w:p w14:paraId="62346B42" w14:textId="77777777" w:rsidR="00225D92" w:rsidRPr="00E01C96" w:rsidRDefault="00225D92" w:rsidP="003B2B08">
      <w:pPr>
        <w:pStyle w:val="bullet"/>
        <w:spacing w:before="0" w:after="0"/>
        <w:ind w:left="284" w:hanging="284"/>
        <w:rPr>
          <w:b/>
        </w:rPr>
      </w:pPr>
      <w:r w:rsidRPr="00E01C96">
        <w:rPr>
          <w:b/>
        </w:rPr>
        <w:t xml:space="preserve">U = </w:t>
      </w:r>
      <w:proofErr w:type="gramStart"/>
      <w:r w:rsidRPr="00E01C96">
        <w:rPr>
          <w:b/>
        </w:rPr>
        <w:t>--------------------------------------------------------------  x</w:t>
      </w:r>
      <w:proofErr w:type="gramEnd"/>
      <w:r w:rsidRPr="00E01C96">
        <w:rPr>
          <w:b/>
        </w:rPr>
        <w:t xml:space="preserve"> 100 [%]</w:t>
      </w:r>
    </w:p>
    <w:p w14:paraId="1003A955" w14:textId="609206CA" w:rsidR="00225D92" w:rsidRPr="00E01C96" w:rsidRDefault="0088616A" w:rsidP="003B2B08">
      <w:pPr>
        <w:ind w:left="284" w:hanging="284"/>
        <w:rPr>
          <w:b/>
          <w:sz w:val="24"/>
          <w:szCs w:val="24"/>
          <w:vertAlign w:val="subscript"/>
        </w:rPr>
      </w:pPr>
      <w:r>
        <w:rPr>
          <w:b/>
          <w:sz w:val="24"/>
          <w:szCs w:val="24"/>
        </w:rPr>
        <w:t xml:space="preserve">                                     </w:t>
      </w:r>
      <w:r w:rsidR="00225D92" w:rsidRPr="00E01C96">
        <w:rPr>
          <w:b/>
          <w:sz w:val="24"/>
          <w:szCs w:val="24"/>
        </w:rPr>
        <w:t xml:space="preserve">W </w:t>
      </w:r>
      <w:r w:rsidR="00225D92" w:rsidRPr="00E01C96">
        <w:rPr>
          <w:b/>
          <w:sz w:val="24"/>
          <w:szCs w:val="24"/>
          <w:vertAlign w:val="subscript"/>
        </w:rPr>
        <w:t xml:space="preserve">oferty </w:t>
      </w:r>
      <w:r w:rsidR="00225D92" w:rsidRPr="00E01C96">
        <w:rPr>
          <w:b/>
          <w:sz w:val="24"/>
          <w:szCs w:val="24"/>
        </w:rPr>
        <w:t>– W poz. …</w:t>
      </w:r>
    </w:p>
    <w:p w14:paraId="7783D9FF" w14:textId="77777777" w:rsidR="00225D92" w:rsidRPr="00E01C96" w:rsidRDefault="00225D92">
      <w:pPr>
        <w:numPr>
          <w:ilvl w:val="1"/>
          <w:numId w:val="125"/>
        </w:numPr>
        <w:tabs>
          <w:tab w:val="left" w:pos="284"/>
        </w:tabs>
        <w:ind w:left="284" w:hanging="284"/>
        <w:jc w:val="both"/>
        <w:rPr>
          <w:sz w:val="24"/>
          <w:szCs w:val="24"/>
        </w:rPr>
      </w:pPr>
      <w:r w:rsidRPr="00E01C96">
        <w:rPr>
          <w:sz w:val="24"/>
          <w:szCs w:val="24"/>
        </w:rPr>
        <w:t>W drugim kroku wyliczone zostaną indywidualnie poszczególne ceny jednostkowe netto poprzez obniżenie cen jednostkowych z oferty pierwotnej o wartość upustu wyliczoną w sposób opisany w pkt 1), przy czym ceny te zostaną zaokrąglone w dół do dwóch miejsc po przecinku. Obliczenia zostaną wykonane wg wzoru:</w:t>
      </w:r>
    </w:p>
    <w:p w14:paraId="184F0DB7" w14:textId="77777777" w:rsidR="00225D92" w:rsidRPr="00E01C96" w:rsidRDefault="00225D92" w:rsidP="00225D92">
      <w:pPr>
        <w:widowControl w:val="0"/>
        <w:spacing w:line="276" w:lineRule="auto"/>
        <w:jc w:val="center"/>
        <w:rPr>
          <w:b/>
          <w:sz w:val="24"/>
          <w:szCs w:val="24"/>
        </w:rPr>
      </w:pPr>
      <w:r w:rsidRPr="00E01C96">
        <w:rPr>
          <w:b/>
          <w:sz w:val="24"/>
          <w:szCs w:val="24"/>
        </w:rPr>
        <w:t xml:space="preserve">C </w:t>
      </w:r>
      <w:r w:rsidRPr="00E01C96">
        <w:rPr>
          <w:b/>
          <w:sz w:val="24"/>
          <w:szCs w:val="24"/>
          <w:vertAlign w:val="subscript"/>
        </w:rPr>
        <w:t>aukcji</w:t>
      </w:r>
      <w:r w:rsidRPr="00E01C96">
        <w:rPr>
          <w:b/>
          <w:sz w:val="24"/>
          <w:szCs w:val="24"/>
        </w:rPr>
        <w:t xml:space="preserve"> = C </w:t>
      </w:r>
      <w:r w:rsidRPr="00E01C96">
        <w:rPr>
          <w:b/>
          <w:sz w:val="24"/>
          <w:szCs w:val="24"/>
          <w:vertAlign w:val="subscript"/>
        </w:rPr>
        <w:t>oferty</w:t>
      </w:r>
      <w:r w:rsidRPr="00E01C96">
        <w:rPr>
          <w:b/>
          <w:sz w:val="24"/>
          <w:szCs w:val="24"/>
        </w:rPr>
        <w:t xml:space="preserve"> – (C </w:t>
      </w:r>
      <w:r w:rsidRPr="00E01C96">
        <w:rPr>
          <w:b/>
          <w:sz w:val="24"/>
          <w:szCs w:val="24"/>
          <w:vertAlign w:val="subscript"/>
        </w:rPr>
        <w:t>oferty</w:t>
      </w:r>
      <w:r w:rsidRPr="00E01C96">
        <w:rPr>
          <w:b/>
          <w:sz w:val="24"/>
          <w:szCs w:val="24"/>
        </w:rPr>
        <w:t xml:space="preserve"> x U)</w:t>
      </w:r>
    </w:p>
    <w:p w14:paraId="2BCDE58C" w14:textId="77777777" w:rsidR="00225D92" w:rsidRPr="00E01C96" w:rsidRDefault="00225D92" w:rsidP="00225D92">
      <w:pPr>
        <w:widowControl w:val="0"/>
        <w:spacing w:line="276" w:lineRule="auto"/>
        <w:ind w:left="1080"/>
        <w:rPr>
          <w:sz w:val="24"/>
          <w:szCs w:val="24"/>
        </w:rPr>
      </w:pPr>
      <w:r w:rsidRPr="00E01C96">
        <w:rPr>
          <w:sz w:val="24"/>
          <w:szCs w:val="24"/>
        </w:rPr>
        <w:t>gdzie:</w:t>
      </w:r>
    </w:p>
    <w:p w14:paraId="14EBEAF4" w14:textId="77777777" w:rsidR="00225D92" w:rsidRPr="00E01C96" w:rsidRDefault="00225D92" w:rsidP="00225D92">
      <w:pPr>
        <w:widowControl w:val="0"/>
        <w:tabs>
          <w:tab w:val="left" w:pos="1800"/>
        </w:tabs>
        <w:spacing w:line="276" w:lineRule="auto"/>
        <w:ind w:left="1800" w:hanging="1091"/>
        <w:rPr>
          <w:sz w:val="24"/>
          <w:szCs w:val="24"/>
        </w:rPr>
      </w:pPr>
      <w:r w:rsidRPr="00E01C96">
        <w:rPr>
          <w:b/>
          <w:bCs/>
          <w:sz w:val="24"/>
          <w:szCs w:val="24"/>
        </w:rPr>
        <w:t>U</w:t>
      </w:r>
      <w:r w:rsidRPr="00E01C96">
        <w:rPr>
          <w:sz w:val="24"/>
          <w:szCs w:val="24"/>
        </w:rPr>
        <w:t xml:space="preserve"> – </w:t>
      </w:r>
      <w:r w:rsidRPr="00E01C96">
        <w:rPr>
          <w:sz w:val="24"/>
          <w:szCs w:val="24"/>
        </w:rPr>
        <w:tab/>
        <w:t xml:space="preserve">wartość wskaźnika upustu cenowego od wartości oferty pierwotnej uzyskanego </w:t>
      </w:r>
      <w:r w:rsidRPr="00E01C96">
        <w:rPr>
          <w:sz w:val="24"/>
          <w:szCs w:val="24"/>
        </w:rPr>
        <w:br/>
        <w:t>w wyniku akcji elektronicznej</w:t>
      </w:r>
    </w:p>
    <w:p w14:paraId="39A143DF" w14:textId="77777777" w:rsidR="00225D92" w:rsidRPr="00E01C96" w:rsidRDefault="00225D92" w:rsidP="005F5DBC">
      <w:pPr>
        <w:widowControl w:val="0"/>
        <w:tabs>
          <w:tab w:val="left" w:pos="1800"/>
        </w:tabs>
        <w:spacing w:line="276" w:lineRule="auto"/>
        <w:ind w:left="1080" w:hanging="371"/>
        <w:rPr>
          <w:sz w:val="24"/>
          <w:szCs w:val="24"/>
        </w:rPr>
      </w:pPr>
      <w:r w:rsidRPr="00E01C96">
        <w:rPr>
          <w:b/>
          <w:bCs/>
          <w:sz w:val="24"/>
          <w:szCs w:val="24"/>
        </w:rPr>
        <w:t xml:space="preserve">W </w:t>
      </w:r>
      <w:r w:rsidRPr="00E01C96">
        <w:rPr>
          <w:b/>
          <w:bCs/>
          <w:sz w:val="24"/>
          <w:szCs w:val="24"/>
          <w:vertAlign w:val="subscript"/>
        </w:rPr>
        <w:t>oferty</w:t>
      </w:r>
      <w:r w:rsidRPr="00E01C96">
        <w:rPr>
          <w:sz w:val="24"/>
          <w:szCs w:val="24"/>
        </w:rPr>
        <w:t xml:space="preserve"> –</w:t>
      </w:r>
      <w:r w:rsidRPr="00E01C96">
        <w:rPr>
          <w:sz w:val="24"/>
          <w:szCs w:val="24"/>
        </w:rPr>
        <w:tab/>
        <w:t>wartość oferty pierwotnej</w:t>
      </w:r>
    </w:p>
    <w:p w14:paraId="7AB58272" w14:textId="77777777" w:rsidR="00225D92" w:rsidRPr="00E01C96" w:rsidRDefault="00225D92" w:rsidP="005F5DBC">
      <w:pPr>
        <w:widowControl w:val="0"/>
        <w:tabs>
          <w:tab w:val="left" w:pos="1800"/>
        </w:tabs>
        <w:spacing w:line="276" w:lineRule="auto"/>
        <w:ind w:left="1080" w:hanging="371"/>
        <w:rPr>
          <w:sz w:val="24"/>
          <w:szCs w:val="24"/>
        </w:rPr>
      </w:pPr>
      <w:r w:rsidRPr="00E01C96">
        <w:rPr>
          <w:b/>
          <w:bCs/>
          <w:sz w:val="24"/>
          <w:szCs w:val="24"/>
        </w:rPr>
        <w:t xml:space="preserve">W </w:t>
      </w:r>
      <w:r w:rsidRPr="00E01C96">
        <w:rPr>
          <w:b/>
          <w:bCs/>
          <w:sz w:val="24"/>
          <w:szCs w:val="24"/>
          <w:vertAlign w:val="subscript"/>
        </w:rPr>
        <w:t>aukcji</w:t>
      </w:r>
      <w:r w:rsidRPr="00E01C96">
        <w:rPr>
          <w:sz w:val="24"/>
          <w:szCs w:val="24"/>
          <w:vertAlign w:val="subscript"/>
        </w:rPr>
        <w:t xml:space="preserve"> </w:t>
      </w:r>
      <w:r w:rsidRPr="00E01C96">
        <w:rPr>
          <w:sz w:val="24"/>
          <w:szCs w:val="24"/>
        </w:rPr>
        <w:t>–</w:t>
      </w:r>
      <w:r w:rsidRPr="00E01C96">
        <w:rPr>
          <w:sz w:val="24"/>
          <w:szCs w:val="24"/>
        </w:rPr>
        <w:tab/>
        <w:t>wartość oferty uzyskanej w toku aukcji elektronicznej</w:t>
      </w:r>
    </w:p>
    <w:p w14:paraId="205A57B6" w14:textId="77777777" w:rsidR="00225D92" w:rsidRPr="00E01C96" w:rsidRDefault="00225D92" w:rsidP="00225D92">
      <w:pPr>
        <w:widowControl w:val="0"/>
        <w:tabs>
          <w:tab w:val="left" w:pos="1800"/>
        </w:tabs>
        <w:ind w:left="1842" w:hanging="1162"/>
        <w:rPr>
          <w:sz w:val="24"/>
          <w:szCs w:val="24"/>
        </w:rPr>
      </w:pPr>
      <w:r w:rsidRPr="00E01C96">
        <w:rPr>
          <w:b/>
          <w:bCs/>
          <w:sz w:val="24"/>
          <w:szCs w:val="24"/>
        </w:rPr>
        <w:t>W poz.</w:t>
      </w:r>
      <w:proofErr w:type="gramStart"/>
      <w:r w:rsidRPr="00E01C96">
        <w:rPr>
          <w:b/>
          <w:bCs/>
          <w:sz w:val="24"/>
          <w:szCs w:val="24"/>
        </w:rPr>
        <w:t xml:space="preserve"> ..</w:t>
      </w:r>
      <w:proofErr w:type="gramEnd"/>
      <w:r w:rsidRPr="00E01C96">
        <w:rPr>
          <w:b/>
          <w:bCs/>
          <w:sz w:val="24"/>
          <w:szCs w:val="24"/>
        </w:rPr>
        <w:t xml:space="preserve"> </w:t>
      </w:r>
      <w:r w:rsidRPr="00E01C96">
        <w:rPr>
          <w:sz w:val="24"/>
          <w:szCs w:val="24"/>
        </w:rPr>
        <w:t>–</w:t>
      </w:r>
      <w:r w:rsidRPr="00E01C96">
        <w:rPr>
          <w:sz w:val="24"/>
          <w:szCs w:val="24"/>
        </w:rPr>
        <w:tab/>
        <w:t>wartość zwrotu kosztów serwisu jednostek sprzętowych elektrycznych będących własnością Zamawiającego</w:t>
      </w:r>
    </w:p>
    <w:p w14:paraId="44E3A42E" w14:textId="77777777" w:rsidR="00225D92" w:rsidRPr="00E01C96" w:rsidRDefault="00225D92" w:rsidP="005F5DBC">
      <w:pPr>
        <w:widowControl w:val="0"/>
        <w:tabs>
          <w:tab w:val="left" w:pos="1800"/>
        </w:tabs>
        <w:spacing w:line="276" w:lineRule="auto"/>
        <w:ind w:left="1080" w:hanging="371"/>
        <w:rPr>
          <w:sz w:val="24"/>
          <w:szCs w:val="24"/>
        </w:rPr>
      </w:pPr>
      <w:r w:rsidRPr="00E01C96">
        <w:rPr>
          <w:b/>
          <w:bCs/>
          <w:sz w:val="24"/>
          <w:szCs w:val="24"/>
        </w:rPr>
        <w:t xml:space="preserve">C </w:t>
      </w:r>
      <w:r w:rsidRPr="00E01C96">
        <w:rPr>
          <w:b/>
          <w:bCs/>
          <w:sz w:val="24"/>
          <w:szCs w:val="24"/>
          <w:vertAlign w:val="subscript"/>
        </w:rPr>
        <w:t>aukcji</w:t>
      </w:r>
      <w:r w:rsidRPr="00E01C96">
        <w:rPr>
          <w:sz w:val="24"/>
          <w:szCs w:val="24"/>
        </w:rPr>
        <w:t xml:space="preserve"> –</w:t>
      </w:r>
      <w:r w:rsidRPr="00E01C96">
        <w:rPr>
          <w:sz w:val="24"/>
          <w:szCs w:val="24"/>
        </w:rPr>
        <w:tab/>
        <w:t>cena jednostkowa netto przyjęta do umowy</w:t>
      </w:r>
    </w:p>
    <w:p w14:paraId="42DEDD9E" w14:textId="0E6E2B45" w:rsidR="00367BB3" w:rsidRPr="008D3149" w:rsidRDefault="00225D92" w:rsidP="005F5DBC">
      <w:pPr>
        <w:widowControl w:val="0"/>
        <w:tabs>
          <w:tab w:val="left" w:pos="1800"/>
        </w:tabs>
        <w:spacing w:line="276" w:lineRule="auto"/>
        <w:ind w:left="1080" w:hanging="371"/>
        <w:rPr>
          <w:sz w:val="24"/>
          <w:szCs w:val="24"/>
        </w:rPr>
      </w:pPr>
      <w:r w:rsidRPr="00E01C96">
        <w:rPr>
          <w:b/>
          <w:bCs/>
          <w:sz w:val="24"/>
          <w:szCs w:val="24"/>
        </w:rPr>
        <w:t xml:space="preserve">C </w:t>
      </w:r>
      <w:r w:rsidRPr="00E01C96">
        <w:rPr>
          <w:b/>
          <w:bCs/>
          <w:sz w:val="24"/>
          <w:szCs w:val="24"/>
          <w:vertAlign w:val="subscript"/>
        </w:rPr>
        <w:t>oferty</w:t>
      </w:r>
      <w:r w:rsidRPr="00E01C96">
        <w:rPr>
          <w:sz w:val="24"/>
          <w:szCs w:val="24"/>
          <w:vertAlign w:val="subscript"/>
        </w:rPr>
        <w:t xml:space="preserve"> </w:t>
      </w:r>
      <w:r w:rsidRPr="00E01C96">
        <w:rPr>
          <w:sz w:val="24"/>
          <w:szCs w:val="24"/>
        </w:rPr>
        <w:t>–</w:t>
      </w:r>
      <w:r w:rsidRPr="00E01C96">
        <w:rPr>
          <w:sz w:val="24"/>
          <w:szCs w:val="24"/>
        </w:rPr>
        <w:tab/>
        <w:t>cena jednostkowa netto oferty pierwotnej</w:t>
      </w:r>
    </w:p>
    <w:p w14:paraId="7AE8C1B3" w14:textId="413A3292" w:rsidR="00367BB3" w:rsidRDefault="00367BB3">
      <w:pPr>
        <w:pStyle w:val="Akapitzlist"/>
        <w:numPr>
          <w:ilvl w:val="8"/>
          <w:numId w:val="133"/>
        </w:numPr>
        <w:spacing w:before="120" w:line="312" w:lineRule="auto"/>
        <w:ind w:left="709" w:hanging="283"/>
        <w:jc w:val="both"/>
      </w:pPr>
      <w:r w:rsidRPr="008D3149">
        <w:t xml:space="preserve">Wartość umowy netto zostanie wyliczona jako suma iloczynów cen jednostkowych netto wyliczonych w sposób określony w </w:t>
      </w:r>
      <w:r w:rsidR="000F6F0B">
        <w:t>pkt 2</w:t>
      </w:r>
      <w:r w:rsidR="00627BDE">
        <w:t>)</w:t>
      </w:r>
      <w:r w:rsidR="00A23A96">
        <w:t xml:space="preserve"> </w:t>
      </w:r>
      <w:r w:rsidRPr="008D3149">
        <w:t xml:space="preserve">oraz szacunkowych ilości poszczególnych </w:t>
      </w:r>
      <w:proofErr w:type="gramStart"/>
      <w:r w:rsidRPr="008D3149">
        <w:t>pozycji  zamówienia</w:t>
      </w:r>
      <w:proofErr w:type="gramEnd"/>
      <w:r w:rsidRPr="008D3149">
        <w:t xml:space="preserve"> określonych w Formularzu Ofertowym. </w:t>
      </w:r>
    </w:p>
    <w:p w14:paraId="3AF6029E" w14:textId="77777777" w:rsidR="0097752A" w:rsidRPr="0097752A" w:rsidRDefault="0097752A" w:rsidP="0097752A">
      <w:pPr>
        <w:pStyle w:val="Akapitzlist"/>
        <w:spacing w:before="120" w:line="312" w:lineRule="auto"/>
        <w:jc w:val="both"/>
        <w:rPr>
          <w:bCs/>
          <w:color w:val="0070C0"/>
          <w:sz w:val="6"/>
          <w:szCs w:val="6"/>
        </w:rPr>
      </w:pP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8" w:name="_Toc106095854"/>
      <w:bookmarkStart w:id="69" w:name="_Toc106096398"/>
      <w:bookmarkStart w:id="70" w:name="_Toc148612285"/>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8"/>
      <w:bookmarkEnd w:id="69"/>
      <w:bookmarkEnd w:id="70"/>
      <w:r w:rsidR="00694060" w:rsidRPr="00057162">
        <w:rPr>
          <w:rFonts w:ascii="Times New Roman" w:hAnsi="Times New Roman" w:cs="Times New Roman"/>
          <w:color w:val="auto"/>
          <w:sz w:val="24"/>
          <w:szCs w:val="24"/>
        </w:rPr>
        <w:t xml:space="preserve"> </w:t>
      </w:r>
    </w:p>
    <w:p w14:paraId="58393115" w14:textId="6079EDFB" w:rsidR="00694060" w:rsidRPr="004E4B16" w:rsidRDefault="009E0B3B" w:rsidP="0088616A">
      <w:pPr>
        <w:pStyle w:val="Akapitzlist"/>
        <w:numPr>
          <w:ilvl w:val="0"/>
          <w:numId w:val="15"/>
        </w:numPr>
        <w:ind w:left="357" w:hanging="357"/>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bookmarkStart w:id="71" w:name="_Hlk212444347"/>
      <w:r w:rsidRPr="008D3149">
        <w:rPr>
          <w:bCs/>
          <w:iCs/>
          <w:color w:val="000000" w:themeColor="text1"/>
        </w:rPr>
        <w:t>§ 39 ust. 9 Regulaminu</w:t>
      </w:r>
      <w:bookmarkEnd w:id="71"/>
      <w:r w:rsidRPr="008D3149">
        <w:rPr>
          <w:bCs/>
          <w:iCs/>
          <w:color w:val="000000" w:themeColor="text1"/>
        </w:rPr>
        <w:t>.</w:t>
      </w:r>
    </w:p>
    <w:p w14:paraId="5D64C185" w14:textId="77777777" w:rsidR="00536A45" w:rsidRPr="002C4CEA" w:rsidRDefault="00536A45" w:rsidP="00536A45">
      <w:pPr>
        <w:spacing w:before="120"/>
        <w:ind w:left="357"/>
        <w:rPr>
          <w:b/>
          <w:bCs/>
          <w:color w:val="FF0000"/>
          <w:sz w:val="24"/>
          <w:szCs w:val="24"/>
        </w:rPr>
      </w:pPr>
      <w:r w:rsidRPr="002C4CEA">
        <w:rPr>
          <w:b/>
          <w:bCs/>
          <w:color w:val="FF0000"/>
          <w:sz w:val="24"/>
          <w:szCs w:val="24"/>
        </w:rPr>
        <w:t>UWAGA:</w:t>
      </w:r>
    </w:p>
    <w:p w14:paraId="02D62820" w14:textId="77777777" w:rsidR="00CC7808" w:rsidRPr="00CC7808" w:rsidRDefault="00CC7808" w:rsidP="00CC7808">
      <w:pPr>
        <w:pStyle w:val="Tekstpodstawowy"/>
        <w:spacing w:after="0"/>
        <w:ind w:left="284"/>
        <w:jc w:val="both"/>
        <w:rPr>
          <w:b/>
          <w:bCs/>
          <w:color w:val="EE0000"/>
          <w:sz w:val="24"/>
          <w:szCs w:val="24"/>
        </w:rPr>
      </w:pPr>
      <w:r w:rsidRPr="00CC7808">
        <w:rPr>
          <w:b/>
          <w:bCs/>
          <w:color w:val="EE0000"/>
          <w:sz w:val="24"/>
          <w:szCs w:val="24"/>
        </w:rPr>
        <w:t>Wpisanie w poz. 2.1 EFO wartości innej niż 6 000,00 zł netto zostanie potraktowane jako omyłka polegająca na niezgodności oferty z dokumentami zamówienia, którą Zamawiający poprawi zgodnie z § 39 ust. 9 Regulaminu</w:t>
      </w:r>
    </w:p>
    <w:p w14:paraId="20C7CF90" w14:textId="77777777" w:rsidR="00CC7808" w:rsidRPr="00CC7808" w:rsidRDefault="00CC7808" w:rsidP="00CC7808">
      <w:pPr>
        <w:pStyle w:val="Akapitzlist"/>
        <w:ind w:left="284"/>
        <w:contextualSpacing w:val="0"/>
        <w:jc w:val="both"/>
        <w:rPr>
          <w:b/>
          <w:bCs/>
          <w:color w:val="EE0000"/>
        </w:rPr>
      </w:pPr>
      <w:r w:rsidRPr="00CC7808">
        <w:rPr>
          <w:b/>
          <w:bCs/>
          <w:color w:val="EE0000"/>
        </w:rPr>
        <w:t>Kwota ta stanowi element łącznej ceny oferty podlegającej ocenie (tj. sumy wartości netto poz. 1.1 ÷ 1.2 EFO), ale nie będzie przedmiotem aukcji elektronicznej.</w:t>
      </w:r>
    </w:p>
    <w:p w14:paraId="26CA9ADA" w14:textId="64620E34" w:rsidR="003A2D9A" w:rsidRPr="00B46516" w:rsidRDefault="006B0420" w:rsidP="00CC7808">
      <w:pPr>
        <w:pStyle w:val="Akapitzlist"/>
        <w:ind w:left="357"/>
        <w:contextualSpacing w:val="0"/>
        <w:jc w:val="both"/>
        <w:rPr>
          <w:color w:val="000000" w:themeColor="text1"/>
        </w:rPr>
      </w:pPr>
      <w:r>
        <w:rPr>
          <w:bCs/>
          <w:color w:val="000000" w:themeColor="text1"/>
        </w:rPr>
        <w:t>Zamawiający</w:t>
      </w:r>
      <w:r w:rsidR="003A2D9A" w:rsidRPr="00B46516">
        <w:rPr>
          <w:bCs/>
          <w:color w:val="000000" w:themeColor="text1"/>
        </w:rPr>
        <w:t xml:space="preserve"> zgodnie z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 ust. 2 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2" w:name="_Toc106095855"/>
      <w:bookmarkStart w:id="73" w:name="_Toc106096399"/>
      <w:bookmarkStart w:id="74" w:name="_Toc148612286"/>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72"/>
      <w:bookmarkEnd w:id="73"/>
      <w:bookmarkEnd w:id="74"/>
    </w:p>
    <w:p w14:paraId="37EDD736" w14:textId="4525D5AC" w:rsidR="00460DB1" w:rsidRPr="00057162" w:rsidRDefault="006B0420" w:rsidP="00C66E90">
      <w:pPr>
        <w:pStyle w:val="Akapitzlist"/>
        <w:spacing w:before="120" w:line="312" w:lineRule="auto"/>
        <w:ind w:left="0"/>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5" w:name="_Toc106095856"/>
      <w:bookmarkStart w:id="76" w:name="_Toc106096400"/>
      <w:bookmarkStart w:id="77" w:name="_Toc148612287"/>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5"/>
      <w:bookmarkEnd w:id="76"/>
      <w:bookmarkEnd w:id="77"/>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88616A">
      <w:pPr>
        <w:pStyle w:val="Akapitzlist"/>
        <w:numPr>
          <w:ilvl w:val="0"/>
          <w:numId w:val="14"/>
        </w:numPr>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Default="007838AB" w:rsidP="0088616A">
      <w:pPr>
        <w:pStyle w:val="Akapitzlist"/>
        <w:numPr>
          <w:ilvl w:val="0"/>
          <w:numId w:val="14"/>
        </w:numPr>
        <w:ind w:left="357" w:hanging="357"/>
        <w:contextualSpacing w:val="0"/>
        <w:jc w:val="both"/>
      </w:pPr>
      <w:bookmarkStart w:id="78" w:name="_Hlk106044996"/>
      <w:r w:rsidRPr="00057162">
        <w:lastRenderedPageBreak/>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8"/>
    </w:p>
    <w:p w14:paraId="72A6998B" w14:textId="77777777" w:rsidR="00735FAD" w:rsidRPr="00057162" w:rsidRDefault="00735FAD" w:rsidP="00735FAD">
      <w:pPr>
        <w:pStyle w:val="Akapitzlist"/>
        <w:ind w:left="357"/>
        <w:contextualSpacing w:val="0"/>
        <w:jc w:val="both"/>
      </w:pPr>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9" w:name="_Toc106095857"/>
      <w:bookmarkStart w:id="80" w:name="_Toc106096401"/>
      <w:bookmarkStart w:id="81" w:name="_Toc148612288"/>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9"/>
      <w:bookmarkEnd w:id="80"/>
      <w:bookmarkEnd w:id="81"/>
    </w:p>
    <w:p w14:paraId="772B925F" w14:textId="0A28282E" w:rsidR="00D20418" w:rsidRDefault="008616AB" w:rsidP="0088616A">
      <w:pPr>
        <w:pStyle w:val="Akapitzlist"/>
        <w:numPr>
          <w:ilvl w:val="6"/>
          <w:numId w:val="8"/>
        </w:numPr>
        <w:ind w:left="0" w:hanging="426"/>
        <w:jc w:val="both"/>
      </w:pPr>
      <w:r>
        <w:t>Wykonawca</w:t>
      </w:r>
      <w:r w:rsidR="00D20418" w:rsidRPr="00DE2E06">
        <w:t xml:space="preserve"> jest zobowiązany do złożenia niezwłocznie po otrzymaniu zawiadomienia o wyborze jego oferty</w:t>
      </w:r>
      <w:r w:rsidR="00D20418">
        <w:t>:</w:t>
      </w:r>
    </w:p>
    <w:p w14:paraId="5D9B30E9" w14:textId="04A7E934" w:rsidR="00D20418" w:rsidRPr="002768F5" w:rsidRDefault="00D20418">
      <w:pPr>
        <w:pStyle w:val="Akapitzlist"/>
        <w:numPr>
          <w:ilvl w:val="1"/>
          <w:numId w:val="29"/>
        </w:numPr>
        <w:ind w:left="0"/>
        <w:jc w:val="both"/>
      </w:pPr>
      <w:r w:rsidRPr="00DE2E06">
        <w:t xml:space="preserve">lecz nie później niż </w:t>
      </w:r>
      <w:r w:rsidRPr="002768F5">
        <w:t xml:space="preserve">do dnia rozpoczęcia realizacji zamówienia podpisanego zapotrzebowania na (wzajemne) świadczenia Zamawiającego (dalej: Zapotrzebowanie) zgodnie ze wzorem stanowiącym </w:t>
      </w:r>
      <w:r w:rsidRPr="002768F5">
        <w:rPr>
          <w:b/>
          <w:bCs/>
        </w:rPr>
        <w:t>Załącznik nr 1.1</w:t>
      </w:r>
      <w:r w:rsidR="009F42A3">
        <w:rPr>
          <w:b/>
          <w:bCs/>
        </w:rPr>
        <w:t>.1</w:t>
      </w:r>
      <w:r w:rsidRPr="002768F5">
        <w:rPr>
          <w:b/>
          <w:bCs/>
        </w:rPr>
        <w:t xml:space="preserve"> do SWZ</w:t>
      </w:r>
      <w:r w:rsidRPr="002768F5">
        <w:t xml:space="preserve"> </w:t>
      </w:r>
    </w:p>
    <w:p w14:paraId="25B031CA" w14:textId="710D6AF9" w:rsidR="00D20418" w:rsidRPr="002768F5" w:rsidRDefault="00D20418">
      <w:pPr>
        <w:pStyle w:val="Akapitzlist"/>
        <w:numPr>
          <w:ilvl w:val="1"/>
          <w:numId w:val="29"/>
        </w:numPr>
        <w:ind w:left="0"/>
        <w:jc w:val="both"/>
      </w:pPr>
      <w:r w:rsidRPr="002768F5">
        <w:t xml:space="preserve">lecz nie później niż do dnia podpisania umowy oświadczenia o niekorzystaniu ze wzajemnych świadczeń zgodnie ze wzorem stanowiącym </w:t>
      </w:r>
      <w:r w:rsidRPr="002768F5">
        <w:rPr>
          <w:b/>
          <w:bCs/>
        </w:rPr>
        <w:t>Załącznik nr 1.</w:t>
      </w:r>
      <w:r w:rsidR="009F42A3">
        <w:rPr>
          <w:b/>
          <w:bCs/>
        </w:rPr>
        <w:t>1.</w:t>
      </w:r>
      <w:r w:rsidRPr="002768F5">
        <w:rPr>
          <w:b/>
          <w:bCs/>
        </w:rPr>
        <w:t>2 do SWZ.</w:t>
      </w:r>
      <w:r w:rsidRPr="002768F5">
        <w:t xml:space="preserve"> </w:t>
      </w:r>
    </w:p>
    <w:p w14:paraId="7372CF5F" w14:textId="5F17840A" w:rsidR="00D20418" w:rsidRPr="002768F5" w:rsidRDefault="00D20418">
      <w:pPr>
        <w:pStyle w:val="Akapitzlist"/>
        <w:numPr>
          <w:ilvl w:val="0"/>
          <w:numId w:val="30"/>
        </w:numPr>
        <w:ind w:left="0"/>
        <w:jc w:val="both"/>
      </w:pPr>
      <w:r w:rsidRPr="002768F5">
        <w:t>Pod pojęciem wzajemnych świadczeń</w:t>
      </w:r>
      <w:r w:rsidRPr="00DE2E06">
        <w:t xml:space="preserve"> należy rozumieć usługi świadczone przez Zamawiającego na rzecz </w:t>
      </w:r>
      <w:r w:rsidR="00DB4D9E">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t xml:space="preserve">, </w:t>
      </w:r>
      <w:r w:rsidRPr="00614F1A">
        <w:rPr>
          <w:sz w:val="22"/>
          <w:szCs w:val="22"/>
        </w:rPr>
        <w:t xml:space="preserve">inne, wg odrębnego </w:t>
      </w:r>
      <w:r w:rsidRPr="002768F5">
        <w:rPr>
          <w:sz w:val="22"/>
          <w:szCs w:val="22"/>
        </w:rPr>
        <w:t>ustalenia stron umowy.</w:t>
      </w:r>
      <w:r w:rsidRPr="002768F5">
        <w:t xml:space="preserve"> </w:t>
      </w:r>
    </w:p>
    <w:p w14:paraId="168A6A2C" w14:textId="3595E974" w:rsidR="00D20418" w:rsidRPr="002768F5" w:rsidRDefault="00D20418">
      <w:pPr>
        <w:pStyle w:val="Akapitzlist"/>
        <w:numPr>
          <w:ilvl w:val="0"/>
          <w:numId w:val="30"/>
        </w:numPr>
        <w:ind w:left="0"/>
        <w:jc w:val="both"/>
      </w:pPr>
      <w:bookmarkStart w:id="82" w:name="_Hlk82764211"/>
      <w:r w:rsidRPr="002768F5">
        <w:t xml:space="preserve">Zakres odpłatnych usług świadczonych przez Zamawiającego na rzecz </w:t>
      </w:r>
      <w:r w:rsidR="00DB4D9E" w:rsidRPr="002768F5">
        <w:t>Wykonawcy</w:t>
      </w:r>
      <w:r w:rsidRPr="002768F5">
        <w:t xml:space="preserve"> stanowi </w:t>
      </w:r>
      <w:r w:rsidRPr="002768F5">
        <w:rPr>
          <w:b/>
          <w:bCs/>
        </w:rPr>
        <w:t>Załącznik nr 1.</w:t>
      </w:r>
      <w:r w:rsidR="009F42A3">
        <w:rPr>
          <w:b/>
          <w:bCs/>
        </w:rPr>
        <w:t>1.</w:t>
      </w:r>
      <w:r w:rsidRPr="002768F5">
        <w:rPr>
          <w:b/>
          <w:bCs/>
        </w:rPr>
        <w:t>3 do SWZ</w:t>
      </w:r>
      <w:r w:rsidRPr="002768F5">
        <w:t>.</w:t>
      </w:r>
    </w:p>
    <w:p w14:paraId="5717DACC" w14:textId="2048FBC0" w:rsidR="00D20418" w:rsidRPr="002768F5" w:rsidRDefault="00D20418">
      <w:pPr>
        <w:pStyle w:val="Akapitzlist"/>
        <w:numPr>
          <w:ilvl w:val="0"/>
          <w:numId w:val="30"/>
        </w:numPr>
        <w:ind w:left="0"/>
        <w:jc w:val="both"/>
      </w:pPr>
      <w:r w:rsidRPr="002768F5">
        <w:t xml:space="preserve">Cennik odpłatnych usług świadczonych przez Zamawiającego na rzecz </w:t>
      </w:r>
      <w:r w:rsidR="00DB4D9E" w:rsidRPr="002768F5">
        <w:t>Wykonawcy</w:t>
      </w:r>
      <w:r w:rsidRPr="002768F5">
        <w:t xml:space="preserve"> stanowi </w:t>
      </w:r>
      <w:r w:rsidRPr="002768F5">
        <w:rPr>
          <w:b/>
          <w:bCs/>
        </w:rPr>
        <w:t>Załącznik nr 1.</w:t>
      </w:r>
      <w:r w:rsidR="009F42A3">
        <w:rPr>
          <w:b/>
          <w:bCs/>
        </w:rPr>
        <w:t>1.</w:t>
      </w:r>
      <w:r w:rsidRPr="002768F5">
        <w:rPr>
          <w:b/>
          <w:bCs/>
        </w:rPr>
        <w:t xml:space="preserve">4 do </w:t>
      </w:r>
      <w:proofErr w:type="gramStart"/>
      <w:r w:rsidRPr="002768F5">
        <w:rPr>
          <w:b/>
          <w:bCs/>
        </w:rPr>
        <w:t>SWZ</w:t>
      </w:r>
      <w:r w:rsidRPr="002768F5">
        <w:t xml:space="preserve"> .</w:t>
      </w:r>
      <w:proofErr w:type="gramEnd"/>
    </w:p>
    <w:p w14:paraId="10349D10" w14:textId="34AE6EB7" w:rsidR="00D20418" w:rsidRDefault="00D20418">
      <w:pPr>
        <w:pStyle w:val="Akapitzlist"/>
        <w:numPr>
          <w:ilvl w:val="0"/>
          <w:numId w:val="30"/>
        </w:numPr>
        <w:ind w:left="0"/>
        <w:jc w:val="both"/>
      </w:pPr>
      <w:r w:rsidRPr="002768F5">
        <w:t xml:space="preserve">Wzór umowy przychodowej stanowi </w:t>
      </w:r>
      <w:r w:rsidRPr="002768F5">
        <w:rPr>
          <w:b/>
          <w:bCs/>
        </w:rPr>
        <w:t>Załącznik nr 1.</w:t>
      </w:r>
      <w:r w:rsidR="009F42A3">
        <w:rPr>
          <w:b/>
          <w:bCs/>
        </w:rPr>
        <w:t>1.</w:t>
      </w:r>
      <w:r w:rsidRPr="002768F5">
        <w:rPr>
          <w:b/>
          <w:bCs/>
        </w:rPr>
        <w:t>5 do SWZ.</w:t>
      </w:r>
      <w:r w:rsidRPr="002768F5">
        <w:t xml:space="preserve"> </w:t>
      </w:r>
      <w:bookmarkEnd w:id="82"/>
    </w:p>
    <w:p w14:paraId="2CBA1B8A" w14:textId="3208DA89" w:rsidR="00F45A8C" w:rsidRPr="00E1327A" w:rsidRDefault="00D20418" w:rsidP="0088616A">
      <w:pPr>
        <w:jc w:val="both"/>
        <w:rPr>
          <w:sz w:val="32"/>
          <w:szCs w:val="32"/>
        </w:rPr>
      </w:pPr>
      <w:r w:rsidRPr="00646AF4">
        <w:rPr>
          <w:sz w:val="24"/>
          <w:szCs w:val="24"/>
        </w:rPr>
        <w:t>Wskazane powyżej załączniki są dostępne pod adresem</w:t>
      </w:r>
      <w:r w:rsidR="00E1327A">
        <w:rPr>
          <w:sz w:val="24"/>
          <w:szCs w:val="24"/>
        </w:rPr>
        <w:t>:</w:t>
      </w:r>
      <w:r w:rsidRPr="00646AF4">
        <w:rPr>
          <w:sz w:val="24"/>
          <w:szCs w:val="24"/>
        </w:rPr>
        <w:t xml:space="preserve"> </w:t>
      </w:r>
      <w:r w:rsidR="00E1327A">
        <w:rPr>
          <w:sz w:val="24"/>
          <w:szCs w:val="24"/>
        </w:rPr>
        <w:br/>
      </w:r>
      <w:hyperlink r:id="rId12" w:history="1">
        <w:r w:rsidR="00E1327A" w:rsidRPr="00426E34">
          <w:rPr>
            <w:rStyle w:val="Hipercze"/>
            <w:sz w:val="24"/>
            <w:szCs w:val="24"/>
          </w:rPr>
          <w:t>https://www.pgg.pl/strefa-korporacyjna/dostawcy/profil-nabywcy/cennik-uslug-pgg</w:t>
        </w:r>
      </w:hyperlink>
      <w:r w:rsidRPr="00646AF4">
        <w:rPr>
          <w:sz w:val="24"/>
          <w:szCs w:val="24"/>
        </w:rPr>
        <w:t xml:space="preserve"> </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3" w:name="_Toc106095858"/>
      <w:bookmarkStart w:id="84" w:name="_Toc106096402"/>
      <w:bookmarkStart w:id="85" w:name="_Toc148612289"/>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3"/>
      <w:bookmarkEnd w:id="84"/>
      <w:bookmarkEnd w:id="85"/>
    </w:p>
    <w:p w14:paraId="0686FF24" w14:textId="5054499E" w:rsidR="00291925" w:rsidRDefault="00F13DFD" w:rsidP="0088616A">
      <w:pPr>
        <w:jc w:val="both"/>
        <w:rPr>
          <w:sz w:val="24"/>
          <w:szCs w:val="24"/>
        </w:rPr>
      </w:pPr>
      <w:r w:rsidRPr="00057162">
        <w:rPr>
          <w:sz w:val="24"/>
          <w:szCs w:val="24"/>
        </w:rPr>
        <w:t xml:space="preserve">W toku postępowania o udzielenie </w:t>
      </w:r>
      <w:r w:rsidRPr="006A01E6">
        <w:rPr>
          <w:sz w:val="24"/>
          <w:szCs w:val="24"/>
        </w:rPr>
        <w:t xml:space="preserve">zamówienia Wykonawcom </w:t>
      </w:r>
      <w:proofErr w:type="gramStart"/>
      <w:r w:rsidRPr="00C66E90">
        <w:rPr>
          <w:sz w:val="24"/>
          <w:szCs w:val="24"/>
        </w:rPr>
        <w:t>przysługują</w:t>
      </w:r>
      <w:r w:rsidR="003A4A6D" w:rsidRPr="00C66E90">
        <w:rPr>
          <w:sz w:val="24"/>
          <w:szCs w:val="24"/>
        </w:rPr>
        <w:t xml:space="preserve"> </w:t>
      </w:r>
      <w:r w:rsidR="006A01E6" w:rsidRPr="006A01E6">
        <w:rPr>
          <w:color w:val="FF0000"/>
          <w:sz w:val="24"/>
          <w:szCs w:val="24"/>
        </w:rPr>
        <w:t xml:space="preserve"> </w:t>
      </w:r>
      <w:r w:rsidRPr="006A01E6">
        <w:rPr>
          <w:sz w:val="24"/>
          <w:szCs w:val="24"/>
        </w:rPr>
        <w:t>środki</w:t>
      </w:r>
      <w:proofErr w:type="gramEnd"/>
      <w:r w:rsidRPr="006A01E6">
        <w:rPr>
          <w:sz w:val="24"/>
          <w:szCs w:val="24"/>
        </w:rPr>
        <w:t xml:space="preserve">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735FAD" w:rsidRDefault="00ED28D9" w:rsidP="00735FAD">
      <w:pPr>
        <w:pStyle w:val="Nagwek1"/>
        <w:shd w:val="clear" w:color="auto" w:fill="D9D9D9" w:themeFill="background1" w:themeFillShade="D9"/>
        <w:spacing w:before="0"/>
        <w:jc w:val="both"/>
        <w:rPr>
          <w:rFonts w:ascii="Times New Roman" w:hAnsi="Times New Roman" w:cs="Times New Roman"/>
          <w:color w:val="auto"/>
          <w:sz w:val="22"/>
          <w:szCs w:val="22"/>
        </w:rPr>
      </w:pPr>
      <w:bookmarkStart w:id="86" w:name="_Toc106095859"/>
      <w:bookmarkStart w:id="87" w:name="_Toc106096403"/>
      <w:bookmarkStart w:id="88" w:name="_Toc148612290"/>
      <w:r w:rsidRPr="00735FAD">
        <w:rPr>
          <w:rFonts w:ascii="Times New Roman" w:hAnsi="Times New Roman" w:cs="Times New Roman"/>
          <w:color w:val="auto"/>
          <w:sz w:val="22"/>
          <w:szCs w:val="22"/>
        </w:rPr>
        <w:t>Wykaz załączników</w:t>
      </w:r>
      <w:bookmarkEnd w:id="86"/>
      <w:bookmarkEnd w:id="87"/>
      <w:bookmarkEnd w:id="88"/>
    </w:p>
    <w:p w14:paraId="700B8B92" w14:textId="4CB83D27" w:rsidR="00F01CBF" w:rsidRPr="00735FAD" w:rsidRDefault="00F01CBF" w:rsidP="00735FAD">
      <w:pPr>
        <w:tabs>
          <w:tab w:val="left" w:pos="1843"/>
        </w:tabs>
        <w:jc w:val="both"/>
        <w:rPr>
          <w:b/>
          <w:bCs/>
          <w:sz w:val="22"/>
          <w:szCs w:val="22"/>
        </w:rPr>
      </w:pPr>
      <w:bookmarkStart w:id="89" w:name="_Hlk67821935"/>
      <w:r w:rsidRPr="00735FAD">
        <w:rPr>
          <w:b/>
          <w:bCs/>
          <w:sz w:val="22"/>
          <w:szCs w:val="22"/>
        </w:rPr>
        <w:t xml:space="preserve">Załącznik nr 1 </w:t>
      </w:r>
      <w:r w:rsidRPr="00735FAD">
        <w:rPr>
          <w:sz w:val="22"/>
          <w:szCs w:val="22"/>
        </w:rPr>
        <w:t>–</w:t>
      </w:r>
      <w:r w:rsidRPr="00735FAD">
        <w:rPr>
          <w:b/>
          <w:bCs/>
          <w:sz w:val="22"/>
          <w:szCs w:val="22"/>
        </w:rPr>
        <w:t xml:space="preserve"> </w:t>
      </w:r>
      <w:r w:rsidR="00E32BAD" w:rsidRPr="00735FAD">
        <w:rPr>
          <w:b/>
          <w:bCs/>
          <w:sz w:val="22"/>
          <w:szCs w:val="22"/>
        </w:rPr>
        <w:tab/>
      </w:r>
      <w:r w:rsidRPr="00735FAD">
        <w:rPr>
          <w:b/>
          <w:bCs/>
          <w:sz w:val="22"/>
          <w:szCs w:val="22"/>
        </w:rPr>
        <w:t>Szczegółowy Opis Przedmiotu Zamówienia</w:t>
      </w:r>
      <w:r w:rsidR="00760BE5" w:rsidRPr="00735FAD">
        <w:rPr>
          <w:b/>
          <w:bCs/>
          <w:sz w:val="22"/>
          <w:szCs w:val="22"/>
        </w:rPr>
        <w:t xml:space="preserve"> (SOPZ)</w:t>
      </w:r>
    </w:p>
    <w:p w14:paraId="4CD6D7EE" w14:textId="77777777" w:rsidR="00157CE2" w:rsidRPr="00735FAD" w:rsidRDefault="00157CE2" w:rsidP="00735FAD">
      <w:pPr>
        <w:tabs>
          <w:tab w:val="left" w:pos="1985"/>
        </w:tabs>
        <w:jc w:val="both"/>
        <w:rPr>
          <w:b/>
          <w:sz w:val="22"/>
          <w:szCs w:val="22"/>
        </w:rPr>
      </w:pPr>
      <w:bookmarkStart w:id="90" w:name="_Hlk83029693"/>
      <w:r w:rsidRPr="00735FAD">
        <w:rPr>
          <w:b/>
          <w:sz w:val="22"/>
          <w:szCs w:val="22"/>
        </w:rPr>
        <w:t>Załącznik nr 1.1 –</w:t>
      </w:r>
      <w:r w:rsidRPr="00735FAD">
        <w:rPr>
          <w:b/>
          <w:sz w:val="22"/>
          <w:szCs w:val="22"/>
        </w:rPr>
        <w:tab/>
      </w:r>
      <w:r w:rsidRPr="00735FAD">
        <w:rPr>
          <w:b/>
          <w:bCs/>
          <w:spacing w:val="-4"/>
          <w:sz w:val="22"/>
          <w:szCs w:val="22"/>
        </w:rPr>
        <w:t>Świadczenia Zamawiającego na rzecz Wykonawcy w związku z realizacją zamówienia</w:t>
      </w:r>
    </w:p>
    <w:p w14:paraId="6926A9F0" w14:textId="77777777" w:rsidR="00157CE2" w:rsidRPr="00735FAD" w:rsidRDefault="00157CE2" w:rsidP="00735FAD">
      <w:pPr>
        <w:tabs>
          <w:tab w:val="left" w:pos="1985"/>
        </w:tabs>
        <w:jc w:val="both"/>
        <w:rPr>
          <w:sz w:val="22"/>
          <w:szCs w:val="22"/>
        </w:rPr>
      </w:pPr>
      <w:r w:rsidRPr="00735FAD">
        <w:rPr>
          <w:sz w:val="22"/>
          <w:szCs w:val="22"/>
        </w:rPr>
        <w:t>Załącznik nr 1.1.1 –</w:t>
      </w:r>
      <w:r w:rsidRPr="00735FAD">
        <w:rPr>
          <w:sz w:val="22"/>
          <w:szCs w:val="22"/>
        </w:rPr>
        <w:tab/>
        <w:t>Wzór zapotrzebowania na (wzajemne) świadczenia Zamawiającego</w:t>
      </w:r>
    </w:p>
    <w:p w14:paraId="0B524C49" w14:textId="77777777" w:rsidR="00157CE2" w:rsidRPr="00735FAD" w:rsidRDefault="00157CE2" w:rsidP="00735FAD">
      <w:pPr>
        <w:tabs>
          <w:tab w:val="left" w:pos="1985"/>
        </w:tabs>
        <w:jc w:val="both"/>
        <w:rPr>
          <w:sz w:val="22"/>
          <w:szCs w:val="22"/>
        </w:rPr>
      </w:pPr>
      <w:r w:rsidRPr="00735FAD">
        <w:rPr>
          <w:sz w:val="22"/>
          <w:szCs w:val="22"/>
        </w:rPr>
        <w:t>Załącznik nr 1.1.2 –</w:t>
      </w:r>
      <w:r w:rsidRPr="00735FAD">
        <w:rPr>
          <w:sz w:val="22"/>
          <w:szCs w:val="22"/>
        </w:rPr>
        <w:tab/>
        <w:t>Wzór oświadczenia Wykonawcy o niekorzystaniu ze wzajemnych świadczeń</w:t>
      </w:r>
    </w:p>
    <w:p w14:paraId="6F4535CD" w14:textId="77777777" w:rsidR="00157CE2" w:rsidRPr="00735FAD" w:rsidRDefault="00157CE2" w:rsidP="00735FAD">
      <w:pPr>
        <w:tabs>
          <w:tab w:val="left" w:pos="1985"/>
        </w:tabs>
        <w:jc w:val="both"/>
        <w:rPr>
          <w:sz w:val="22"/>
          <w:szCs w:val="22"/>
        </w:rPr>
      </w:pPr>
      <w:r w:rsidRPr="00735FAD">
        <w:rPr>
          <w:sz w:val="22"/>
          <w:szCs w:val="22"/>
        </w:rPr>
        <w:t>Załącznik nr 1.1.3 –</w:t>
      </w:r>
      <w:r w:rsidRPr="00735FAD">
        <w:rPr>
          <w:sz w:val="22"/>
          <w:szCs w:val="22"/>
        </w:rPr>
        <w:tab/>
        <w:t>Zakres odpłatnych usług świadczonych przez Zamawiającego na rzecz Wykonawcy w ramach realizacji przedmiotu przetargu</w:t>
      </w:r>
    </w:p>
    <w:p w14:paraId="4D2DFCE5" w14:textId="77777777" w:rsidR="00157CE2" w:rsidRPr="00735FAD" w:rsidRDefault="00157CE2" w:rsidP="00735FAD">
      <w:pPr>
        <w:tabs>
          <w:tab w:val="left" w:pos="1985"/>
        </w:tabs>
        <w:jc w:val="both"/>
        <w:rPr>
          <w:sz w:val="22"/>
          <w:szCs w:val="22"/>
        </w:rPr>
      </w:pPr>
      <w:r w:rsidRPr="00735FAD">
        <w:rPr>
          <w:sz w:val="22"/>
          <w:szCs w:val="22"/>
        </w:rPr>
        <w:t>Załącznik nr 1.1.4 –</w:t>
      </w:r>
      <w:r w:rsidRPr="00735FAD">
        <w:rPr>
          <w:sz w:val="22"/>
          <w:szCs w:val="22"/>
        </w:rPr>
        <w:tab/>
        <w:t>Cennik odpłatnych usług świadczonych przez Zamawiającego na rzecz Wykonawcy w ramach realizacji przedmiotu przetargu</w:t>
      </w:r>
    </w:p>
    <w:p w14:paraId="30175774" w14:textId="3B6BCE2D" w:rsidR="00F01CBF" w:rsidRPr="00735FAD" w:rsidRDefault="00157CE2" w:rsidP="00735FAD">
      <w:pPr>
        <w:tabs>
          <w:tab w:val="left" w:pos="1985"/>
        </w:tabs>
        <w:jc w:val="both"/>
        <w:rPr>
          <w:b/>
          <w:bCs/>
          <w:strike/>
          <w:sz w:val="22"/>
          <w:szCs w:val="22"/>
        </w:rPr>
      </w:pPr>
      <w:r w:rsidRPr="00735FAD">
        <w:rPr>
          <w:sz w:val="22"/>
          <w:szCs w:val="22"/>
        </w:rPr>
        <w:t>Załącznik nr 1.1.5 –</w:t>
      </w:r>
      <w:r w:rsidRPr="00735FAD">
        <w:rPr>
          <w:sz w:val="22"/>
          <w:szCs w:val="22"/>
        </w:rPr>
        <w:tab/>
        <w:t>Wzór umowy przychodowej</w:t>
      </w:r>
      <w:bookmarkEnd w:id="90"/>
    </w:p>
    <w:p w14:paraId="4371BA6A" w14:textId="7D095CF4" w:rsidR="004126EE" w:rsidRPr="00735FAD" w:rsidRDefault="004126EE" w:rsidP="00735FAD">
      <w:pPr>
        <w:tabs>
          <w:tab w:val="left" w:pos="1843"/>
        </w:tabs>
        <w:jc w:val="both"/>
        <w:rPr>
          <w:b/>
          <w:bCs/>
          <w:sz w:val="22"/>
          <w:szCs w:val="22"/>
        </w:rPr>
      </w:pPr>
    </w:p>
    <w:p w14:paraId="0A82D99B" w14:textId="417E2F2D" w:rsidR="00F01CBF" w:rsidRPr="00735FAD" w:rsidRDefault="00F01CBF" w:rsidP="00735FAD">
      <w:pPr>
        <w:tabs>
          <w:tab w:val="left" w:pos="1843"/>
        </w:tabs>
        <w:jc w:val="both"/>
        <w:rPr>
          <w:sz w:val="22"/>
          <w:szCs w:val="22"/>
        </w:rPr>
      </w:pPr>
      <w:r w:rsidRPr="00735FAD">
        <w:rPr>
          <w:b/>
          <w:bCs/>
          <w:sz w:val="22"/>
          <w:szCs w:val="22"/>
        </w:rPr>
        <w:t xml:space="preserve">Załącznik nr 2 </w:t>
      </w:r>
      <w:r w:rsidRPr="00735FAD">
        <w:rPr>
          <w:sz w:val="22"/>
          <w:szCs w:val="22"/>
        </w:rPr>
        <w:t>–</w:t>
      </w:r>
      <w:r w:rsidR="00760BE5" w:rsidRPr="00735FAD">
        <w:rPr>
          <w:sz w:val="22"/>
          <w:szCs w:val="22"/>
        </w:rPr>
        <w:t xml:space="preserve"> </w:t>
      </w:r>
      <w:r w:rsidR="00E32BAD" w:rsidRPr="00735FAD">
        <w:rPr>
          <w:b/>
          <w:bCs/>
          <w:sz w:val="22"/>
          <w:szCs w:val="22"/>
        </w:rPr>
        <w:tab/>
      </w:r>
      <w:r w:rsidRPr="00735FAD">
        <w:rPr>
          <w:b/>
          <w:bCs/>
          <w:sz w:val="22"/>
          <w:szCs w:val="22"/>
        </w:rPr>
        <w:t>Formularz Ofert</w:t>
      </w:r>
      <w:r w:rsidR="004D5A49" w:rsidRPr="00735FAD">
        <w:rPr>
          <w:b/>
          <w:bCs/>
          <w:sz w:val="22"/>
          <w:szCs w:val="22"/>
        </w:rPr>
        <w:t>owy</w:t>
      </w:r>
      <w:r w:rsidRPr="00735FAD">
        <w:rPr>
          <w:b/>
          <w:bCs/>
          <w:sz w:val="22"/>
          <w:szCs w:val="22"/>
        </w:rPr>
        <w:t xml:space="preserve"> </w:t>
      </w:r>
      <w:r w:rsidRPr="00735FAD">
        <w:rPr>
          <w:sz w:val="22"/>
          <w:szCs w:val="22"/>
        </w:rPr>
        <w:t>– dostępny na platformie EFO</w:t>
      </w:r>
      <w:r w:rsidR="00353E0F" w:rsidRPr="00735FAD">
        <w:rPr>
          <w:sz w:val="22"/>
          <w:szCs w:val="22"/>
        </w:rPr>
        <w:t xml:space="preserve"> –</w:t>
      </w:r>
      <w:r w:rsidRPr="00735FAD">
        <w:rPr>
          <w:sz w:val="22"/>
          <w:szCs w:val="22"/>
        </w:rPr>
        <w:t xml:space="preserve"> link na stronie prowadzonego postępowania</w:t>
      </w:r>
    </w:p>
    <w:p w14:paraId="58E2C854" w14:textId="77777777" w:rsidR="00F01CBF" w:rsidRPr="00735FAD" w:rsidRDefault="00F01CBF" w:rsidP="00735FAD">
      <w:pPr>
        <w:tabs>
          <w:tab w:val="left" w:pos="1843"/>
        </w:tabs>
        <w:jc w:val="both"/>
        <w:rPr>
          <w:sz w:val="22"/>
          <w:szCs w:val="22"/>
        </w:rPr>
      </w:pPr>
    </w:p>
    <w:p w14:paraId="42F1D927" w14:textId="20E4A904" w:rsidR="00A77593" w:rsidRPr="00735FAD" w:rsidRDefault="00A77593" w:rsidP="00735FAD">
      <w:pPr>
        <w:tabs>
          <w:tab w:val="left" w:pos="1843"/>
        </w:tabs>
        <w:jc w:val="both"/>
        <w:rPr>
          <w:sz w:val="22"/>
          <w:szCs w:val="22"/>
        </w:rPr>
      </w:pPr>
      <w:r w:rsidRPr="00735FAD">
        <w:rPr>
          <w:b/>
          <w:bCs/>
          <w:sz w:val="22"/>
          <w:szCs w:val="22"/>
        </w:rPr>
        <w:t>Załącznik nr 3</w:t>
      </w:r>
      <w:r w:rsidRPr="00735FAD">
        <w:rPr>
          <w:sz w:val="22"/>
          <w:szCs w:val="22"/>
        </w:rPr>
        <w:t xml:space="preserve"> </w:t>
      </w:r>
      <w:r w:rsidRPr="00735FAD">
        <w:rPr>
          <w:b/>
          <w:bCs/>
          <w:sz w:val="22"/>
          <w:szCs w:val="22"/>
        </w:rPr>
        <w:t>–</w:t>
      </w:r>
      <w:r w:rsidRPr="00735FAD">
        <w:rPr>
          <w:sz w:val="22"/>
          <w:szCs w:val="22"/>
        </w:rPr>
        <w:t xml:space="preserve"> </w:t>
      </w:r>
      <w:r w:rsidR="00E32BAD" w:rsidRPr="00735FAD">
        <w:rPr>
          <w:sz w:val="22"/>
          <w:szCs w:val="22"/>
        </w:rPr>
        <w:tab/>
      </w:r>
      <w:r w:rsidRPr="00735FAD">
        <w:rPr>
          <w:sz w:val="22"/>
          <w:szCs w:val="22"/>
        </w:rPr>
        <w:t xml:space="preserve">Zobowiązanie </w:t>
      </w:r>
      <w:r w:rsidR="00DB4D9E" w:rsidRPr="00735FAD">
        <w:rPr>
          <w:sz w:val="22"/>
          <w:szCs w:val="22"/>
        </w:rPr>
        <w:t>Wykonawcy</w:t>
      </w:r>
      <w:r w:rsidRPr="00735FAD">
        <w:rPr>
          <w:sz w:val="22"/>
          <w:szCs w:val="22"/>
        </w:rPr>
        <w:t xml:space="preserve"> do zachowania poufności</w:t>
      </w:r>
    </w:p>
    <w:p w14:paraId="3C5EDDC2" w14:textId="77777777" w:rsidR="00A77593" w:rsidRPr="00735FAD" w:rsidRDefault="00A77593" w:rsidP="00735FAD">
      <w:pPr>
        <w:tabs>
          <w:tab w:val="left" w:pos="1843"/>
        </w:tabs>
        <w:jc w:val="both"/>
        <w:rPr>
          <w:b/>
          <w:bCs/>
          <w:sz w:val="22"/>
          <w:szCs w:val="22"/>
        </w:rPr>
      </w:pPr>
    </w:p>
    <w:p w14:paraId="26824088" w14:textId="7F34D152" w:rsidR="00F01CBF" w:rsidRPr="00735FAD" w:rsidRDefault="00F01CBF" w:rsidP="00735FAD">
      <w:pPr>
        <w:tabs>
          <w:tab w:val="left" w:pos="1843"/>
        </w:tabs>
        <w:jc w:val="both"/>
        <w:rPr>
          <w:sz w:val="22"/>
          <w:szCs w:val="22"/>
        </w:rPr>
      </w:pPr>
      <w:r w:rsidRPr="00735FAD">
        <w:rPr>
          <w:b/>
          <w:bCs/>
          <w:sz w:val="22"/>
          <w:szCs w:val="22"/>
        </w:rPr>
        <w:t xml:space="preserve">Załączniki nr </w:t>
      </w:r>
      <w:r w:rsidR="00A77593" w:rsidRPr="00735FAD">
        <w:rPr>
          <w:b/>
          <w:bCs/>
          <w:sz w:val="22"/>
          <w:szCs w:val="22"/>
        </w:rPr>
        <w:t>4</w:t>
      </w:r>
      <w:r w:rsidRPr="00735FAD">
        <w:rPr>
          <w:b/>
          <w:bCs/>
          <w:sz w:val="22"/>
          <w:szCs w:val="22"/>
        </w:rPr>
        <w:t xml:space="preserve"> </w:t>
      </w:r>
      <w:r w:rsidRPr="00735FAD">
        <w:rPr>
          <w:sz w:val="22"/>
          <w:szCs w:val="22"/>
        </w:rPr>
        <w:t>–</w:t>
      </w:r>
      <w:r w:rsidRPr="00735FAD">
        <w:rPr>
          <w:b/>
          <w:bCs/>
          <w:sz w:val="22"/>
          <w:szCs w:val="22"/>
        </w:rPr>
        <w:t xml:space="preserve"> </w:t>
      </w:r>
      <w:r w:rsidR="00E32BAD" w:rsidRPr="00735FAD">
        <w:rPr>
          <w:b/>
          <w:bCs/>
          <w:sz w:val="22"/>
          <w:szCs w:val="22"/>
        </w:rPr>
        <w:tab/>
      </w:r>
      <w:r w:rsidRPr="00735FAD">
        <w:rPr>
          <w:b/>
          <w:bCs/>
          <w:sz w:val="22"/>
          <w:szCs w:val="22"/>
        </w:rPr>
        <w:t xml:space="preserve">składane przez </w:t>
      </w:r>
      <w:r w:rsidR="008616AB" w:rsidRPr="00735FAD">
        <w:rPr>
          <w:b/>
          <w:bCs/>
          <w:sz w:val="22"/>
          <w:szCs w:val="22"/>
        </w:rPr>
        <w:t>Wykonawcę</w:t>
      </w:r>
      <w:r w:rsidRPr="00735FAD">
        <w:rPr>
          <w:b/>
          <w:bCs/>
          <w:sz w:val="22"/>
          <w:szCs w:val="22"/>
        </w:rPr>
        <w:t>, którego oferta jest najwyżej oceniona na wezwanie</w:t>
      </w:r>
      <w:r w:rsidRPr="00735FAD">
        <w:rPr>
          <w:sz w:val="22"/>
          <w:szCs w:val="22"/>
        </w:rPr>
        <w:t xml:space="preserve"> </w:t>
      </w:r>
      <w:r w:rsidRPr="00735FAD">
        <w:rPr>
          <w:b/>
          <w:bCs/>
          <w:sz w:val="22"/>
          <w:szCs w:val="22"/>
        </w:rPr>
        <w:t>Zamawiającego</w:t>
      </w:r>
      <w:r w:rsidR="00353E0F" w:rsidRPr="00735FAD">
        <w:rPr>
          <w:b/>
          <w:bCs/>
          <w:sz w:val="22"/>
          <w:szCs w:val="22"/>
        </w:rPr>
        <w:t>:</w:t>
      </w:r>
    </w:p>
    <w:p w14:paraId="2FCD730C" w14:textId="044C6881" w:rsidR="00353E0F" w:rsidRPr="00735FAD" w:rsidRDefault="00353E0F" w:rsidP="00735FAD">
      <w:pPr>
        <w:tabs>
          <w:tab w:val="left" w:pos="1843"/>
        </w:tabs>
        <w:jc w:val="both"/>
        <w:rPr>
          <w:bCs/>
          <w:sz w:val="22"/>
          <w:szCs w:val="22"/>
        </w:rPr>
      </w:pPr>
      <w:r w:rsidRPr="00735FAD">
        <w:rPr>
          <w:bCs/>
          <w:sz w:val="22"/>
          <w:szCs w:val="22"/>
        </w:rPr>
        <w:lastRenderedPageBreak/>
        <w:t xml:space="preserve">Załącznik nr 4.1 – </w:t>
      </w:r>
      <w:r w:rsidR="00E32BAD" w:rsidRPr="00735FAD">
        <w:rPr>
          <w:bCs/>
          <w:sz w:val="22"/>
          <w:szCs w:val="22"/>
        </w:rPr>
        <w:tab/>
      </w:r>
      <w:r w:rsidRPr="00735FAD">
        <w:rPr>
          <w:bCs/>
          <w:sz w:val="22"/>
          <w:szCs w:val="22"/>
        </w:rPr>
        <w:t xml:space="preserve">Oświadczenia o niepodleganiu wykluczeniu oraz spełnieniu warunków udziału </w:t>
      </w:r>
    </w:p>
    <w:p w14:paraId="77C3543F" w14:textId="22D88D09" w:rsidR="00353E0F" w:rsidRPr="00735FAD" w:rsidRDefault="00E32BAD" w:rsidP="00735FAD">
      <w:pPr>
        <w:tabs>
          <w:tab w:val="left" w:pos="1843"/>
        </w:tabs>
        <w:jc w:val="both"/>
        <w:rPr>
          <w:bCs/>
          <w:sz w:val="22"/>
          <w:szCs w:val="22"/>
        </w:rPr>
      </w:pPr>
      <w:r w:rsidRPr="00735FAD">
        <w:rPr>
          <w:bCs/>
          <w:sz w:val="22"/>
          <w:szCs w:val="22"/>
        </w:rPr>
        <w:tab/>
      </w:r>
      <w:r w:rsidR="00353E0F" w:rsidRPr="00735FAD">
        <w:rPr>
          <w:bCs/>
          <w:sz w:val="22"/>
          <w:szCs w:val="22"/>
        </w:rPr>
        <w:t xml:space="preserve">w postępowaniu </w:t>
      </w:r>
      <w:r w:rsidR="00353E0F" w:rsidRPr="00735FAD">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75DAAEA8"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usług/dostaw</w:t>
      </w:r>
    </w:p>
    <w:p w14:paraId="327A5A65" w14:textId="616B5E70"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p>
    <w:p w14:paraId="1AEAA996" w14:textId="6F12CED1"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p>
    <w:p w14:paraId="18C482A6" w14:textId="3F9529DA"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91" w:name="_Hlk107402305"/>
      <w:r w:rsidRPr="00353E0F">
        <w:rPr>
          <w:bCs/>
          <w:sz w:val="22"/>
          <w:szCs w:val="22"/>
        </w:rPr>
        <w:t>niezbędnych do wykonania zamówienia</w:t>
      </w:r>
      <w:bookmarkEnd w:id="91"/>
    </w:p>
    <w:p w14:paraId="0F93F295" w14:textId="5E89AF02" w:rsidR="00353E0F" w:rsidRPr="00353E0F" w:rsidRDefault="00353E0F" w:rsidP="00E32BAD">
      <w:pPr>
        <w:tabs>
          <w:tab w:val="left" w:pos="1843"/>
        </w:tabs>
        <w:jc w:val="both"/>
        <w:rPr>
          <w:bCs/>
          <w:sz w:val="22"/>
          <w:szCs w:val="22"/>
        </w:rPr>
      </w:pPr>
      <w:r w:rsidRPr="00353E0F">
        <w:rPr>
          <w:bCs/>
          <w:sz w:val="22"/>
          <w:szCs w:val="22"/>
        </w:rPr>
        <w:t xml:space="preserve">Załącznik nr </w:t>
      </w:r>
      <w:proofErr w:type="gramStart"/>
      <w:r w:rsidRPr="00353E0F">
        <w:rPr>
          <w:bCs/>
          <w:sz w:val="22"/>
          <w:szCs w:val="22"/>
        </w:rPr>
        <w:t>4.8  –</w:t>
      </w:r>
      <w:proofErr w:type="gramEnd"/>
      <w:r w:rsidRPr="00353E0F">
        <w:rPr>
          <w:bCs/>
          <w:sz w:val="22"/>
          <w:szCs w:val="22"/>
        </w:rPr>
        <w:t xml:space="preserve">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2C73E465" w14:textId="3DFA69A2" w:rsidR="00F01CBF" w:rsidRDefault="00F01CBF" w:rsidP="00EF31E1">
      <w:pPr>
        <w:tabs>
          <w:tab w:val="left" w:pos="1843"/>
        </w:tabs>
        <w:jc w:val="both"/>
        <w:rPr>
          <w:sz w:val="24"/>
          <w:szCs w:val="24"/>
        </w:rPr>
      </w:pPr>
      <w:r>
        <w:rPr>
          <w:sz w:val="24"/>
          <w:szCs w:val="24"/>
        </w:rPr>
        <w:br w:type="page"/>
      </w:r>
    </w:p>
    <w:p w14:paraId="3EFC7611" w14:textId="39D61FB3" w:rsidR="00DB08A8" w:rsidRPr="00EF31E1" w:rsidRDefault="00602FAA" w:rsidP="00452185">
      <w:pPr>
        <w:spacing w:line="312" w:lineRule="auto"/>
        <w:rPr>
          <w:b/>
          <w:bCs/>
          <w:sz w:val="24"/>
          <w:szCs w:val="24"/>
        </w:rPr>
      </w:pPr>
      <w:bookmarkStart w:id="92" w:name="_Toc67292090"/>
      <w:bookmarkStart w:id="93" w:name="_Hlk67822110"/>
      <w:bookmarkEnd w:id="89"/>
      <w:r w:rsidRPr="00EF31E1">
        <w:rPr>
          <w:rFonts w:eastAsiaTheme="majorEastAsia"/>
          <w:b/>
          <w:bCs/>
          <w:color w:val="2F5496" w:themeColor="accent1" w:themeShade="BF"/>
          <w:spacing w:val="20"/>
          <w:sz w:val="24"/>
          <w:szCs w:val="24"/>
        </w:rPr>
        <w:lastRenderedPageBreak/>
        <w:t>Załącznik nr 1 Szczegółowy Opis Przedmiotu Zamówienia</w:t>
      </w:r>
      <w:bookmarkEnd w:id="92"/>
      <w:r w:rsidR="00A07BD8" w:rsidRPr="00EF31E1">
        <w:rPr>
          <w:b/>
          <w:bCs/>
          <w:color w:val="2F5496" w:themeColor="accent1" w:themeShade="BF"/>
          <w:sz w:val="24"/>
          <w:szCs w:val="24"/>
        </w:rPr>
        <w:t xml:space="preserve"> (SOPZ)</w:t>
      </w:r>
      <w:bookmarkEnd w:id="93"/>
    </w:p>
    <w:p w14:paraId="382492BA" w14:textId="77777777" w:rsidR="002824EA" w:rsidRDefault="002824EA" w:rsidP="002824EA">
      <w:pPr>
        <w:jc w:val="both"/>
        <w:rPr>
          <w:rStyle w:val="Nagwek1Znak"/>
          <w:rFonts w:ascii="Times New Roman" w:eastAsia="Calibri" w:hAnsi="Times New Roman" w:cs="Times New Roman"/>
          <w:sz w:val="24"/>
          <w:szCs w:val="24"/>
        </w:rPr>
      </w:pPr>
      <w:bookmarkStart w:id="94" w:name="_Toc48804238"/>
    </w:p>
    <w:p w14:paraId="1A4A65E6" w14:textId="77777777" w:rsidR="00EF31E1" w:rsidRPr="00EF31E1" w:rsidRDefault="00EF31E1" w:rsidP="00EF31E1">
      <w:pPr>
        <w:jc w:val="both"/>
        <w:rPr>
          <w:b/>
          <w:sz w:val="24"/>
          <w:szCs w:val="24"/>
        </w:rPr>
      </w:pPr>
      <w:r w:rsidRPr="00EF31E1">
        <w:rPr>
          <w:rStyle w:val="Nagwek1Znak"/>
          <w:rFonts w:ascii="Times New Roman" w:eastAsia="Calibri" w:hAnsi="Times New Roman" w:cs="Times New Roman"/>
          <w:sz w:val="24"/>
          <w:szCs w:val="24"/>
        </w:rPr>
        <w:t>Część I. Przedmiot zamówienia i wymagany okres jego realizacji.</w:t>
      </w:r>
      <w:r w:rsidRPr="00EF31E1">
        <w:rPr>
          <w:b/>
          <w:sz w:val="24"/>
          <w:szCs w:val="24"/>
        </w:rPr>
        <w:t xml:space="preserve">  </w:t>
      </w:r>
    </w:p>
    <w:p w14:paraId="3333F775" w14:textId="78227328" w:rsidR="00EF31E1" w:rsidRPr="00EF31E1" w:rsidRDefault="00EF31E1">
      <w:pPr>
        <w:numPr>
          <w:ilvl w:val="0"/>
          <w:numId w:val="84"/>
        </w:numPr>
        <w:ind w:left="426" w:hanging="426"/>
        <w:jc w:val="both"/>
        <w:rPr>
          <w:bCs/>
          <w:iCs/>
          <w:sz w:val="22"/>
          <w:szCs w:val="22"/>
        </w:rPr>
      </w:pPr>
      <w:r w:rsidRPr="00EF31E1">
        <w:rPr>
          <w:bCs/>
          <w:iCs/>
          <w:sz w:val="22"/>
          <w:szCs w:val="22"/>
        </w:rPr>
        <w:t>Przedmiotem zamówienia jest obsługa placów składowych i transportu wewnętrznego na powierzchni (w tym kopalnianych sieci kolei wąskotorowych) na rzecz Polskiej Grupy Górniczej S.A. KWK BOLESŁAW ŚMIAŁY</w:t>
      </w:r>
    </w:p>
    <w:p w14:paraId="6BA9013E" w14:textId="5860F552" w:rsidR="00EF31E1" w:rsidRPr="00EF31E1" w:rsidRDefault="00EF31E1">
      <w:pPr>
        <w:numPr>
          <w:ilvl w:val="0"/>
          <w:numId w:val="84"/>
        </w:numPr>
        <w:ind w:left="426" w:hanging="426"/>
        <w:jc w:val="both"/>
        <w:rPr>
          <w:sz w:val="22"/>
          <w:szCs w:val="22"/>
        </w:rPr>
      </w:pPr>
      <w:r w:rsidRPr="00EF31E1">
        <w:rPr>
          <w:sz w:val="22"/>
          <w:szCs w:val="22"/>
        </w:rPr>
        <w:t xml:space="preserve">Wymagany okres realizacji zamówienia wynosi </w:t>
      </w:r>
      <w:r w:rsidRPr="00EF31E1">
        <w:rPr>
          <w:iCs/>
          <w:sz w:val="22"/>
          <w:szCs w:val="22"/>
        </w:rPr>
        <w:t xml:space="preserve">12 </w:t>
      </w:r>
      <w:r w:rsidRPr="00EF31E1">
        <w:rPr>
          <w:sz w:val="22"/>
          <w:szCs w:val="22"/>
        </w:rPr>
        <w:t>miesięcy od daty udostępnienia rejonu realizacji usług. Udostępnienie rejonu realizacji usług nastąpi zgodnie z terminem określonym w umowie.</w:t>
      </w:r>
    </w:p>
    <w:p w14:paraId="4DA19B23" w14:textId="5CA8B94B" w:rsidR="00EF31E1" w:rsidRPr="00EF31E1" w:rsidRDefault="00EF31E1">
      <w:pPr>
        <w:numPr>
          <w:ilvl w:val="0"/>
          <w:numId w:val="84"/>
        </w:numPr>
        <w:ind w:left="426" w:hanging="426"/>
        <w:jc w:val="both"/>
        <w:rPr>
          <w:sz w:val="22"/>
          <w:szCs w:val="22"/>
        </w:rPr>
      </w:pPr>
      <w:r w:rsidRPr="00EF31E1">
        <w:rPr>
          <w:sz w:val="22"/>
          <w:szCs w:val="22"/>
        </w:rPr>
        <w:t xml:space="preserve">Realizacja usługi odbywać się będzie po udostępnieniu przez Zamawiającego rejonu realizacji usługi na podstawie protokołu stanowiącego </w:t>
      </w:r>
      <w:r w:rsidRPr="00EF31E1">
        <w:rPr>
          <w:b/>
          <w:sz w:val="22"/>
          <w:szCs w:val="22"/>
        </w:rPr>
        <w:t>Załącznik nr 1</w:t>
      </w:r>
      <w:r w:rsidRPr="00EF31E1">
        <w:rPr>
          <w:sz w:val="22"/>
          <w:szCs w:val="22"/>
        </w:rPr>
        <w:t xml:space="preserve"> </w:t>
      </w:r>
      <w:r w:rsidRPr="00EF31E1">
        <w:rPr>
          <w:b/>
          <w:sz w:val="22"/>
          <w:szCs w:val="22"/>
        </w:rPr>
        <w:t>do SOPZ</w:t>
      </w:r>
      <w:r w:rsidRPr="00EF31E1">
        <w:rPr>
          <w:sz w:val="22"/>
          <w:szCs w:val="22"/>
        </w:rPr>
        <w:t>.</w:t>
      </w:r>
    </w:p>
    <w:p w14:paraId="4BC9720B" w14:textId="77777777" w:rsidR="00EF31E1" w:rsidRPr="00EF31E1" w:rsidRDefault="00EF31E1">
      <w:pPr>
        <w:numPr>
          <w:ilvl w:val="0"/>
          <w:numId w:val="84"/>
        </w:numPr>
        <w:ind w:left="426" w:hanging="426"/>
        <w:jc w:val="both"/>
        <w:rPr>
          <w:sz w:val="22"/>
          <w:szCs w:val="22"/>
        </w:rPr>
      </w:pPr>
      <w:r w:rsidRPr="00EF31E1">
        <w:rPr>
          <w:sz w:val="22"/>
          <w:szCs w:val="22"/>
        </w:rPr>
        <w:t xml:space="preserve">Przedmiot zamówienia powinien być wykonywany zgodnie z obowiązującymi przepisami prawa oraz instrukcjami w zakresie dotyczącym przedmiotu zamówienia, w tym w szczególności z: </w:t>
      </w:r>
    </w:p>
    <w:p w14:paraId="0A28F228" w14:textId="77777777" w:rsidR="00EF31E1" w:rsidRPr="00EF31E1" w:rsidRDefault="00EF31E1">
      <w:pPr>
        <w:pStyle w:val="Akapitzlist"/>
        <w:numPr>
          <w:ilvl w:val="1"/>
          <w:numId w:val="60"/>
        </w:numPr>
        <w:ind w:left="851" w:hanging="425"/>
        <w:jc w:val="both"/>
        <w:rPr>
          <w:sz w:val="22"/>
          <w:szCs w:val="22"/>
        </w:rPr>
      </w:pPr>
      <w:r w:rsidRPr="00EF31E1">
        <w:rPr>
          <w:sz w:val="22"/>
          <w:szCs w:val="22"/>
        </w:rPr>
        <w:t>Ustawą z dnia 9.06.2011r. Prawo geologiczne i górnicze,</w:t>
      </w:r>
    </w:p>
    <w:p w14:paraId="5FDE9A0F" w14:textId="77777777" w:rsidR="00EF31E1" w:rsidRPr="00EF31E1" w:rsidRDefault="00EF31E1">
      <w:pPr>
        <w:pStyle w:val="Akapitzlist"/>
        <w:numPr>
          <w:ilvl w:val="1"/>
          <w:numId w:val="60"/>
        </w:numPr>
        <w:ind w:left="851" w:hanging="425"/>
        <w:jc w:val="both"/>
        <w:rPr>
          <w:sz w:val="22"/>
          <w:szCs w:val="22"/>
        </w:rPr>
      </w:pPr>
      <w:r w:rsidRPr="00EF31E1">
        <w:rPr>
          <w:sz w:val="22"/>
          <w:szCs w:val="22"/>
        </w:rPr>
        <w:t>Ustawą z dnia 27.04.2001r. Prawo Ochrony Środowiska,</w:t>
      </w:r>
    </w:p>
    <w:p w14:paraId="79C90DC2" w14:textId="77777777" w:rsidR="00EF31E1" w:rsidRPr="00EF31E1" w:rsidRDefault="00EF31E1">
      <w:pPr>
        <w:pStyle w:val="Akapitzlist"/>
        <w:numPr>
          <w:ilvl w:val="1"/>
          <w:numId w:val="60"/>
        </w:numPr>
        <w:ind w:left="851" w:hanging="425"/>
        <w:jc w:val="both"/>
        <w:rPr>
          <w:sz w:val="22"/>
          <w:szCs w:val="22"/>
        </w:rPr>
      </w:pPr>
      <w:r w:rsidRPr="00EF31E1">
        <w:rPr>
          <w:sz w:val="22"/>
          <w:szCs w:val="22"/>
        </w:rPr>
        <w:t>Ustawą z dnia 27.06.1997r. O służbie medycyny pracy,</w:t>
      </w:r>
    </w:p>
    <w:p w14:paraId="3121C34A" w14:textId="77777777" w:rsidR="00EF31E1" w:rsidRPr="00EF31E1" w:rsidRDefault="00EF31E1">
      <w:pPr>
        <w:pStyle w:val="Akapitzlist"/>
        <w:numPr>
          <w:ilvl w:val="1"/>
          <w:numId w:val="60"/>
        </w:numPr>
        <w:ind w:left="851" w:hanging="425"/>
        <w:jc w:val="both"/>
        <w:rPr>
          <w:sz w:val="22"/>
          <w:szCs w:val="22"/>
        </w:rPr>
      </w:pPr>
      <w:r w:rsidRPr="00EF31E1">
        <w:rPr>
          <w:sz w:val="22"/>
          <w:szCs w:val="22"/>
        </w:rPr>
        <w:t>Ustawą z dnia 14.12.2012r. O odpadach,</w:t>
      </w:r>
    </w:p>
    <w:p w14:paraId="774DB270" w14:textId="77777777" w:rsidR="00EF31E1" w:rsidRPr="00EF31E1" w:rsidRDefault="00EF31E1">
      <w:pPr>
        <w:pStyle w:val="Akapitzlist"/>
        <w:numPr>
          <w:ilvl w:val="1"/>
          <w:numId w:val="60"/>
        </w:numPr>
        <w:ind w:left="851" w:hanging="425"/>
        <w:jc w:val="both"/>
        <w:rPr>
          <w:sz w:val="22"/>
          <w:szCs w:val="22"/>
        </w:rPr>
      </w:pPr>
      <w:r w:rsidRPr="00EF31E1">
        <w:rPr>
          <w:sz w:val="22"/>
          <w:szCs w:val="22"/>
        </w:rPr>
        <w:t>Ustawą z dnia 26.06.1974r. Kodeks Pracy,</w:t>
      </w:r>
    </w:p>
    <w:p w14:paraId="7AC37A9B" w14:textId="77777777" w:rsidR="00EF31E1" w:rsidRPr="00EF31E1" w:rsidRDefault="00EF31E1">
      <w:pPr>
        <w:pStyle w:val="Akapitzlist"/>
        <w:numPr>
          <w:ilvl w:val="1"/>
          <w:numId w:val="60"/>
        </w:numPr>
        <w:ind w:left="851" w:hanging="425"/>
        <w:jc w:val="both"/>
        <w:rPr>
          <w:sz w:val="22"/>
          <w:szCs w:val="22"/>
        </w:rPr>
      </w:pPr>
      <w:r w:rsidRPr="00EF31E1">
        <w:rPr>
          <w:sz w:val="22"/>
          <w:szCs w:val="22"/>
        </w:rPr>
        <w:t>Ustawą z dnia 28.03.2003. O transporcie kolejowym,</w:t>
      </w:r>
    </w:p>
    <w:p w14:paraId="38437954" w14:textId="77777777" w:rsidR="00EF31E1" w:rsidRPr="00EF31E1" w:rsidRDefault="00EF31E1">
      <w:pPr>
        <w:pStyle w:val="Akapitzlist"/>
        <w:numPr>
          <w:ilvl w:val="1"/>
          <w:numId w:val="60"/>
        </w:numPr>
        <w:ind w:left="851" w:hanging="425"/>
        <w:jc w:val="both"/>
        <w:rPr>
          <w:sz w:val="22"/>
          <w:szCs w:val="22"/>
        </w:rPr>
      </w:pPr>
      <w:r w:rsidRPr="00EF31E1">
        <w:rPr>
          <w:sz w:val="22"/>
          <w:szCs w:val="22"/>
        </w:rPr>
        <w:t>Rozporządzeniem Ministra Energii z dnia 23.11.2016r. w sprawie szczegółowych wymagań dotyczących prowadzenia ruchu podziemnych zakładów górniczych,</w:t>
      </w:r>
    </w:p>
    <w:p w14:paraId="0F927073" w14:textId="77777777" w:rsidR="00EF31E1" w:rsidRPr="00EF31E1" w:rsidRDefault="00EF31E1">
      <w:pPr>
        <w:pStyle w:val="Akapitzlist"/>
        <w:numPr>
          <w:ilvl w:val="1"/>
          <w:numId w:val="60"/>
        </w:numPr>
        <w:ind w:left="851" w:hanging="425"/>
        <w:jc w:val="both"/>
        <w:rPr>
          <w:sz w:val="22"/>
          <w:szCs w:val="22"/>
        </w:rPr>
      </w:pPr>
      <w:r w:rsidRPr="00EF31E1">
        <w:rPr>
          <w:sz w:val="22"/>
          <w:szCs w:val="22"/>
        </w:rPr>
        <w:t>Rozporządzeniem Rady Ministrów z dnia 01.07.2009r. w sprawie ustalania okoliczności i przyczyn wypadków przy pracy,</w:t>
      </w:r>
    </w:p>
    <w:p w14:paraId="7FF09296" w14:textId="77777777" w:rsidR="00EF31E1" w:rsidRPr="00EF31E1" w:rsidRDefault="00EF31E1">
      <w:pPr>
        <w:pStyle w:val="Akapitzlist"/>
        <w:numPr>
          <w:ilvl w:val="1"/>
          <w:numId w:val="60"/>
        </w:numPr>
        <w:ind w:left="851" w:hanging="425"/>
        <w:jc w:val="both"/>
        <w:rPr>
          <w:sz w:val="22"/>
          <w:szCs w:val="22"/>
        </w:rPr>
      </w:pPr>
      <w:r w:rsidRPr="00EF31E1">
        <w:rPr>
          <w:sz w:val="22"/>
          <w:szCs w:val="22"/>
        </w:rPr>
        <w:t>Rozporządzeniem Ministra Gospodarki z dnia 20.09.2001r. w sprawie bezpieczeństwa i higieny pracy podczas eksploatacji maszyn i urządzeń technicznych do robót ziemnych, budowlanych i drogowych,</w:t>
      </w:r>
    </w:p>
    <w:p w14:paraId="4B348824" w14:textId="77777777" w:rsidR="00EF31E1" w:rsidRPr="00EF31E1" w:rsidRDefault="00EF31E1">
      <w:pPr>
        <w:pStyle w:val="Akapitzlist"/>
        <w:numPr>
          <w:ilvl w:val="1"/>
          <w:numId w:val="60"/>
        </w:numPr>
        <w:ind w:left="851" w:hanging="425"/>
        <w:jc w:val="both"/>
        <w:rPr>
          <w:sz w:val="22"/>
          <w:szCs w:val="22"/>
        </w:rPr>
      </w:pPr>
      <w:r w:rsidRPr="00EF31E1">
        <w:rPr>
          <w:sz w:val="22"/>
          <w:szCs w:val="22"/>
        </w:rPr>
        <w:t>Rozporządzeniem Ministra Gospodarki z dnia 21.10.2008r. w sprawie zasadniczych wymagań dla maszyn,</w:t>
      </w:r>
    </w:p>
    <w:p w14:paraId="3957AC76" w14:textId="77777777" w:rsidR="00EF31E1" w:rsidRPr="00EF31E1" w:rsidRDefault="00EF31E1">
      <w:pPr>
        <w:pStyle w:val="Akapitzlist"/>
        <w:numPr>
          <w:ilvl w:val="1"/>
          <w:numId w:val="60"/>
        </w:numPr>
        <w:ind w:left="851" w:hanging="425"/>
        <w:jc w:val="both"/>
        <w:rPr>
          <w:sz w:val="22"/>
          <w:szCs w:val="22"/>
        </w:rPr>
      </w:pPr>
      <w:r w:rsidRPr="00EF31E1">
        <w:rPr>
          <w:sz w:val="22"/>
          <w:szCs w:val="22"/>
        </w:rPr>
        <w:t>Rozporządzeniem Ministra Pracy i Polityki Socjalnej z dnia 26.09.1997 r. w sprawie ogólnych przepisów bezpieczeństwa i higieny pracy,</w:t>
      </w:r>
    </w:p>
    <w:p w14:paraId="73800D78" w14:textId="77777777" w:rsidR="00EF31E1" w:rsidRPr="00EF31E1" w:rsidRDefault="00EF31E1">
      <w:pPr>
        <w:pStyle w:val="Akapitzlist"/>
        <w:numPr>
          <w:ilvl w:val="1"/>
          <w:numId w:val="60"/>
        </w:numPr>
        <w:ind w:left="851" w:hanging="425"/>
        <w:jc w:val="both"/>
        <w:rPr>
          <w:sz w:val="22"/>
          <w:szCs w:val="22"/>
        </w:rPr>
      </w:pPr>
      <w:r w:rsidRPr="00EF31E1">
        <w:rPr>
          <w:sz w:val="22"/>
          <w:szCs w:val="22"/>
        </w:rPr>
        <w:t>Rozporządzeniem Ministra Przemysłu z dnia 25.06.2024 r. w sprawie kwalifikacji w zakresie górnictwa i ratownictwa górniczego,</w:t>
      </w:r>
    </w:p>
    <w:p w14:paraId="1291B64C" w14:textId="77777777" w:rsidR="00EF31E1" w:rsidRPr="00EF31E1" w:rsidRDefault="00EF31E1">
      <w:pPr>
        <w:pStyle w:val="Akapitzlist"/>
        <w:numPr>
          <w:ilvl w:val="1"/>
          <w:numId w:val="60"/>
        </w:numPr>
        <w:ind w:left="851" w:hanging="425"/>
        <w:jc w:val="both"/>
        <w:rPr>
          <w:sz w:val="22"/>
          <w:szCs w:val="22"/>
        </w:rPr>
      </w:pPr>
      <w:r w:rsidRPr="00EF31E1">
        <w:rPr>
          <w:sz w:val="22"/>
          <w:szCs w:val="22"/>
        </w:rPr>
        <w:t>Regulaminami wewnętrznymi obowiązującymi w Oddziale Zamawiającego.</w:t>
      </w:r>
    </w:p>
    <w:p w14:paraId="7B0B4544" w14:textId="77777777" w:rsidR="00EF31E1" w:rsidRPr="00EF31E1" w:rsidRDefault="00EF31E1" w:rsidP="00EF31E1">
      <w:pPr>
        <w:ind w:left="1134"/>
        <w:jc w:val="both"/>
        <w:rPr>
          <w:sz w:val="22"/>
          <w:szCs w:val="22"/>
        </w:rPr>
      </w:pPr>
    </w:p>
    <w:p w14:paraId="7A6D42BA" w14:textId="77777777" w:rsidR="00EF31E1" w:rsidRPr="00EF31E1" w:rsidRDefault="00EF31E1" w:rsidP="00EF31E1">
      <w:pPr>
        <w:suppressAutoHyphens/>
        <w:rPr>
          <w:sz w:val="24"/>
          <w:szCs w:val="24"/>
        </w:rPr>
      </w:pPr>
      <w:r w:rsidRPr="00EF31E1">
        <w:rPr>
          <w:rStyle w:val="Nagwek1Znak"/>
          <w:rFonts w:ascii="Times New Roman" w:eastAsia="Calibri" w:hAnsi="Times New Roman" w:cs="Times New Roman"/>
          <w:sz w:val="24"/>
          <w:szCs w:val="24"/>
        </w:rPr>
        <w:t>Część II. Lokalizacja wykonywania usług.</w:t>
      </w:r>
    </w:p>
    <w:p w14:paraId="4CA5D1AE" w14:textId="77777777" w:rsidR="00EF31E1" w:rsidRPr="00EF31E1" w:rsidRDefault="00EF31E1">
      <w:pPr>
        <w:numPr>
          <w:ilvl w:val="0"/>
          <w:numId w:val="91"/>
        </w:numPr>
        <w:ind w:left="426" w:hanging="426"/>
        <w:jc w:val="both"/>
        <w:rPr>
          <w:sz w:val="22"/>
          <w:szCs w:val="22"/>
        </w:rPr>
      </w:pPr>
      <w:r w:rsidRPr="00EF31E1">
        <w:rPr>
          <w:sz w:val="22"/>
          <w:szCs w:val="22"/>
        </w:rPr>
        <w:t xml:space="preserve">Usługi będące przedmiotem umowy określone w </w:t>
      </w:r>
      <w:r w:rsidRPr="00EF31E1">
        <w:rPr>
          <w:b/>
          <w:sz w:val="22"/>
          <w:szCs w:val="22"/>
        </w:rPr>
        <w:t>części III</w:t>
      </w:r>
      <w:r w:rsidRPr="00EF31E1">
        <w:rPr>
          <w:sz w:val="22"/>
          <w:szCs w:val="22"/>
        </w:rPr>
        <w:t xml:space="preserve"> wykonywane będą na terenie placów składowych Zamawiającego zlokalizowanych KWK Bolesław Śmiały - zgodnie z mapką sytuacyjną stanowiącą </w:t>
      </w:r>
      <w:r w:rsidRPr="00EF31E1">
        <w:rPr>
          <w:b/>
          <w:sz w:val="22"/>
          <w:szCs w:val="22"/>
        </w:rPr>
        <w:t>Załącznik nr 14</w:t>
      </w:r>
      <w:r w:rsidRPr="00EF31E1">
        <w:rPr>
          <w:sz w:val="22"/>
          <w:szCs w:val="22"/>
        </w:rPr>
        <w:t xml:space="preserve"> </w:t>
      </w:r>
      <w:r w:rsidRPr="00EF31E1">
        <w:rPr>
          <w:b/>
          <w:sz w:val="22"/>
          <w:szCs w:val="22"/>
        </w:rPr>
        <w:t>do SOPZ</w:t>
      </w:r>
      <w:r w:rsidRPr="00EF31E1">
        <w:rPr>
          <w:sz w:val="22"/>
          <w:szCs w:val="22"/>
        </w:rPr>
        <w:t>.</w:t>
      </w:r>
    </w:p>
    <w:p w14:paraId="1069E0A6" w14:textId="77777777" w:rsidR="00EF31E1" w:rsidRPr="00EF31E1" w:rsidRDefault="00EF31E1">
      <w:pPr>
        <w:numPr>
          <w:ilvl w:val="0"/>
          <w:numId w:val="91"/>
        </w:numPr>
        <w:ind w:left="426" w:hanging="426"/>
        <w:jc w:val="both"/>
        <w:rPr>
          <w:sz w:val="22"/>
          <w:szCs w:val="22"/>
        </w:rPr>
      </w:pPr>
      <w:r w:rsidRPr="00EF31E1">
        <w:rPr>
          <w:sz w:val="22"/>
          <w:szCs w:val="22"/>
        </w:rPr>
        <w:t>Zamawiający zastrzega sobie możliwość:</w:t>
      </w:r>
    </w:p>
    <w:p w14:paraId="48DBEB03" w14:textId="1AB03F15" w:rsidR="00EF31E1" w:rsidRPr="00EF31E1" w:rsidRDefault="00EF31E1">
      <w:pPr>
        <w:pStyle w:val="Akapitzlist"/>
        <w:numPr>
          <w:ilvl w:val="0"/>
          <w:numId w:val="104"/>
        </w:numPr>
        <w:tabs>
          <w:tab w:val="left" w:pos="851"/>
        </w:tabs>
        <w:ind w:left="851" w:hanging="425"/>
        <w:jc w:val="both"/>
        <w:rPr>
          <w:sz w:val="22"/>
          <w:szCs w:val="22"/>
        </w:rPr>
      </w:pPr>
      <w:r w:rsidRPr="00EF31E1">
        <w:rPr>
          <w:sz w:val="22"/>
          <w:szCs w:val="22"/>
        </w:rPr>
        <w:t>zmiany (zwiększenia lub zmniejszenia) powierzchni użytkowej placów składowych w zależności od potrzeb Oddziału, w obrębie obszaru wyznaczonego granicami terenu ruchu Oddziału PGG S.A.,</w:t>
      </w:r>
    </w:p>
    <w:p w14:paraId="37D3C076" w14:textId="77777777" w:rsidR="00EF31E1" w:rsidRPr="00EF31E1" w:rsidRDefault="00EF31E1">
      <w:pPr>
        <w:pStyle w:val="Akapitzlist"/>
        <w:numPr>
          <w:ilvl w:val="0"/>
          <w:numId w:val="104"/>
        </w:numPr>
        <w:tabs>
          <w:tab w:val="left" w:pos="851"/>
        </w:tabs>
        <w:ind w:left="851" w:hanging="425"/>
        <w:jc w:val="both"/>
        <w:rPr>
          <w:sz w:val="22"/>
          <w:szCs w:val="22"/>
        </w:rPr>
      </w:pPr>
      <w:r w:rsidRPr="00EF31E1">
        <w:rPr>
          <w:sz w:val="22"/>
          <w:szCs w:val="22"/>
        </w:rPr>
        <w:t>wykorzystania jednostek sprzętowych (za wyjątkiem suwnic, żurawi wieżowych i kolejek wąskotorowych) objętych umową do innych prac, według potrzeb Zamawiającego, w tym:</w:t>
      </w:r>
    </w:p>
    <w:p w14:paraId="518B37B2" w14:textId="77777777" w:rsidR="00EF31E1" w:rsidRPr="00EF31E1" w:rsidRDefault="00EF31E1">
      <w:pPr>
        <w:pStyle w:val="Akapitzlist"/>
        <w:numPr>
          <w:ilvl w:val="0"/>
          <w:numId w:val="112"/>
        </w:numPr>
        <w:tabs>
          <w:tab w:val="left" w:pos="851"/>
        </w:tabs>
        <w:jc w:val="both"/>
        <w:rPr>
          <w:sz w:val="22"/>
          <w:szCs w:val="22"/>
        </w:rPr>
      </w:pPr>
      <w:r w:rsidRPr="00EF31E1">
        <w:rPr>
          <w:sz w:val="22"/>
          <w:szCs w:val="22"/>
        </w:rPr>
        <w:t xml:space="preserve">pracy poza obszarem placów składowych </w:t>
      </w:r>
      <w:r w:rsidRPr="00EF31E1">
        <w:rPr>
          <w:iCs/>
          <w:sz w:val="22"/>
          <w:szCs w:val="22"/>
        </w:rPr>
        <w:t>w obrębie obszaru wyznaczonego granicami terenu Oddziału PGG S.A.,</w:t>
      </w:r>
    </w:p>
    <w:p w14:paraId="64E496C8" w14:textId="77777777" w:rsidR="00EF31E1" w:rsidRPr="00EF31E1" w:rsidRDefault="00EF31E1">
      <w:pPr>
        <w:pStyle w:val="Akapitzlist"/>
        <w:numPr>
          <w:ilvl w:val="0"/>
          <w:numId w:val="112"/>
        </w:numPr>
        <w:tabs>
          <w:tab w:val="left" w:pos="851"/>
        </w:tabs>
        <w:jc w:val="both"/>
        <w:rPr>
          <w:sz w:val="22"/>
          <w:szCs w:val="22"/>
        </w:rPr>
      </w:pPr>
      <w:r w:rsidRPr="00EF31E1">
        <w:rPr>
          <w:sz w:val="22"/>
          <w:szCs w:val="22"/>
        </w:rPr>
        <w:t>pracy</w:t>
      </w:r>
      <w:r w:rsidRPr="00EF31E1">
        <w:rPr>
          <w:iCs/>
          <w:sz w:val="22"/>
          <w:szCs w:val="22"/>
        </w:rPr>
        <w:t xml:space="preserve"> </w:t>
      </w:r>
      <w:r w:rsidRPr="00EF31E1">
        <w:rPr>
          <w:sz w:val="22"/>
          <w:szCs w:val="22"/>
        </w:rPr>
        <w:t>poza obszarem placów składowych oraz poza obszarem wyznaczonym granicami terenu ruchu Oddziału PGG S.A. (w tym na rzecz innych Oddziałów PGG S.A.) – po uzyskaniu pisemnej zgody Wykonawcy, według potrzeb Zamawiającego, które zostaną określone w zleceniach.</w:t>
      </w:r>
    </w:p>
    <w:p w14:paraId="30795ECF" w14:textId="77777777" w:rsidR="00EF31E1" w:rsidRPr="00EF31E1" w:rsidRDefault="00EF31E1">
      <w:pPr>
        <w:pStyle w:val="Akapitzlist"/>
        <w:numPr>
          <w:ilvl w:val="0"/>
          <w:numId w:val="104"/>
        </w:numPr>
        <w:tabs>
          <w:tab w:val="left" w:pos="851"/>
        </w:tabs>
        <w:ind w:left="851" w:hanging="425"/>
        <w:jc w:val="both"/>
        <w:rPr>
          <w:sz w:val="22"/>
          <w:szCs w:val="22"/>
        </w:rPr>
      </w:pPr>
      <w:r w:rsidRPr="00EF31E1">
        <w:rPr>
          <w:sz w:val="22"/>
          <w:szCs w:val="22"/>
        </w:rPr>
        <w:t xml:space="preserve">wykorzystania pracowników do obsługi placów składowych do pracy poza obszarem placów składowych w obrębie obszaru wyznaczonego granicami terenu Oddziału PGG S.A. z zastrzeżeniem, że charakter zleconej im pracy nie będzie znacząco odbiegał od zakresu określonego w </w:t>
      </w:r>
      <w:r w:rsidRPr="00EF31E1">
        <w:rPr>
          <w:b/>
          <w:bCs/>
          <w:sz w:val="22"/>
          <w:szCs w:val="22"/>
        </w:rPr>
        <w:t>części III.8</w:t>
      </w:r>
      <w:r w:rsidRPr="00EF31E1">
        <w:rPr>
          <w:sz w:val="22"/>
          <w:szCs w:val="22"/>
        </w:rPr>
        <w:t xml:space="preserve"> „Szczegółowy zakres świadczonych usług”.</w:t>
      </w:r>
    </w:p>
    <w:p w14:paraId="3B36F11C" w14:textId="77777777" w:rsidR="00EF31E1" w:rsidRPr="00EF31E1" w:rsidRDefault="00EF31E1" w:rsidP="00EF31E1">
      <w:pPr>
        <w:ind w:left="426"/>
        <w:jc w:val="center"/>
        <w:rPr>
          <w:b/>
          <w:i/>
          <w:sz w:val="22"/>
          <w:szCs w:val="22"/>
        </w:rPr>
      </w:pPr>
    </w:p>
    <w:p w14:paraId="45CC84B5" w14:textId="4AB350B4" w:rsidR="00EF31E1" w:rsidRPr="00EF31E1" w:rsidRDefault="00EF31E1" w:rsidP="00EF31E1">
      <w:pPr>
        <w:ind w:left="426"/>
        <w:jc w:val="center"/>
        <w:rPr>
          <w:b/>
          <w:i/>
          <w:sz w:val="22"/>
          <w:szCs w:val="22"/>
        </w:rPr>
      </w:pPr>
      <w:r w:rsidRPr="00EF31E1">
        <w:rPr>
          <w:b/>
          <w:i/>
          <w:sz w:val="22"/>
          <w:szCs w:val="22"/>
        </w:rPr>
        <w:lastRenderedPageBreak/>
        <w:t>Prace, o których mowa powyżej nie mogą stanowić podstawy do zwiększenia stawek jednostkowych lub zmiany sposobu rozliczenia.</w:t>
      </w:r>
    </w:p>
    <w:p w14:paraId="520BDCCF" w14:textId="77777777" w:rsidR="00EF31E1" w:rsidRPr="00EF31E1" w:rsidRDefault="00EF31E1" w:rsidP="00EF31E1">
      <w:pPr>
        <w:ind w:left="426"/>
        <w:jc w:val="center"/>
        <w:rPr>
          <w:b/>
          <w:i/>
          <w:sz w:val="22"/>
          <w:szCs w:val="22"/>
        </w:rPr>
      </w:pPr>
    </w:p>
    <w:p w14:paraId="2C22CEDC" w14:textId="77777777" w:rsidR="00EF31E1" w:rsidRPr="00EF31E1" w:rsidRDefault="00EF31E1">
      <w:pPr>
        <w:numPr>
          <w:ilvl w:val="0"/>
          <w:numId w:val="91"/>
        </w:numPr>
        <w:ind w:left="426" w:hanging="426"/>
        <w:jc w:val="both"/>
        <w:rPr>
          <w:sz w:val="22"/>
          <w:szCs w:val="22"/>
        </w:rPr>
      </w:pPr>
      <w:r w:rsidRPr="00EF31E1">
        <w:rPr>
          <w:sz w:val="22"/>
          <w:szCs w:val="22"/>
        </w:rPr>
        <w:t>Zamawiający zastrzega sobie prawo zmiany zakresu lub rejonu prac w przypadku wystąpienia warunków szczególnych związanych z zagrożeniem mienia lub życia.</w:t>
      </w:r>
    </w:p>
    <w:p w14:paraId="4E66A9B5" w14:textId="548EB42B" w:rsidR="00EF31E1" w:rsidRPr="00EF31E1" w:rsidRDefault="00EF31E1">
      <w:pPr>
        <w:numPr>
          <w:ilvl w:val="0"/>
          <w:numId w:val="91"/>
        </w:numPr>
        <w:ind w:left="426" w:hanging="426"/>
        <w:jc w:val="both"/>
        <w:rPr>
          <w:sz w:val="22"/>
          <w:szCs w:val="22"/>
        </w:rPr>
      </w:pPr>
      <w:r w:rsidRPr="00EF31E1">
        <w:rPr>
          <w:sz w:val="22"/>
          <w:szCs w:val="22"/>
        </w:rPr>
        <w:t xml:space="preserve">Zamawiający umożliwi przed złożeniem oferty upoważnionym przedstawicielom Wykonawcy przeprowadzenie wizji lokalnej miejsc pracy jednostek sprzętowych, zapoznanie się z warunkami pracy w rejonach świadczenia usług. Przedmiotowa wizja może odbyć się na pisemny </w:t>
      </w:r>
      <w:proofErr w:type="gramStart"/>
      <w:r w:rsidRPr="00EF31E1">
        <w:rPr>
          <w:sz w:val="22"/>
          <w:szCs w:val="22"/>
        </w:rPr>
        <w:t>wniosek  Wykonawcy</w:t>
      </w:r>
      <w:proofErr w:type="gramEnd"/>
      <w:r w:rsidRPr="00EF31E1">
        <w:rPr>
          <w:sz w:val="22"/>
          <w:szCs w:val="22"/>
        </w:rPr>
        <w:t>. Termin i czas jej dokonania należy uzgodnić i potwierdzić z:</w:t>
      </w:r>
    </w:p>
    <w:p w14:paraId="53897226" w14:textId="77777777" w:rsidR="00EF31E1" w:rsidRPr="00EF31E1" w:rsidRDefault="00EF31E1" w:rsidP="00EF31E1">
      <w:pPr>
        <w:ind w:left="426"/>
        <w:jc w:val="both"/>
        <w:rPr>
          <w:sz w:val="22"/>
          <w:szCs w:val="22"/>
        </w:rPr>
      </w:pPr>
    </w:p>
    <w:p w14:paraId="5AECFD23" w14:textId="77777777" w:rsidR="00EF31E1" w:rsidRPr="00EF31E1" w:rsidRDefault="00EF31E1" w:rsidP="00EF31E1">
      <w:pPr>
        <w:pStyle w:val="Akapitzlist"/>
        <w:tabs>
          <w:tab w:val="left" w:pos="1415"/>
        </w:tabs>
        <w:jc w:val="both"/>
        <w:rPr>
          <w:sz w:val="22"/>
          <w:szCs w:val="22"/>
        </w:rPr>
      </w:pPr>
      <w:r w:rsidRPr="00EF31E1">
        <w:rPr>
          <w:sz w:val="22"/>
          <w:szCs w:val="22"/>
        </w:rPr>
        <w:t xml:space="preserve">Grzegorz </w:t>
      </w:r>
      <w:proofErr w:type="spellStart"/>
      <w:r w:rsidRPr="00EF31E1">
        <w:rPr>
          <w:sz w:val="22"/>
          <w:szCs w:val="22"/>
        </w:rPr>
        <w:t>Bogocz</w:t>
      </w:r>
      <w:proofErr w:type="spellEnd"/>
      <w:r w:rsidRPr="00EF31E1">
        <w:rPr>
          <w:sz w:val="22"/>
          <w:szCs w:val="22"/>
        </w:rPr>
        <w:t>, tel. 032/717-56-35</w:t>
      </w:r>
    </w:p>
    <w:p w14:paraId="50B7FFAE" w14:textId="77777777" w:rsidR="00EF31E1" w:rsidRPr="00EF31E1" w:rsidRDefault="00EF31E1" w:rsidP="00EF31E1">
      <w:pPr>
        <w:tabs>
          <w:tab w:val="left" w:pos="1415"/>
        </w:tabs>
        <w:jc w:val="both"/>
        <w:rPr>
          <w:sz w:val="22"/>
          <w:szCs w:val="22"/>
        </w:rPr>
      </w:pPr>
      <w:r w:rsidRPr="00EF31E1">
        <w:rPr>
          <w:sz w:val="22"/>
          <w:szCs w:val="22"/>
        </w:rPr>
        <w:t xml:space="preserve">               Piotr Walczyk       tel. 032/717-52-94</w:t>
      </w:r>
    </w:p>
    <w:p w14:paraId="3DD8997E" w14:textId="77777777" w:rsidR="00EF31E1" w:rsidRPr="00B97406" w:rsidRDefault="00EF31E1" w:rsidP="00EF31E1">
      <w:pPr>
        <w:suppressAutoHyphens/>
        <w:rPr>
          <w:rStyle w:val="Nagwek1Znak"/>
          <w:rFonts w:eastAsia="Calibri"/>
          <w:bCs w:val="0"/>
        </w:rPr>
      </w:pPr>
    </w:p>
    <w:p w14:paraId="3985441A" w14:textId="77777777" w:rsidR="00EF31E1" w:rsidRPr="00EF31E1" w:rsidRDefault="00EF31E1" w:rsidP="00EF31E1">
      <w:pPr>
        <w:suppressAutoHyphens/>
        <w:rPr>
          <w:rStyle w:val="Nagwek1Znak"/>
          <w:rFonts w:ascii="Times New Roman" w:eastAsia="Calibri" w:hAnsi="Times New Roman" w:cs="Times New Roman"/>
          <w:bCs w:val="0"/>
          <w:sz w:val="24"/>
          <w:szCs w:val="24"/>
        </w:rPr>
      </w:pPr>
      <w:r w:rsidRPr="00EF31E1">
        <w:rPr>
          <w:rStyle w:val="Nagwek1Znak"/>
          <w:rFonts w:ascii="Times New Roman" w:eastAsia="Calibri" w:hAnsi="Times New Roman" w:cs="Times New Roman"/>
          <w:sz w:val="24"/>
          <w:szCs w:val="24"/>
        </w:rPr>
        <w:t>Część III. Zakres rzeczowy przedmiotu zamówienia.</w:t>
      </w:r>
    </w:p>
    <w:p w14:paraId="48925E4E" w14:textId="7670B881" w:rsidR="00EF31E1" w:rsidRPr="00EF31E1" w:rsidRDefault="00EF31E1">
      <w:pPr>
        <w:numPr>
          <w:ilvl w:val="0"/>
          <w:numId w:val="90"/>
        </w:numPr>
        <w:jc w:val="both"/>
        <w:rPr>
          <w:sz w:val="22"/>
          <w:szCs w:val="22"/>
        </w:rPr>
      </w:pPr>
      <w:r w:rsidRPr="00EF31E1">
        <w:rPr>
          <w:bCs/>
          <w:iCs/>
          <w:sz w:val="22"/>
          <w:szCs w:val="22"/>
        </w:rPr>
        <w:t xml:space="preserve">Obsługa placów składowych i transportu wewnętrznego na powierzchni (w tym kopalnianych sieci kolei wąskotorowych) </w:t>
      </w:r>
      <w:r w:rsidRPr="00EF31E1">
        <w:rPr>
          <w:sz w:val="22"/>
          <w:szCs w:val="22"/>
        </w:rPr>
        <w:t xml:space="preserve">odbywać się będzie od poniedziałku do piątku, w soboty, niedziele, dni ustawowo wolne od pracy, święta branżowe (04 grudzień tzw. Barbórka) w zależności od potrzeb określonych </w:t>
      </w:r>
      <w:r w:rsidRPr="00EF31E1">
        <w:rPr>
          <w:sz w:val="22"/>
          <w:szCs w:val="22"/>
        </w:rPr>
        <w:br/>
        <w:t>z wyprzedzeniem przez Zamawiającego, na następujących zmianach:</w:t>
      </w:r>
    </w:p>
    <w:p w14:paraId="3238AD67" w14:textId="77777777" w:rsidR="00EF31E1" w:rsidRPr="00EF31E1" w:rsidRDefault="00EF31E1">
      <w:pPr>
        <w:numPr>
          <w:ilvl w:val="0"/>
          <w:numId w:val="54"/>
        </w:numPr>
        <w:tabs>
          <w:tab w:val="left" w:pos="540"/>
        </w:tabs>
        <w:suppressAutoHyphens/>
        <w:ind w:left="540" w:hanging="114"/>
        <w:jc w:val="both"/>
        <w:rPr>
          <w:sz w:val="22"/>
          <w:szCs w:val="22"/>
        </w:rPr>
      </w:pPr>
      <w:r w:rsidRPr="00EF31E1">
        <w:rPr>
          <w:sz w:val="22"/>
          <w:szCs w:val="22"/>
        </w:rPr>
        <w:t>zmiana A od 6</w:t>
      </w:r>
      <w:r w:rsidRPr="00EF31E1">
        <w:rPr>
          <w:sz w:val="22"/>
          <w:szCs w:val="22"/>
          <w:vertAlign w:val="superscript"/>
        </w:rPr>
        <w:t>00</w:t>
      </w:r>
      <w:r w:rsidRPr="00EF31E1">
        <w:rPr>
          <w:sz w:val="22"/>
          <w:szCs w:val="22"/>
        </w:rPr>
        <w:t xml:space="preserve"> do 14</w:t>
      </w:r>
      <w:r w:rsidRPr="00EF31E1">
        <w:rPr>
          <w:sz w:val="22"/>
          <w:szCs w:val="22"/>
          <w:vertAlign w:val="superscript"/>
        </w:rPr>
        <w:t>00</w:t>
      </w:r>
    </w:p>
    <w:p w14:paraId="436124CE" w14:textId="5D632FB0" w:rsidR="00EF31E1" w:rsidRPr="00EF31E1" w:rsidRDefault="00EF31E1">
      <w:pPr>
        <w:numPr>
          <w:ilvl w:val="0"/>
          <w:numId w:val="90"/>
        </w:numPr>
        <w:ind w:left="426" w:hanging="426"/>
        <w:jc w:val="both"/>
        <w:rPr>
          <w:sz w:val="22"/>
          <w:szCs w:val="22"/>
        </w:rPr>
      </w:pPr>
      <w:r w:rsidRPr="00EF31E1">
        <w:rPr>
          <w:bCs/>
          <w:iCs/>
          <w:sz w:val="22"/>
          <w:szCs w:val="22"/>
        </w:rPr>
        <w:t>Jednostki</w:t>
      </w:r>
      <w:r w:rsidRPr="00EF31E1">
        <w:rPr>
          <w:sz w:val="22"/>
          <w:szCs w:val="22"/>
        </w:rPr>
        <w:t xml:space="preserve"> sprzętowe będą w dyspozycji Zamawiającego maksymalnie przez 7 godzin w trakcie każdej zmiany roboczej. Czas rozpoczęcia i zakończenia dyspozycji poszczególnych jednostek sprzętowych (za wyjątkiem jednostek sprzętowych ujętych w </w:t>
      </w:r>
      <w:r w:rsidRPr="00EF31E1">
        <w:rPr>
          <w:b/>
          <w:bCs/>
          <w:sz w:val="22"/>
          <w:szCs w:val="22"/>
        </w:rPr>
        <w:t>tabeli A i B części III.5</w:t>
      </w:r>
      <w:r w:rsidRPr="00EF31E1">
        <w:rPr>
          <w:sz w:val="22"/>
          <w:szCs w:val="22"/>
        </w:rPr>
        <w:t>) w ramach jednej zmiany ustalają Koordynatorzy umowy. W przypadku braku odrębnych ustaleń rozpoczęcie czasu dyspozycji jednostek sprzętowych do realizacji usług następuje 30 minut po rozpoczęciu zmiany, a zakończenie 30 minut przed końcem zmiany i zostanie określone w raporcie generowanym w systemie monitoringu przez Koordynatora umowy ze strony Zamawiającego.</w:t>
      </w:r>
    </w:p>
    <w:p w14:paraId="00CDCB41" w14:textId="77777777" w:rsidR="00EF31E1" w:rsidRPr="00EF31E1" w:rsidRDefault="00EF31E1">
      <w:pPr>
        <w:numPr>
          <w:ilvl w:val="0"/>
          <w:numId w:val="90"/>
        </w:numPr>
        <w:ind w:left="426" w:hanging="426"/>
        <w:jc w:val="both"/>
        <w:rPr>
          <w:sz w:val="22"/>
          <w:szCs w:val="22"/>
        </w:rPr>
      </w:pPr>
      <w:r w:rsidRPr="00EF31E1">
        <w:rPr>
          <w:sz w:val="22"/>
          <w:szCs w:val="22"/>
        </w:rPr>
        <w:t>Dla jednostki sprzętowej Zamawiający zastrzega sobie możliwość:</w:t>
      </w:r>
    </w:p>
    <w:p w14:paraId="71FB3CF9" w14:textId="77777777" w:rsidR="00EF31E1" w:rsidRPr="00EF31E1" w:rsidRDefault="00EF31E1">
      <w:pPr>
        <w:pStyle w:val="Akapitzlist"/>
        <w:numPr>
          <w:ilvl w:val="0"/>
          <w:numId w:val="114"/>
        </w:numPr>
        <w:tabs>
          <w:tab w:val="clear" w:pos="425"/>
          <w:tab w:val="num" w:pos="567"/>
        </w:tabs>
        <w:ind w:firstLine="1"/>
        <w:jc w:val="both"/>
        <w:rPr>
          <w:sz w:val="22"/>
          <w:szCs w:val="22"/>
        </w:rPr>
      </w:pPr>
      <w:r w:rsidRPr="00EF31E1">
        <w:rPr>
          <w:sz w:val="22"/>
          <w:szCs w:val="22"/>
        </w:rPr>
        <w:t>niepełnego wykorzystania czasu dyspozycji na zmianie roboczej określonego w zleceniu,</w:t>
      </w:r>
    </w:p>
    <w:p w14:paraId="4E5F1DC9" w14:textId="77777777" w:rsidR="00EF31E1" w:rsidRPr="00EF31E1" w:rsidRDefault="00EF31E1">
      <w:pPr>
        <w:pStyle w:val="Akapitzlist"/>
        <w:numPr>
          <w:ilvl w:val="0"/>
          <w:numId w:val="114"/>
        </w:numPr>
        <w:tabs>
          <w:tab w:val="clear" w:pos="425"/>
          <w:tab w:val="num" w:pos="567"/>
        </w:tabs>
        <w:ind w:firstLine="1"/>
        <w:jc w:val="both"/>
        <w:rPr>
          <w:sz w:val="22"/>
          <w:szCs w:val="22"/>
        </w:rPr>
      </w:pPr>
      <w:r w:rsidRPr="00EF31E1">
        <w:rPr>
          <w:sz w:val="22"/>
          <w:szCs w:val="22"/>
        </w:rPr>
        <w:t xml:space="preserve">wydłużenia czasu dyspozycji jednostki sprzętowej - w uzasadnionych przypadkach oraz </w:t>
      </w:r>
      <w:r w:rsidRPr="00EF31E1">
        <w:rPr>
          <w:sz w:val="22"/>
          <w:szCs w:val="22"/>
        </w:rPr>
        <w:br/>
        <w:t>w uzgodnieniu z Wykonawcą,</w:t>
      </w:r>
    </w:p>
    <w:p w14:paraId="32067AAB" w14:textId="77777777" w:rsidR="00EF31E1" w:rsidRPr="00EF31E1" w:rsidRDefault="00EF31E1">
      <w:pPr>
        <w:pStyle w:val="Akapitzlist"/>
        <w:numPr>
          <w:ilvl w:val="0"/>
          <w:numId w:val="114"/>
        </w:numPr>
        <w:tabs>
          <w:tab w:val="clear" w:pos="425"/>
          <w:tab w:val="num" w:pos="567"/>
        </w:tabs>
        <w:ind w:firstLine="1"/>
        <w:jc w:val="both"/>
        <w:rPr>
          <w:sz w:val="22"/>
          <w:szCs w:val="22"/>
        </w:rPr>
      </w:pPr>
      <w:r w:rsidRPr="00EF31E1">
        <w:rPr>
          <w:sz w:val="22"/>
          <w:szCs w:val="22"/>
        </w:rPr>
        <w:t>ograniczenia zakresu rzeczowego jednostek sprzętowych w okresie trwania umowy,</w:t>
      </w:r>
    </w:p>
    <w:p w14:paraId="3D9CB302" w14:textId="77777777" w:rsidR="00EF31E1" w:rsidRPr="00EF31E1" w:rsidRDefault="00EF31E1">
      <w:pPr>
        <w:pStyle w:val="Akapitzlist"/>
        <w:numPr>
          <w:ilvl w:val="0"/>
          <w:numId w:val="114"/>
        </w:numPr>
        <w:tabs>
          <w:tab w:val="clear" w:pos="425"/>
          <w:tab w:val="num" w:pos="567"/>
        </w:tabs>
        <w:ind w:firstLine="1"/>
        <w:jc w:val="both"/>
        <w:rPr>
          <w:sz w:val="22"/>
          <w:szCs w:val="22"/>
        </w:rPr>
      </w:pPr>
      <w:r w:rsidRPr="00EF31E1">
        <w:rPr>
          <w:sz w:val="22"/>
          <w:szCs w:val="22"/>
        </w:rPr>
        <w:t xml:space="preserve">niepełnego wykorzystania jednostek sprzętowych na danej zmianie. </w:t>
      </w:r>
    </w:p>
    <w:p w14:paraId="3F8C391B" w14:textId="77777777" w:rsidR="00EF31E1" w:rsidRPr="00EF31E1" w:rsidRDefault="00EF31E1" w:rsidP="00EF31E1">
      <w:pPr>
        <w:ind w:left="426"/>
        <w:jc w:val="both"/>
        <w:rPr>
          <w:sz w:val="22"/>
          <w:szCs w:val="22"/>
        </w:rPr>
      </w:pPr>
      <w:r w:rsidRPr="00EF31E1">
        <w:rPr>
          <w:sz w:val="22"/>
          <w:szCs w:val="22"/>
        </w:rPr>
        <w:t>Przedział czasu pozostawania w dyspozycji danej jednostki sprzętowej do rozliczenia będzie uzależniony od faktycznych potrzeb Zamawiającego i uwzględniony w raporcie generowanym w systemie monitoringu przez Koordynatora umowy ze strony Zamawiającego. Rzeczywiste rozliczenie jednostek sprzętowych nastąpi w oparciu o dane z systemu monitoringu.</w:t>
      </w:r>
    </w:p>
    <w:p w14:paraId="01779170" w14:textId="77777777" w:rsidR="00EF31E1" w:rsidRPr="00EF31E1" w:rsidRDefault="00EF31E1">
      <w:pPr>
        <w:numPr>
          <w:ilvl w:val="0"/>
          <w:numId w:val="90"/>
        </w:numPr>
        <w:ind w:left="426" w:hanging="426"/>
        <w:jc w:val="both"/>
        <w:rPr>
          <w:sz w:val="22"/>
          <w:szCs w:val="22"/>
        </w:rPr>
      </w:pPr>
      <w:r w:rsidRPr="00EF31E1">
        <w:rPr>
          <w:sz w:val="22"/>
          <w:szCs w:val="22"/>
        </w:rPr>
        <w:t xml:space="preserve">Zamawiający szacuje, że zatrudnienie pracowników Wykonawcy do prac na placach składowych </w:t>
      </w:r>
      <w:r w:rsidRPr="00EF31E1">
        <w:rPr>
          <w:sz w:val="22"/>
          <w:szCs w:val="22"/>
        </w:rPr>
        <w:br/>
        <w:t xml:space="preserve">w soboty, niedziele, dni ustawowo wolne od pracy, święta branżowe (04 grudzień tzw. Barbórka) będzie stanowić </w:t>
      </w:r>
      <w:r w:rsidRPr="00EF31E1">
        <w:rPr>
          <w:b/>
          <w:sz w:val="22"/>
          <w:szCs w:val="22"/>
        </w:rPr>
        <w:t>ok. 0,1%</w:t>
      </w:r>
      <w:r w:rsidRPr="00EF31E1">
        <w:rPr>
          <w:sz w:val="22"/>
          <w:szCs w:val="22"/>
        </w:rPr>
        <w:t xml:space="preserve"> wszystkich roboczogodzin. W ceny jednostkowe należy wliczyć wszystkie koszty ponoszone przez Wykonawcę w czasie realizacji przedmiotu zamówienia.</w:t>
      </w:r>
    </w:p>
    <w:p w14:paraId="631313E2" w14:textId="77777777" w:rsidR="00EF31E1" w:rsidRPr="00EF31E1" w:rsidRDefault="00EF31E1">
      <w:pPr>
        <w:numPr>
          <w:ilvl w:val="0"/>
          <w:numId w:val="90"/>
        </w:numPr>
        <w:ind w:left="426" w:hanging="426"/>
        <w:jc w:val="both"/>
        <w:rPr>
          <w:sz w:val="22"/>
          <w:szCs w:val="22"/>
        </w:rPr>
      </w:pPr>
      <w:r w:rsidRPr="00EF31E1">
        <w:rPr>
          <w:sz w:val="22"/>
          <w:szCs w:val="22"/>
        </w:rPr>
        <w:t>Warunki korzystania z jednostek sprzętowych i torowisk kolei wąskotorowej stanowiących własność Zamawiającego. Do wykonania usługi Zamawiający przekaże, na okres obowiązywania niniejszej umowy, w użytkowanie Wykonawcy jednostki sprzętowe oraz torowiska kolei wąskotorowej zgodnie z poniższymi tabelami:</w:t>
      </w:r>
    </w:p>
    <w:p w14:paraId="6DEEA6A8" w14:textId="77777777" w:rsidR="00EF31E1" w:rsidRPr="00B97406" w:rsidRDefault="00EF31E1" w:rsidP="00EF31E1">
      <w:pPr>
        <w:jc w:val="both"/>
      </w:pPr>
    </w:p>
    <w:p w14:paraId="7074EC47" w14:textId="77777777" w:rsidR="00EF31E1" w:rsidRPr="00B97406" w:rsidRDefault="00EF31E1" w:rsidP="00EF31E1">
      <w:pPr>
        <w:ind w:left="426"/>
        <w:jc w:val="both"/>
        <w:rPr>
          <w:b/>
          <w:bCs/>
        </w:rPr>
      </w:pPr>
      <w:r w:rsidRPr="00B97406">
        <w:rPr>
          <w:b/>
          <w:bCs/>
        </w:rPr>
        <w:t>TABELA A: jednostki sprzętowe zasilane energią elektryczną będące własnością Zamawiającego</w:t>
      </w:r>
    </w:p>
    <w:tbl>
      <w:tblPr>
        <w:tblW w:w="10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1860"/>
        <w:gridCol w:w="1406"/>
        <w:gridCol w:w="1054"/>
        <w:gridCol w:w="1217"/>
        <w:gridCol w:w="772"/>
        <w:gridCol w:w="1131"/>
        <w:gridCol w:w="1330"/>
        <w:gridCol w:w="1309"/>
      </w:tblGrid>
      <w:tr w:rsidR="00EF31E1" w:rsidRPr="00B97406" w14:paraId="52988A82" w14:textId="77777777" w:rsidTr="00A40D9B">
        <w:trPr>
          <w:trHeight w:val="1126"/>
          <w:jc w:val="center"/>
        </w:trPr>
        <w:tc>
          <w:tcPr>
            <w:tcW w:w="558" w:type="dxa"/>
            <w:vAlign w:val="center"/>
          </w:tcPr>
          <w:p w14:paraId="50995235" w14:textId="77777777" w:rsidR="00EF31E1" w:rsidRPr="00B97406" w:rsidRDefault="00EF31E1" w:rsidP="00A40D9B">
            <w:pPr>
              <w:jc w:val="center"/>
              <w:rPr>
                <w:b/>
                <w:sz w:val="18"/>
                <w:szCs w:val="18"/>
              </w:rPr>
            </w:pPr>
            <w:r w:rsidRPr="00B97406">
              <w:rPr>
                <w:b/>
                <w:sz w:val="18"/>
                <w:szCs w:val="18"/>
              </w:rPr>
              <w:t>L.p.</w:t>
            </w:r>
          </w:p>
        </w:tc>
        <w:tc>
          <w:tcPr>
            <w:tcW w:w="1860" w:type="dxa"/>
            <w:vAlign w:val="center"/>
          </w:tcPr>
          <w:p w14:paraId="24F3A32E" w14:textId="77777777" w:rsidR="00EF31E1" w:rsidRPr="00B97406" w:rsidRDefault="00EF31E1" w:rsidP="00A40D9B">
            <w:pPr>
              <w:jc w:val="center"/>
              <w:rPr>
                <w:b/>
                <w:sz w:val="18"/>
                <w:szCs w:val="18"/>
              </w:rPr>
            </w:pPr>
            <w:r w:rsidRPr="00B97406">
              <w:rPr>
                <w:b/>
                <w:sz w:val="18"/>
                <w:szCs w:val="18"/>
              </w:rPr>
              <w:t>Nazwa</w:t>
            </w:r>
          </w:p>
        </w:tc>
        <w:tc>
          <w:tcPr>
            <w:tcW w:w="1406" w:type="dxa"/>
            <w:vAlign w:val="center"/>
          </w:tcPr>
          <w:p w14:paraId="31C7F314" w14:textId="77777777" w:rsidR="00EF31E1" w:rsidRPr="00B97406" w:rsidRDefault="00EF31E1" w:rsidP="00A40D9B">
            <w:pPr>
              <w:jc w:val="center"/>
              <w:rPr>
                <w:b/>
                <w:sz w:val="18"/>
                <w:szCs w:val="18"/>
              </w:rPr>
            </w:pPr>
            <w:r w:rsidRPr="00B97406">
              <w:rPr>
                <w:b/>
                <w:sz w:val="18"/>
                <w:szCs w:val="18"/>
              </w:rPr>
              <w:t>Nr inwentarzowy</w:t>
            </w:r>
          </w:p>
        </w:tc>
        <w:tc>
          <w:tcPr>
            <w:tcW w:w="1054" w:type="dxa"/>
            <w:vAlign w:val="center"/>
          </w:tcPr>
          <w:p w14:paraId="5EC51829" w14:textId="77777777" w:rsidR="00EF31E1" w:rsidRPr="00B97406" w:rsidRDefault="00EF31E1" w:rsidP="00A40D9B">
            <w:pPr>
              <w:jc w:val="center"/>
              <w:rPr>
                <w:b/>
                <w:sz w:val="18"/>
                <w:szCs w:val="18"/>
              </w:rPr>
            </w:pPr>
            <w:r w:rsidRPr="00B97406">
              <w:rPr>
                <w:b/>
                <w:sz w:val="18"/>
                <w:szCs w:val="18"/>
              </w:rPr>
              <w:t>Rok produkcji</w:t>
            </w:r>
          </w:p>
        </w:tc>
        <w:tc>
          <w:tcPr>
            <w:tcW w:w="1217" w:type="dxa"/>
            <w:vAlign w:val="center"/>
          </w:tcPr>
          <w:p w14:paraId="4A3CCB30" w14:textId="77777777" w:rsidR="00EF31E1" w:rsidRPr="00B97406" w:rsidRDefault="00EF31E1" w:rsidP="00A40D9B">
            <w:pPr>
              <w:jc w:val="center"/>
              <w:rPr>
                <w:b/>
                <w:sz w:val="18"/>
                <w:szCs w:val="18"/>
              </w:rPr>
            </w:pPr>
            <w:r w:rsidRPr="00B97406">
              <w:rPr>
                <w:b/>
                <w:sz w:val="18"/>
                <w:szCs w:val="18"/>
              </w:rPr>
              <w:t>Producent</w:t>
            </w:r>
          </w:p>
        </w:tc>
        <w:tc>
          <w:tcPr>
            <w:tcW w:w="772" w:type="dxa"/>
            <w:vAlign w:val="center"/>
          </w:tcPr>
          <w:p w14:paraId="194BD8AA" w14:textId="77777777" w:rsidR="00EF31E1" w:rsidRPr="00B97406" w:rsidRDefault="00EF31E1" w:rsidP="00A40D9B">
            <w:pPr>
              <w:jc w:val="center"/>
              <w:rPr>
                <w:b/>
                <w:sz w:val="18"/>
                <w:szCs w:val="18"/>
              </w:rPr>
            </w:pPr>
            <w:r w:rsidRPr="00B97406">
              <w:rPr>
                <w:b/>
                <w:sz w:val="18"/>
                <w:szCs w:val="18"/>
              </w:rPr>
              <w:t>Model / Typ</w:t>
            </w:r>
          </w:p>
        </w:tc>
        <w:tc>
          <w:tcPr>
            <w:tcW w:w="1131" w:type="dxa"/>
            <w:vAlign w:val="center"/>
          </w:tcPr>
          <w:p w14:paraId="0DC3BEA3" w14:textId="77777777" w:rsidR="00EF31E1" w:rsidRPr="00B97406" w:rsidRDefault="00EF31E1" w:rsidP="00A40D9B">
            <w:pPr>
              <w:jc w:val="center"/>
              <w:rPr>
                <w:b/>
                <w:sz w:val="18"/>
                <w:szCs w:val="18"/>
              </w:rPr>
            </w:pPr>
            <w:r w:rsidRPr="00B97406">
              <w:rPr>
                <w:b/>
                <w:sz w:val="18"/>
                <w:szCs w:val="18"/>
              </w:rPr>
              <w:t xml:space="preserve">Parametry techniczne </w:t>
            </w:r>
            <w:r w:rsidRPr="00B97406">
              <w:rPr>
                <w:b/>
                <w:sz w:val="18"/>
                <w:szCs w:val="18"/>
              </w:rPr>
              <w:br/>
            </w:r>
            <w:r w:rsidRPr="00B97406">
              <w:rPr>
                <w:sz w:val="18"/>
                <w:szCs w:val="18"/>
              </w:rPr>
              <w:t>(np. moc, udźwig)</w:t>
            </w:r>
          </w:p>
        </w:tc>
        <w:tc>
          <w:tcPr>
            <w:tcW w:w="1330" w:type="dxa"/>
            <w:vAlign w:val="center"/>
          </w:tcPr>
          <w:p w14:paraId="297534A1" w14:textId="77777777" w:rsidR="00EF31E1" w:rsidRPr="00B97406" w:rsidRDefault="00EF31E1" w:rsidP="00A40D9B">
            <w:pPr>
              <w:jc w:val="center"/>
              <w:rPr>
                <w:b/>
                <w:sz w:val="18"/>
                <w:szCs w:val="18"/>
              </w:rPr>
            </w:pPr>
            <w:r w:rsidRPr="00B97406">
              <w:rPr>
                <w:b/>
                <w:sz w:val="18"/>
                <w:szCs w:val="18"/>
              </w:rPr>
              <w:t>Wyposażenie w System monitoringu</w:t>
            </w:r>
            <w:r w:rsidRPr="00B97406">
              <w:rPr>
                <w:b/>
                <w:sz w:val="18"/>
                <w:szCs w:val="18"/>
              </w:rPr>
              <w:br/>
              <w:t>TAK/NIE</w:t>
            </w:r>
          </w:p>
        </w:tc>
        <w:tc>
          <w:tcPr>
            <w:tcW w:w="1309" w:type="dxa"/>
            <w:vAlign w:val="center"/>
          </w:tcPr>
          <w:p w14:paraId="1070CDEC" w14:textId="77777777" w:rsidR="00EF31E1" w:rsidRPr="00B97406" w:rsidRDefault="00EF31E1" w:rsidP="00A40D9B">
            <w:pPr>
              <w:jc w:val="center"/>
              <w:rPr>
                <w:b/>
                <w:sz w:val="18"/>
                <w:szCs w:val="18"/>
              </w:rPr>
            </w:pPr>
            <w:r w:rsidRPr="00B97406">
              <w:rPr>
                <w:b/>
                <w:sz w:val="18"/>
                <w:szCs w:val="18"/>
              </w:rPr>
              <w:t>uwagi</w:t>
            </w:r>
          </w:p>
        </w:tc>
      </w:tr>
      <w:tr w:rsidR="00EF31E1" w:rsidRPr="00B97406" w14:paraId="618CDAA4" w14:textId="77777777" w:rsidTr="00A40D9B">
        <w:trPr>
          <w:trHeight w:val="1275"/>
          <w:jc w:val="center"/>
        </w:trPr>
        <w:tc>
          <w:tcPr>
            <w:tcW w:w="558" w:type="dxa"/>
            <w:vAlign w:val="center"/>
          </w:tcPr>
          <w:p w14:paraId="41068AC6" w14:textId="77777777" w:rsidR="00EF31E1" w:rsidRPr="00B97406" w:rsidRDefault="00EF31E1" w:rsidP="00A40D9B">
            <w:pPr>
              <w:jc w:val="center"/>
            </w:pPr>
            <w:r w:rsidRPr="00B97406">
              <w:lastRenderedPageBreak/>
              <w:t>1</w:t>
            </w:r>
          </w:p>
        </w:tc>
        <w:tc>
          <w:tcPr>
            <w:tcW w:w="1860" w:type="dxa"/>
            <w:vAlign w:val="center"/>
          </w:tcPr>
          <w:p w14:paraId="330696D6" w14:textId="77777777" w:rsidR="00EF31E1" w:rsidRPr="00B97406" w:rsidRDefault="00EF31E1" w:rsidP="00A40D9B">
            <w:pPr>
              <w:autoSpaceDE w:val="0"/>
              <w:autoSpaceDN w:val="0"/>
              <w:adjustRightInd w:val="0"/>
              <w:rPr>
                <w:sz w:val="18"/>
                <w:szCs w:val="18"/>
              </w:rPr>
            </w:pPr>
            <w:r w:rsidRPr="00B97406">
              <w:rPr>
                <w:sz w:val="18"/>
                <w:szCs w:val="18"/>
              </w:rPr>
              <w:t xml:space="preserve">ŻURAW WIEŻOWY SZYNOWY Z OPERATOREM / UDŹWIG MIN.9,0T; </w:t>
            </w:r>
          </w:p>
          <w:p w14:paraId="1ED55F78" w14:textId="77777777" w:rsidR="00EF31E1" w:rsidRPr="00B97406" w:rsidRDefault="00EF31E1" w:rsidP="00A40D9B">
            <w:r w:rsidRPr="00B97406">
              <w:rPr>
                <w:sz w:val="18"/>
                <w:szCs w:val="18"/>
              </w:rPr>
              <w:t>OSPRZĘT ZGODNIE Z SWZ / BEZ MONITORINGU / WŁASNOŚĆ ZAMAWIAJĄCEGO</w:t>
            </w:r>
          </w:p>
        </w:tc>
        <w:tc>
          <w:tcPr>
            <w:tcW w:w="1406" w:type="dxa"/>
            <w:vAlign w:val="center"/>
          </w:tcPr>
          <w:p w14:paraId="7ABC3C42" w14:textId="77777777" w:rsidR="00EF31E1" w:rsidRPr="00B97406" w:rsidRDefault="00EF31E1" w:rsidP="00A40D9B">
            <w:r w:rsidRPr="00B97406">
              <w:t>1/642/50580</w:t>
            </w:r>
          </w:p>
        </w:tc>
        <w:tc>
          <w:tcPr>
            <w:tcW w:w="1054" w:type="dxa"/>
            <w:vAlign w:val="center"/>
          </w:tcPr>
          <w:p w14:paraId="22609CA0" w14:textId="77777777" w:rsidR="00EF31E1" w:rsidRPr="00B97406" w:rsidRDefault="00EF31E1" w:rsidP="00A40D9B">
            <w:r w:rsidRPr="00B97406">
              <w:t>1991</w:t>
            </w:r>
          </w:p>
        </w:tc>
        <w:tc>
          <w:tcPr>
            <w:tcW w:w="1217" w:type="dxa"/>
            <w:vAlign w:val="center"/>
          </w:tcPr>
          <w:p w14:paraId="6F656849" w14:textId="77777777" w:rsidR="00EF31E1" w:rsidRPr="00B97406" w:rsidRDefault="00EF31E1" w:rsidP="00A40D9B">
            <w:r w:rsidRPr="00B97406">
              <w:t>ZREMB- FAMABUD</w:t>
            </w:r>
          </w:p>
        </w:tc>
        <w:tc>
          <w:tcPr>
            <w:tcW w:w="772" w:type="dxa"/>
            <w:vAlign w:val="center"/>
          </w:tcPr>
          <w:p w14:paraId="205EA146" w14:textId="77777777" w:rsidR="00EF31E1" w:rsidRPr="00B97406" w:rsidRDefault="00EF31E1" w:rsidP="00A40D9B">
            <w:r w:rsidRPr="00B97406">
              <w:t>ŻB 75/100</w:t>
            </w:r>
          </w:p>
        </w:tc>
        <w:tc>
          <w:tcPr>
            <w:tcW w:w="1131" w:type="dxa"/>
            <w:vAlign w:val="center"/>
          </w:tcPr>
          <w:p w14:paraId="695DAB81" w14:textId="77777777" w:rsidR="00EF31E1" w:rsidRPr="00B97406" w:rsidRDefault="00EF31E1" w:rsidP="004E4B16">
            <w:pPr>
              <w:jc w:val="center"/>
            </w:pPr>
            <w:r w:rsidRPr="00B97406">
              <w:t>9,0 T</w:t>
            </w:r>
          </w:p>
        </w:tc>
        <w:tc>
          <w:tcPr>
            <w:tcW w:w="1330" w:type="dxa"/>
            <w:vAlign w:val="center"/>
          </w:tcPr>
          <w:p w14:paraId="49897317" w14:textId="77777777" w:rsidR="00EF31E1" w:rsidRPr="00B97406" w:rsidRDefault="00EF31E1" w:rsidP="00A40D9B">
            <w:pPr>
              <w:jc w:val="center"/>
            </w:pPr>
            <w:r w:rsidRPr="00B97406">
              <w:t>NIE</w:t>
            </w:r>
          </w:p>
        </w:tc>
        <w:tc>
          <w:tcPr>
            <w:tcW w:w="1309" w:type="dxa"/>
            <w:vAlign w:val="center"/>
          </w:tcPr>
          <w:p w14:paraId="39112388" w14:textId="77777777" w:rsidR="00EF31E1" w:rsidRPr="00B97406" w:rsidRDefault="00EF31E1" w:rsidP="00A40D9B">
            <w:pPr>
              <w:jc w:val="center"/>
              <w:rPr>
                <w:i/>
                <w:sz w:val="16"/>
                <w:szCs w:val="16"/>
              </w:rPr>
            </w:pPr>
            <w:r w:rsidRPr="00B97406">
              <w:rPr>
                <w:i/>
                <w:sz w:val="16"/>
                <w:szCs w:val="16"/>
              </w:rPr>
              <w:t>rozliczenie wg stawki pracownika do obsługi placów składowych</w:t>
            </w:r>
          </w:p>
        </w:tc>
      </w:tr>
    </w:tbl>
    <w:p w14:paraId="73ACB54B" w14:textId="77777777" w:rsidR="00EF31E1" w:rsidRPr="00B97406" w:rsidRDefault="00EF31E1" w:rsidP="00EF31E1">
      <w:pPr>
        <w:pStyle w:val="Akapitzlist"/>
        <w:ind w:left="851"/>
        <w:contextualSpacing w:val="0"/>
        <w:jc w:val="both"/>
        <w:rPr>
          <w:sz w:val="20"/>
          <w:szCs w:val="20"/>
        </w:rPr>
      </w:pPr>
    </w:p>
    <w:p w14:paraId="43B3F7C8" w14:textId="77777777" w:rsidR="00EF31E1" w:rsidRPr="00B97406" w:rsidRDefault="00EF31E1" w:rsidP="00EF31E1">
      <w:pPr>
        <w:ind w:left="426"/>
        <w:jc w:val="both"/>
      </w:pPr>
      <w:r w:rsidRPr="00B97406">
        <w:rPr>
          <w:b/>
          <w:bCs/>
        </w:rPr>
        <w:t xml:space="preserve">TABELA B: jednostki sprzętowe spalinowe oraz torowiska kolei wąskotorowej będące własnością Zamawiającego </w:t>
      </w:r>
    </w:p>
    <w:tbl>
      <w:tblPr>
        <w:tblW w:w="10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1917"/>
        <w:gridCol w:w="1416"/>
        <w:gridCol w:w="1061"/>
        <w:gridCol w:w="1105"/>
        <w:gridCol w:w="761"/>
        <w:gridCol w:w="1138"/>
        <w:gridCol w:w="1339"/>
        <w:gridCol w:w="1339"/>
      </w:tblGrid>
      <w:tr w:rsidR="00EF31E1" w:rsidRPr="00B97406" w14:paraId="6C237868" w14:textId="77777777" w:rsidTr="00A40D9B">
        <w:trPr>
          <w:trHeight w:val="1126"/>
          <w:jc w:val="center"/>
        </w:trPr>
        <w:tc>
          <w:tcPr>
            <w:tcW w:w="561" w:type="dxa"/>
            <w:vAlign w:val="center"/>
          </w:tcPr>
          <w:p w14:paraId="6A357F1B" w14:textId="77777777" w:rsidR="00EF31E1" w:rsidRPr="00B97406" w:rsidRDefault="00EF31E1" w:rsidP="00A40D9B">
            <w:pPr>
              <w:jc w:val="center"/>
              <w:rPr>
                <w:b/>
                <w:sz w:val="18"/>
                <w:szCs w:val="18"/>
              </w:rPr>
            </w:pPr>
            <w:r w:rsidRPr="00B97406">
              <w:rPr>
                <w:b/>
                <w:sz w:val="18"/>
                <w:szCs w:val="18"/>
              </w:rPr>
              <w:t>L.p.</w:t>
            </w:r>
          </w:p>
        </w:tc>
        <w:tc>
          <w:tcPr>
            <w:tcW w:w="1917" w:type="dxa"/>
            <w:vAlign w:val="center"/>
          </w:tcPr>
          <w:p w14:paraId="215A2BA4" w14:textId="77777777" w:rsidR="00EF31E1" w:rsidRPr="00B97406" w:rsidRDefault="00EF31E1" w:rsidP="00A40D9B">
            <w:pPr>
              <w:jc w:val="center"/>
              <w:rPr>
                <w:b/>
                <w:sz w:val="18"/>
                <w:szCs w:val="18"/>
              </w:rPr>
            </w:pPr>
            <w:r w:rsidRPr="00B97406">
              <w:rPr>
                <w:b/>
                <w:sz w:val="18"/>
                <w:szCs w:val="18"/>
              </w:rPr>
              <w:t>Nazwa</w:t>
            </w:r>
          </w:p>
        </w:tc>
        <w:tc>
          <w:tcPr>
            <w:tcW w:w="1416" w:type="dxa"/>
            <w:vAlign w:val="center"/>
          </w:tcPr>
          <w:p w14:paraId="1B48FD95" w14:textId="77777777" w:rsidR="00EF31E1" w:rsidRPr="00B97406" w:rsidRDefault="00EF31E1" w:rsidP="00A40D9B">
            <w:pPr>
              <w:jc w:val="center"/>
              <w:rPr>
                <w:b/>
                <w:sz w:val="18"/>
                <w:szCs w:val="18"/>
              </w:rPr>
            </w:pPr>
            <w:r w:rsidRPr="00B97406">
              <w:rPr>
                <w:b/>
                <w:sz w:val="18"/>
                <w:szCs w:val="18"/>
              </w:rPr>
              <w:t>Nr inwentarzowy</w:t>
            </w:r>
          </w:p>
        </w:tc>
        <w:tc>
          <w:tcPr>
            <w:tcW w:w="1061" w:type="dxa"/>
            <w:vAlign w:val="center"/>
          </w:tcPr>
          <w:p w14:paraId="5A351026" w14:textId="77777777" w:rsidR="00EF31E1" w:rsidRPr="00B97406" w:rsidRDefault="00EF31E1" w:rsidP="00A40D9B">
            <w:pPr>
              <w:jc w:val="center"/>
              <w:rPr>
                <w:b/>
                <w:sz w:val="18"/>
                <w:szCs w:val="18"/>
              </w:rPr>
            </w:pPr>
            <w:r w:rsidRPr="00B97406">
              <w:rPr>
                <w:b/>
                <w:sz w:val="18"/>
                <w:szCs w:val="18"/>
              </w:rPr>
              <w:t>Rok produkcji</w:t>
            </w:r>
          </w:p>
        </w:tc>
        <w:tc>
          <w:tcPr>
            <w:tcW w:w="1105" w:type="dxa"/>
            <w:vAlign w:val="center"/>
          </w:tcPr>
          <w:p w14:paraId="40B96589" w14:textId="77777777" w:rsidR="00EF31E1" w:rsidRPr="00B97406" w:rsidRDefault="00EF31E1" w:rsidP="00A40D9B">
            <w:pPr>
              <w:jc w:val="center"/>
              <w:rPr>
                <w:b/>
                <w:sz w:val="18"/>
                <w:szCs w:val="18"/>
              </w:rPr>
            </w:pPr>
            <w:r w:rsidRPr="00B97406">
              <w:rPr>
                <w:b/>
                <w:sz w:val="18"/>
                <w:szCs w:val="18"/>
              </w:rPr>
              <w:t>Producent</w:t>
            </w:r>
          </w:p>
        </w:tc>
        <w:tc>
          <w:tcPr>
            <w:tcW w:w="761" w:type="dxa"/>
            <w:vAlign w:val="center"/>
          </w:tcPr>
          <w:p w14:paraId="2379098B" w14:textId="77777777" w:rsidR="00EF31E1" w:rsidRPr="00B97406" w:rsidRDefault="00EF31E1" w:rsidP="00A40D9B">
            <w:pPr>
              <w:jc w:val="center"/>
              <w:rPr>
                <w:b/>
                <w:sz w:val="18"/>
                <w:szCs w:val="18"/>
              </w:rPr>
            </w:pPr>
            <w:r w:rsidRPr="00B97406">
              <w:rPr>
                <w:b/>
                <w:sz w:val="18"/>
                <w:szCs w:val="18"/>
              </w:rPr>
              <w:t>Model / Typ</w:t>
            </w:r>
          </w:p>
        </w:tc>
        <w:tc>
          <w:tcPr>
            <w:tcW w:w="1138" w:type="dxa"/>
            <w:vAlign w:val="center"/>
          </w:tcPr>
          <w:p w14:paraId="756FEBFD" w14:textId="77777777" w:rsidR="00EF31E1" w:rsidRPr="00B97406" w:rsidRDefault="00EF31E1" w:rsidP="00A40D9B">
            <w:pPr>
              <w:jc w:val="center"/>
              <w:rPr>
                <w:b/>
                <w:sz w:val="18"/>
                <w:szCs w:val="18"/>
              </w:rPr>
            </w:pPr>
            <w:r w:rsidRPr="00B97406">
              <w:rPr>
                <w:b/>
                <w:sz w:val="18"/>
                <w:szCs w:val="18"/>
              </w:rPr>
              <w:t xml:space="preserve">Parametry techniczne </w:t>
            </w:r>
            <w:r w:rsidRPr="00B97406">
              <w:rPr>
                <w:b/>
                <w:sz w:val="18"/>
                <w:szCs w:val="18"/>
              </w:rPr>
              <w:br/>
            </w:r>
            <w:r w:rsidRPr="00B97406">
              <w:rPr>
                <w:sz w:val="18"/>
                <w:szCs w:val="18"/>
              </w:rPr>
              <w:t>(np. moc, udźwig, rozstaw torów)</w:t>
            </w:r>
          </w:p>
        </w:tc>
        <w:tc>
          <w:tcPr>
            <w:tcW w:w="1339" w:type="dxa"/>
            <w:vAlign w:val="center"/>
          </w:tcPr>
          <w:p w14:paraId="61BD4896" w14:textId="77777777" w:rsidR="00EF31E1" w:rsidRPr="00B97406" w:rsidRDefault="00EF31E1" w:rsidP="00A40D9B">
            <w:pPr>
              <w:jc w:val="center"/>
              <w:rPr>
                <w:b/>
                <w:sz w:val="18"/>
                <w:szCs w:val="18"/>
              </w:rPr>
            </w:pPr>
            <w:r w:rsidRPr="00B97406">
              <w:rPr>
                <w:b/>
                <w:sz w:val="18"/>
                <w:szCs w:val="18"/>
              </w:rPr>
              <w:t>Wyposażenie w System monitoringu</w:t>
            </w:r>
            <w:r w:rsidRPr="00B97406">
              <w:rPr>
                <w:b/>
                <w:sz w:val="18"/>
                <w:szCs w:val="18"/>
              </w:rPr>
              <w:br/>
              <w:t>TAK/NIE</w:t>
            </w:r>
          </w:p>
        </w:tc>
        <w:tc>
          <w:tcPr>
            <w:tcW w:w="1339" w:type="dxa"/>
            <w:vAlign w:val="center"/>
          </w:tcPr>
          <w:p w14:paraId="3596901D" w14:textId="77777777" w:rsidR="00EF31E1" w:rsidRPr="00B97406" w:rsidRDefault="00EF31E1" w:rsidP="00A40D9B">
            <w:pPr>
              <w:jc w:val="center"/>
              <w:rPr>
                <w:b/>
                <w:sz w:val="18"/>
                <w:szCs w:val="18"/>
              </w:rPr>
            </w:pPr>
            <w:r w:rsidRPr="00B97406">
              <w:rPr>
                <w:b/>
                <w:sz w:val="18"/>
                <w:szCs w:val="18"/>
              </w:rPr>
              <w:t>uwagi</w:t>
            </w:r>
          </w:p>
        </w:tc>
      </w:tr>
      <w:tr w:rsidR="00EF31E1" w:rsidRPr="00B97406" w14:paraId="3B865B2E" w14:textId="77777777" w:rsidTr="00A40D9B">
        <w:trPr>
          <w:trHeight w:val="892"/>
          <w:jc w:val="center"/>
        </w:trPr>
        <w:tc>
          <w:tcPr>
            <w:tcW w:w="561" w:type="dxa"/>
            <w:vAlign w:val="center"/>
          </w:tcPr>
          <w:p w14:paraId="27CF1FC0" w14:textId="77777777" w:rsidR="00EF31E1" w:rsidRPr="00B97406" w:rsidRDefault="00EF31E1" w:rsidP="00A40D9B">
            <w:pPr>
              <w:jc w:val="center"/>
            </w:pPr>
            <w:r w:rsidRPr="00B97406">
              <w:t>1</w:t>
            </w:r>
          </w:p>
        </w:tc>
        <w:tc>
          <w:tcPr>
            <w:tcW w:w="1917" w:type="dxa"/>
            <w:vAlign w:val="center"/>
          </w:tcPr>
          <w:p w14:paraId="5001C6DD" w14:textId="77777777" w:rsidR="00EF31E1" w:rsidRPr="00B97406" w:rsidRDefault="00EF31E1" w:rsidP="00A40D9B">
            <w:pPr>
              <w:autoSpaceDE w:val="0"/>
              <w:autoSpaceDN w:val="0"/>
              <w:adjustRightInd w:val="0"/>
              <w:rPr>
                <w:sz w:val="18"/>
                <w:szCs w:val="18"/>
              </w:rPr>
            </w:pPr>
            <w:r w:rsidRPr="00B97406">
              <w:rPr>
                <w:sz w:val="18"/>
                <w:szCs w:val="18"/>
              </w:rPr>
              <w:t>LOKOMOTYWA WĄSKOTOROWA SPALINOWA Z OPERATOREM /</w:t>
            </w:r>
          </w:p>
          <w:p w14:paraId="6F36FC60" w14:textId="77777777" w:rsidR="00EF31E1" w:rsidRPr="00B97406" w:rsidRDefault="00EF31E1" w:rsidP="00A40D9B">
            <w:r w:rsidRPr="00B97406">
              <w:rPr>
                <w:sz w:val="18"/>
                <w:szCs w:val="18"/>
              </w:rPr>
              <w:t>SZEROKOŚĆ TOROWISKA ZGODNIE Z SWZ / Z MONITORINGIEM / WŁASNOŚĆ ZAMAWIAJĄCEGO /</w:t>
            </w:r>
          </w:p>
        </w:tc>
        <w:tc>
          <w:tcPr>
            <w:tcW w:w="1416" w:type="dxa"/>
            <w:vAlign w:val="center"/>
          </w:tcPr>
          <w:p w14:paraId="2B7CE4E3" w14:textId="77777777" w:rsidR="00EF31E1" w:rsidRPr="00B97406" w:rsidRDefault="00EF31E1" w:rsidP="00A40D9B">
            <w:r w:rsidRPr="00B97406">
              <w:t>1/730/1499</w:t>
            </w:r>
          </w:p>
        </w:tc>
        <w:tc>
          <w:tcPr>
            <w:tcW w:w="1061" w:type="dxa"/>
            <w:vAlign w:val="center"/>
          </w:tcPr>
          <w:p w14:paraId="7165B599" w14:textId="77777777" w:rsidR="00EF31E1" w:rsidRPr="00B97406" w:rsidRDefault="00EF31E1" w:rsidP="00A40D9B">
            <w:r w:rsidRPr="00B97406">
              <w:t>2012</w:t>
            </w:r>
          </w:p>
        </w:tc>
        <w:tc>
          <w:tcPr>
            <w:tcW w:w="1105" w:type="dxa"/>
            <w:vAlign w:val="center"/>
          </w:tcPr>
          <w:p w14:paraId="65F4A651" w14:textId="77777777" w:rsidR="00EF31E1" w:rsidRPr="00B97406" w:rsidRDefault="00EF31E1" w:rsidP="00A40D9B">
            <w:r w:rsidRPr="00B97406">
              <w:t>MWM Brzesko</w:t>
            </w:r>
          </w:p>
        </w:tc>
        <w:tc>
          <w:tcPr>
            <w:tcW w:w="761" w:type="dxa"/>
            <w:vAlign w:val="center"/>
          </w:tcPr>
          <w:p w14:paraId="759D5574" w14:textId="77777777" w:rsidR="00EF31E1" w:rsidRPr="00B97406" w:rsidRDefault="00EF31E1" w:rsidP="00A40D9B">
            <w:r w:rsidRPr="00B97406">
              <w:t xml:space="preserve">WLP-50 </w:t>
            </w:r>
          </w:p>
        </w:tc>
        <w:tc>
          <w:tcPr>
            <w:tcW w:w="1138" w:type="dxa"/>
            <w:vAlign w:val="center"/>
          </w:tcPr>
          <w:p w14:paraId="2FE42FCA" w14:textId="77777777" w:rsidR="00EF31E1" w:rsidRPr="00B97406" w:rsidRDefault="00EF31E1" w:rsidP="00A40D9B">
            <w:r w:rsidRPr="00B97406">
              <w:t>55kW, rozstaw torowiska 600 mm</w:t>
            </w:r>
          </w:p>
        </w:tc>
        <w:tc>
          <w:tcPr>
            <w:tcW w:w="1339" w:type="dxa"/>
            <w:vAlign w:val="center"/>
          </w:tcPr>
          <w:p w14:paraId="600A1A8B" w14:textId="77777777" w:rsidR="00EF31E1" w:rsidRPr="00B97406" w:rsidRDefault="00EF31E1" w:rsidP="00A40D9B">
            <w:pPr>
              <w:jc w:val="center"/>
            </w:pPr>
            <w:r>
              <w:t>NIE</w:t>
            </w:r>
          </w:p>
        </w:tc>
        <w:tc>
          <w:tcPr>
            <w:tcW w:w="1339" w:type="dxa"/>
            <w:vAlign w:val="center"/>
          </w:tcPr>
          <w:p w14:paraId="7EA92F3E" w14:textId="77777777" w:rsidR="00EF31E1" w:rsidRPr="00B97406" w:rsidRDefault="00EF31E1" w:rsidP="00A40D9B">
            <w:pPr>
              <w:jc w:val="center"/>
            </w:pPr>
            <w:r w:rsidRPr="00A72DA6">
              <w:rPr>
                <w:i/>
                <w:color w:val="000000"/>
                <w:sz w:val="16"/>
                <w:szCs w:val="16"/>
              </w:rPr>
              <w:t>rozliczenie wg stawki pracownika do obsługi placów składowych</w:t>
            </w:r>
          </w:p>
        </w:tc>
      </w:tr>
      <w:tr w:rsidR="00EF31E1" w:rsidRPr="00B97406" w14:paraId="79A2BDFD" w14:textId="77777777" w:rsidTr="00A40D9B">
        <w:trPr>
          <w:trHeight w:val="444"/>
          <w:jc w:val="center"/>
        </w:trPr>
        <w:tc>
          <w:tcPr>
            <w:tcW w:w="561" w:type="dxa"/>
            <w:vAlign w:val="center"/>
          </w:tcPr>
          <w:p w14:paraId="2C64BEB7" w14:textId="77777777" w:rsidR="00EF31E1" w:rsidRPr="00B97406" w:rsidRDefault="00EF31E1" w:rsidP="00A40D9B">
            <w:pPr>
              <w:jc w:val="center"/>
            </w:pPr>
            <w:r>
              <w:t>2</w:t>
            </w:r>
          </w:p>
        </w:tc>
        <w:tc>
          <w:tcPr>
            <w:tcW w:w="1917" w:type="dxa"/>
            <w:vAlign w:val="center"/>
          </w:tcPr>
          <w:p w14:paraId="2FF54581" w14:textId="77777777" w:rsidR="00EF31E1" w:rsidRPr="00B97406" w:rsidRDefault="00EF31E1" w:rsidP="00A40D9B">
            <w:r w:rsidRPr="00B97406">
              <w:t>TOROWISKO</w:t>
            </w:r>
          </w:p>
        </w:tc>
        <w:tc>
          <w:tcPr>
            <w:tcW w:w="1416" w:type="dxa"/>
            <w:vAlign w:val="center"/>
          </w:tcPr>
          <w:p w14:paraId="6F78233A" w14:textId="77777777" w:rsidR="00EF31E1" w:rsidRPr="00B97406" w:rsidRDefault="00EF31E1" w:rsidP="00A40D9B"/>
        </w:tc>
        <w:tc>
          <w:tcPr>
            <w:tcW w:w="1061" w:type="dxa"/>
            <w:vAlign w:val="center"/>
          </w:tcPr>
          <w:p w14:paraId="6EEC5F34" w14:textId="77777777" w:rsidR="00EF31E1" w:rsidRPr="00B97406" w:rsidRDefault="00EF31E1" w:rsidP="00A40D9B"/>
        </w:tc>
        <w:tc>
          <w:tcPr>
            <w:tcW w:w="1105" w:type="dxa"/>
            <w:vAlign w:val="center"/>
          </w:tcPr>
          <w:p w14:paraId="7D0D46E5" w14:textId="77777777" w:rsidR="00EF31E1" w:rsidRPr="00B97406" w:rsidRDefault="00EF31E1" w:rsidP="00A40D9B"/>
        </w:tc>
        <w:tc>
          <w:tcPr>
            <w:tcW w:w="761" w:type="dxa"/>
            <w:vAlign w:val="center"/>
          </w:tcPr>
          <w:p w14:paraId="0165CCE3" w14:textId="77777777" w:rsidR="00EF31E1" w:rsidRPr="00B97406" w:rsidRDefault="00EF31E1" w:rsidP="00A40D9B"/>
        </w:tc>
        <w:tc>
          <w:tcPr>
            <w:tcW w:w="1138" w:type="dxa"/>
            <w:vAlign w:val="center"/>
          </w:tcPr>
          <w:p w14:paraId="3971C029" w14:textId="77777777" w:rsidR="00EF31E1" w:rsidRPr="00B97406" w:rsidRDefault="00EF31E1" w:rsidP="00A40D9B"/>
        </w:tc>
        <w:tc>
          <w:tcPr>
            <w:tcW w:w="1339" w:type="dxa"/>
            <w:vAlign w:val="center"/>
          </w:tcPr>
          <w:p w14:paraId="5BE5B85D" w14:textId="77777777" w:rsidR="00EF31E1" w:rsidRPr="00B97406" w:rsidRDefault="00EF31E1" w:rsidP="00A40D9B">
            <w:pPr>
              <w:jc w:val="center"/>
            </w:pPr>
            <w:r w:rsidRPr="00B97406">
              <w:t>NIE DOTYCZY</w:t>
            </w:r>
          </w:p>
        </w:tc>
        <w:tc>
          <w:tcPr>
            <w:tcW w:w="1339" w:type="dxa"/>
            <w:vAlign w:val="center"/>
          </w:tcPr>
          <w:p w14:paraId="16DEBA6E" w14:textId="77777777" w:rsidR="00EF31E1" w:rsidRPr="00B97406" w:rsidRDefault="00EF31E1" w:rsidP="00A40D9B">
            <w:pPr>
              <w:jc w:val="center"/>
            </w:pPr>
          </w:p>
        </w:tc>
      </w:tr>
    </w:tbl>
    <w:p w14:paraId="735F7D4E" w14:textId="77777777" w:rsidR="00EF31E1" w:rsidRPr="00B97406" w:rsidRDefault="00EF31E1" w:rsidP="00EF31E1">
      <w:pPr>
        <w:pStyle w:val="Akapitzlist"/>
        <w:ind w:left="851"/>
        <w:contextualSpacing w:val="0"/>
        <w:jc w:val="both"/>
        <w:rPr>
          <w:sz w:val="20"/>
          <w:szCs w:val="20"/>
        </w:rPr>
      </w:pPr>
    </w:p>
    <w:p w14:paraId="315716D8" w14:textId="77777777" w:rsidR="00EF31E1" w:rsidRPr="00EF31E1" w:rsidRDefault="00EF31E1">
      <w:pPr>
        <w:pStyle w:val="Akapitzlist"/>
        <w:numPr>
          <w:ilvl w:val="0"/>
          <w:numId w:val="92"/>
        </w:numPr>
        <w:ind w:left="284" w:hanging="284"/>
        <w:contextualSpacing w:val="0"/>
        <w:jc w:val="both"/>
        <w:rPr>
          <w:sz w:val="22"/>
          <w:szCs w:val="22"/>
        </w:rPr>
      </w:pPr>
      <w:r w:rsidRPr="00EF31E1">
        <w:rPr>
          <w:sz w:val="22"/>
          <w:szCs w:val="22"/>
        </w:rPr>
        <w:t>Jednostki sprzętowe oraz torowiska kolei wąskotorowej Zamawiający przekazuje a Wykonawca przyjmuje w użytkowanie w celu:</w:t>
      </w:r>
    </w:p>
    <w:p w14:paraId="75141988" w14:textId="77777777" w:rsidR="00EF31E1" w:rsidRPr="00EF31E1" w:rsidRDefault="00EF31E1">
      <w:pPr>
        <w:pStyle w:val="Akapitzlist"/>
        <w:numPr>
          <w:ilvl w:val="0"/>
          <w:numId w:val="93"/>
        </w:numPr>
        <w:tabs>
          <w:tab w:val="left" w:pos="1134"/>
        </w:tabs>
        <w:ind w:left="284" w:hanging="284"/>
        <w:contextualSpacing w:val="0"/>
        <w:jc w:val="both"/>
        <w:rPr>
          <w:sz w:val="22"/>
          <w:szCs w:val="22"/>
        </w:rPr>
      </w:pPr>
      <w:r w:rsidRPr="00EF31E1">
        <w:rPr>
          <w:sz w:val="22"/>
          <w:szCs w:val="22"/>
        </w:rPr>
        <w:t xml:space="preserve">realizacji zadań obsługi placów składowych i transportu wewnętrznego na powierzchni określonej </w:t>
      </w:r>
      <w:r w:rsidRPr="00EF31E1">
        <w:rPr>
          <w:sz w:val="22"/>
          <w:szCs w:val="22"/>
        </w:rPr>
        <w:br/>
        <w:t>w niniejszej umowie,</w:t>
      </w:r>
    </w:p>
    <w:p w14:paraId="1F247809" w14:textId="77777777" w:rsidR="00EF31E1" w:rsidRPr="00EF31E1" w:rsidRDefault="00EF31E1">
      <w:pPr>
        <w:pStyle w:val="Akapitzlist"/>
        <w:numPr>
          <w:ilvl w:val="0"/>
          <w:numId w:val="93"/>
        </w:numPr>
        <w:tabs>
          <w:tab w:val="left" w:pos="1134"/>
        </w:tabs>
        <w:ind w:left="284" w:hanging="284"/>
        <w:contextualSpacing w:val="0"/>
        <w:jc w:val="both"/>
        <w:rPr>
          <w:sz w:val="22"/>
          <w:szCs w:val="22"/>
        </w:rPr>
      </w:pPr>
      <w:r w:rsidRPr="00EF31E1">
        <w:rPr>
          <w:sz w:val="22"/>
          <w:szCs w:val="22"/>
        </w:rPr>
        <w:t xml:space="preserve">zabezpieczenia realizacji ewentualnych przyszłych zadań określonych aneksami lub zleceniami </w:t>
      </w:r>
      <w:r w:rsidRPr="00EF31E1">
        <w:rPr>
          <w:sz w:val="22"/>
          <w:szCs w:val="22"/>
        </w:rPr>
        <w:br/>
        <w:t xml:space="preserve">do umowy, o </w:t>
      </w:r>
      <w:proofErr w:type="gramStart"/>
      <w:r w:rsidRPr="00EF31E1">
        <w:rPr>
          <w:sz w:val="22"/>
          <w:szCs w:val="22"/>
        </w:rPr>
        <w:t>której  mowa</w:t>
      </w:r>
      <w:proofErr w:type="gramEnd"/>
      <w:r w:rsidRPr="00EF31E1">
        <w:rPr>
          <w:sz w:val="22"/>
          <w:szCs w:val="22"/>
        </w:rPr>
        <w:t xml:space="preserve">  powyżej.</w:t>
      </w:r>
    </w:p>
    <w:p w14:paraId="551DAE09" w14:textId="77777777" w:rsidR="00EF31E1" w:rsidRPr="00EF31E1" w:rsidRDefault="00EF31E1">
      <w:pPr>
        <w:pStyle w:val="Akapitzlist"/>
        <w:numPr>
          <w:ilvl w:val="0"/>
          <w:numId w:val="92"/>
        </w:numPr>
        <w:ind w:left="284" w:hanging="284"/>
        <w:contextualSpacing w:val="0"/>
        <w:jc w:val="both"/>
        <w:rPr>
          <w:sz w:val="22"/>
          <w:szCs w:val="22"/>
        </w:rPr>
      </w:pPr>
      <w:r w:rsidRPr="00EF31E1">
        <w:rPr>
          <w:sz w:val="22"/>
          <w:szCs w:val="22"/>
        </w:rPr>
        <w:t xml:space="preserve">Jednostki sprzętowe oraz torowiska kolei wąskotorowej zostaną przekazane Wykonawcy </w:t>
      </w:r>
      <w:r w:rsidRPr="00EF31E1">
        <w:rPr>
          <w:sz w:val="22"/>
          <w:szCs w:val="22"/>
        </w:rPr>
        <w:br/>
        <w:t>na podstawie protokołu zdawczo-odbiorczego podpisanego przez obie strony – strony mogą odstąpić od sporządzenia protokołu w sytuacji, gdy następuje kontynuacja świadczenia usług w tym samym zakresie na podstawie nowej umowy przez tego samego Wykonawcę.</w:t>
      </w:r>
    </w:p>
    <w:p w14:paraId="6EAA7505" w14:textId="573EB012" w:rsidR="00EF31E1" w:rsidRPr="00EF31E1" w:rsidRDefault="00EF31E1">
      <w:pPr>
        <w:pStyle w:val="Akapitzlist"/>
        <w:numPr>
          <w:ilvl w:val="0"/>
          <w:numId w:val="92"/>
        </w:numPr>
        <w:ind w:left="284" w:hanging="284"/>
        <w:contextualSpacing w:val="0"/>
        <w:jc w:val="both"/>
        <w:rPr>
          <w:sz w:val="22"/>
          <w:szCs w:val="22"/>
        </w:rPr>
      </w:pPr>
      <w:r w:rsidRPr="00EF31E1">
        <w:rPr>
          <w:sz w:val="22"/>
          <w:szCs w:val="22"/>
        </w:rPr>
        <w:t>Po zakończeniu okresu obowiązywania niniejszej umowy Wykonawca zobowiązany jest przekazać Zamawiającemu jednostki sprzętowe oraz torowiska kolei wąskotorowej w niepogorszonym stanie wynikającym z prawidłowej eksploatacji lub ponieść koszty związane z przywróceniem do takiego stanu, w terminie 7 dni po ostatnim dniu obowiązywania umowy, w oparciu o protokół zdawczo-odbiorczy sporządzony przy udziale Zamawiającego. O terminie protokolarnego przekazania jednostek sprzętowych oraz torowisk kolei wąskotorowej Wykonawca zobowiązany jest powiadomić pisemnie Zamawiającego, na co najmniej siedem dni przed przekazaniem – nie dotyczy sytuacji, gdy następuje kontynuacja świadczenia usług w tym samym zakresie na podstawie nowej umowy przez tego samego Wykonawcę.</w:t>
      </w:r>
    </w:p>
    <w:p w14:paraId="1C583449" w14:textId="77777777" w:rsidR="00EF31E1" w:rsidRPr="00EF31E1" w:rsidRDefault="00EF31E1">
      <w:pPr>
        <w:pStyle w:val="Akapitzlist"/>
        <w:numPr>
          <w:ilvl w:val="0"/>
          <w:numId w:val="92"/>
        </w:numPr>
        <w:ind w:left="284" w:hanging="284"/>
        <w:contextualSpacing w:val="0"/>
        <w:jc w:val="both"/>
        <w:rPr>
          <w:sz w:val="22"/>
          <w:szCs w:val="22"/>
        </w:rPr>
      </w:pPr>
      <w:r w:rsidRPr="00EF31E1">
        <w:rPr>
          <w:sz w:val="22"/>
          <w:szCs w:val="22"/>
        </w:rPr>
        <w:t xml:space="preserve">Stan techniczny jednostek sprzętowych oraz torowisk kolei wąskotorowej zostanie określony </w:t>
      </w:r>
      <w:r w:rsidRPr="00EF31E1">
        <w:rPr>
          <w:sz w:val="22"/>
          <w:szCs w:val="22"/>
        </w:rPr>
        <w:br/>
        <w:t xml:space="preserve">w protokole zdawczo-odbiorczym sporządzonym zgodnie z punktem 2). </w:t>
      </w:r>
    </w:p>
    <w:p w14:paraId="7EDA848C" w14:textId="77777777" w:rsidR="00EF31E1" w:rsidRPr="00EF31E1" w:rsidRDefault="00EF31E1">
      <w:pPr>
        <w:pStyle w:val="Akapitzlist"/>
        <w:numPr>
          <w:ilvl w:val="0"/>
          <w:numId w:val="92"/>
        </w:numPr>
        <w:ind w:left="284" w:hanging="284"/>
        <w:contextualSpacing w:val="0"/>
        <w:jc w:val="both"/>
        <w:rPr>
          <w:sz w:val="22"/>
          <w:szCs w:val="22"/>
        </w:rPr>
      </w:pPr>
      <w:r w:rsidRPr="00EF31E1">
        <w:rPr>
          <w:sz w:val="22"/>
          <w:szCs w:val="22"/>
        </w:rPr>
        <w:t>Zamawiający może odstąpić od zgody na użytkowanie jednostek sprzętowych przez Wykonawcę, jeżeli Wykonawca:</w:t>
      </w:r>
    </w:p>
    <w:p w14:paraId="201BD943" w14:textId="77777777" w:rsidR="00EF31E1" w:rsidRPr="00EF31E1" w:rsidRDefault="00EF31E1">
      <w:pPr>
        <w:numPr>
          <w:ilvl w:val="0"/>
          <w:numId w:val="83"/>
        </w:numPr>
        <w:ind w:left="567" w:hanging="283"/>
        <w:jc w:val="both"/>
        <w:rPr>
          <w:sz w:val="22"/>
          <w:szCs w:val="22"/>
        </w:rPr>
      </w:pPr>
      <w:r w:rsidRPr="00EF31E1">
        <w:rPr>
          <w:sz w:val="22"/>
          <w:szCs w:val="22"/>
        </w:rPr>
        <w:t>korzysta z jednostek sprzętowych w sposób sprzeczny z jego społeczno-gospodarczym przeznaczeniem,</w:t>
      </w:r>
    </w:p>
    <w:p w14:paraId="676A901E" w14:textId="77777777" w:rsidR="00EF31E1" w:rsidRPr="00EF31E1" w:rsidRDefault="00EF31E1">
      <w:pPr>
        <w:numPr>
          <w:ilvl w:val="0"/>
          <w:numId w:val="83"/>
        </w:numPr>
        <w:ind w:left="567" w:hanging="283"/>
        <w:jc w:val="both"/>
        <w:rPr>
          <w:sz w:val="22"/>
          <w:szCs w:val="22"/>
        </w:rPr>
      </w:pPr>
      <w:r w:rsidRPr="00EF31E1">
        <w:rPr>
          <w:sz w:val="22"/>
          <w:szCs w:val="22"/>
        </w:rPr>
        <w:t xml:space="preserve">w jakiejkolwiek formie przekazał jednostki sprzętowe osobie trzeciej, dokonuje zmian </w:t>
      </w:r>
      <w:r w:rsidRPr="00EF31E1">
        <w:rPr>
          <w:sz w:val="22"/>
          <w:szCs w:val="22"/>
        </w:rPr>
        <w:br/>
        <w:t xml:space="preserve">w jednostkach sprzętowych bez wcześniejszych uzgodnień z Zamawiającym, wykorzystuje jednostki sprzętowe do wykonywania usług </w:t>
      </w:r>
      <w:proofErr w:type="gramStart"/>
      <w:r w:rsidRPr="00EF31E1">
        <w:rPr>
          <w:sz w:val="22"/>
          <w:szCs w:val="22"/>
        </w:rPr>
        <w:t>innych,</w:t>
      </w:r>
      <w:proofErr w:type="gramEnd"/>
      <w:r w:rsidRPr="00EF31E1">
        <w:rPr>
          <w:sz w:val="22"/>
          <w:szCs w:val="22"/>
        </w:rPr>
        <w:t xml:space="preserve"> niż określone w niniejszej umowie.</w:t>
      </w:r>
    </w:p>
    <w:p w14:paraId="7E27B240" w14:textId="77777777" w:rsidR="00EF31E1" w:rsidRPr="00EF31E1" w:rsidRDefault="00EF31E1">
      <w:pPr>
        <w:pStyle w:val="Akapitzlist"/>
        <w:numPr>
          <w:ilvl w:val="0"/>
          <w:numId w:val="92"/>
        </w:numPr>
        <w:ind w:left="284" w:hanging="284"/>
        <w:contextualSpacing w:val="0"/>
        <w:jc w:val="both"/>
        <w:rPr>
          <w:sz w:val="22"/>
          <w:szCs w:val="22"/>
        </w:rPr>
      </w:pPr>
      <w:r w:rsidRPr="00EF31E1">
        <w:rPr>
          <w:sz w:val="22"/>
          <w:szCs w:val="22"/>
        </w:rPr>
        <w:lastRenderedPageBreak/>
        <w:t xml:space="preserve">Zamawiający zobowiązuje się do zasilania energią elektryczną jednostek sprzętowych </w:t>
      </w:r>
      <w:r w:rsidRPr="00EF31E1">
        <w:rPr>
          <w:bCs/>
          <w:sz w:val="22"/>
          <w:szCs w:val="22"/>
        </w:rPr>
        <w:t>wykorzystywanych bezpośrednio do obsługi placów składowych</w:t>
      </w:r>
      <w:r w:rsidRPr="00EF31E1">
        <w:rPr>
          <w:sz w:val="22"/>
          <w:szCs w:val="22"/>
        </w:rPr>
        <w:t>:</w:t>
      </w:r>
    </w:p>
    <w:p w14:paraId="53EE3BE8" w14:textId="77777777" w:rsidR="00EF31E1" w:rsidRPr="00EF31E1" w:rsidRDefault="00EF31E1" w:rsidP="00EF31E1">
      <w:pPr>
        <w:ind w:left="567" w:hanging="1560"/>
        <w:jc w:val="both"/>
        <w:rPr>
          <w:bCs/>
          <w:sz w:val="22"/>
          <w:szCs w:val="22"/>
        </w:rPr>
      </w:pPr>
      <w:r w:rsidRPr="00EF31E1">
        <w:rPr>
          <w:bCs/>
          <w:sz w:val="22"/>
          <w:szCs w:val="22"/>
        </w:rPr>
        <w:t xml:space="preserve">                       a) będących własnością Zamawiającego </w:t>
      </w:r>
      <w:r w:rsidRPr="00EF31E1">
        <w:rPr>
          <w:b/>
          <w:sz w:val="22"/>
          <w:szCs w:val="22"/>
        </w:rPr>
        <w:t>(tabela A część III.5)</w:t>
      </w:r>
      <w:r w:rsidRPr="00EF31E1">
        <w:rPr>
          <w:bCs/>
          <w:sz w:val="22"/>
          <w:szCs w:val="22"/>
        </w:rPr>
        <w:t xml:space="preserve"> – na własny koszt,</w:t>
      </w:r>
    </w:p>
    <w:p w14:paraId="757D1A74" w14:textId="2C42FBEF" w:rsidR="00EF31E1" w:rsidRPr="00EF31E1" w:rsidRDefault="00EF31E1" w:rsidP="00EF31E1">
      <w:pPr>
        <w:pStyle w:val="Akapitzlist"/>
        <w:ind w:left="284" w:hanging="284"/>
        <w:contextualSpacing w:val="0"/>
        <w:jc w:val="both"/>
        <w:rPr>
          <w:sz w:val="22"/>
          <w:szCs w:val="22"/>
        </w:rPr>
      </w:pPr>
      <w:r>
        <w:rPr>
          <w:bCs/>
          <w:sz w:val="22"/>
          <w:szCs w:val="22"/>
        </w:rPr>
        <w:t xml:space="preserve">     </w:t>
      </w:r>
      <w:r w:rsidRPr="00EF31E1">
        <w:rPr>
          <w:bCs/>
          <w:sz w:val="22"/>
          <w:szCs w:val="22"/>
        </w:rPr>
        <w:t xml:space="preserve">b) tankowania lokomotyw wąskotorowych będących własnością Zamawiającego (tabela B </w:t>
      </w:r>
      <w:proofErr w:type="spellStart"/>
      <w:r w:rsidRPr="00EF31E1">
        <w:rPr>
          <w:bCs/>
          <w:sz w:val="22"/>
          <w:szCs w:val="22"/>
        </w:rPr>
        <w:t>częć</w:t>
      </w:r>
      <w:proofErr w:type="spellEnd"/>
      <w:r w:rsidRPr="00EF31E1">
        <w:rPr>
          <w:bCs/>
          <w:sz w:val="22"/>
          <w:szCs w:val="22"/>
        </w:rPr>
        <w:t xml:space="preserve"> III.5) – na własny koszt</w:t>
      </w:r>
    </w:p>
    <w:p w14:paraId="5B6CD8EA" w14:textId="77777777" w:rsidR="00EF31E1" w:rsidRPr="00EF31E1" w:rsidRDefault="00EF31E1">
      <w:pPr>
        <w:pStyle w:val="Akapitzlist"/>
        <w:numPr>
          <w:ilvl w:val="0"/>
          <w:numId w:val="92"/>
        </w:numPr>
        <w:ind w:left="284" w:hanging="284"/>
        <w:contextualSpacing w:val="0"/>
        <w:jc w:val="both"/>
        <w:rPr>
          <w:sz w:val="22"/>
          <w:szCs w:val="22"/>
        </w:rPr>
      </w:pPr>
      <w:r w:rsidRPr="00EF31E1">
        <w:rPr>
          <w:sz w:val="22"/>
          <w:szCs w:val="22"/>
        </w:rPr>
        <w:t xml:space="preserve">Wykonawca zobowiązuje się do (dotyczy jednostek sprzętowych wyszczególnionych w </w:t>
      </w:r>
      <w:r w:rsidRPr="00EF31E1">
        <w:rPr>
          <w:b/>
          <w:bCs/>
          <w:sz w:val="22"/>
          <w:szCs w:val="22"/>
        </w:rPr>
        <w:t xml:space="preserve">tabelach </w:t>
      </w:r>
      <w:r w:rsidRPr="00EF31E1">
        <w:rPr>
          <w:b/>
          <w:bCs/>
          <w:sz w:val="22"/>
          <w:szCs w:val="22"/>
        </w:rPr>
        <w:br/>
        <w:t>A i B części III.5</w:t>
      </w:r>
      <w:r w:rsidRPr="00EF31E1">
        <w:rPr>
          <w:sz w:val="22"/>
          <w:szCs w:val="22"/>
        </w:rPr>
        <w:t>):</w:t>
      </w:r>
    </w:p>
    <w:p w14:paraId="79CA5DC0" w14:textId="77777777" w:rsidR="00EF31E1" w:rsidRPr="00EF31E1" w:rsidRDefault="00EF31E1">
      <w:pPr>
        <w:numPr>
          <w:ilvl w:val="0"/>
          <w:numId w:val="85"/>
        </w:numPr>
        <w:ind w:left="567" w:hanging="283"/>
        <w:jc w:val="both"/>
        <w:rPr>
          <w:sz w:val="22"/>
          <w:szCs w:val="22"/>
        </w:rPr>
      </w:pPr>
      <w:r w:rsidRPr="00EF31E1">
        <w:rPr>
          <w:sz w:val="22"/>
          <w:szCs w:val="22"/>
        </w:rPr>
        <w:t xml:space="preserve">używania jednostek sprzętowych oraz torowisk kolei wąskotorowej z należytą starannością, zgodnie z ich celem i przeznaczeniem, </w:t>
      </w:r>
    </w:p>
    <w:p w14:paraId="637B794C" w14:textId="77777777" w:rsidR="00EF31E1" w:rsidRPr="00EF31E1" w:rsidRDefault="00EF31E1">
      <w:pPr>
        <w:numPr>
          <w:ilvl w:val="0"/>
          <w:numId w:val="85"/>
        </w:numPr>
        <w:ind w:left="567" w:hanging="283"/>
        <w:jc w:val="both"/>
        <w:rPr>
          <w:sz w:val="22"/>
          <w:szCs w:val="22"/>
        </w:rPr>
      </w:pPr>
      <w:proofErr w:type="gramStart"/>
      <w:r w:rsidRPr="00EF31E1">
        <w:rPr>
          <w:sz w:val="22"/>
          <w:szCs w:val="22"/>
        </w:rPr>
        <w:t>nie przekazywania</w:t>
      </w:r>
      <w:proofErr w:type="gramEnd"/>
      <w:r w:rsidRPr="00EF31E1">
        <w:rPr>
          <w:sz w:val="22"/>
          <w:szCs w:val="22"/>
        </w:rPr>
        <w:t xml:space="preserve"> w jakiejkolwiek formie jednostek sprzętowych osobie trzeciej,</w:t>
      </w:r>
    </w:p>
    <w:p w14:paraId="12E93DD7" w14:textId="77777777" w:rsidR="00EF31E1" w:rsidRPr="00EF31E1" w:rsidRDefault="00EF31E1">
      <w:pPr>
        <w:numPr>
          <w:ilvl w:val="0"/>
          <w:numId w:val="85"/>
        </w:numPr>
        <w:ind w:left="567" w:hanging="283"/>
        <w:jc w:val="both"/>
        <w:rPr>
          <w:sz w:val="22"/>
          <w:szCs w:val="22"/>
        </w:rPr>
      </w:pPr>
      <w:proofErr w:type="gramStart"/>
      <w:r w:rsidRPr="00EF31E1">
        <w:rPr>
          <w:sz w:val="22"/>
          <w:szCs w:val="22"/>
        </w:rPr>
        <w:t>nie dokonywania</w:t>
      </w:r>
      <w:proofErr w:type="gramEnd"/>
      <w:r w:rsidRPr="00EF31E1">
        <w:rPr>
          <w:sz w:val="22"/>
          <w:szCs w:val="22"/>
        </w:rPr>
        <w:t xml:space="preserve"> zmian w jednostkach sprzętowych bez wcześniejszych uzgodnień </w:t>
      </w:r>
      <w:r w:rsidRPr="00EF31E1">
        <w:rPr>
          <w:sz w:val="22"/>
          <w:szCs w:val="22"/>
        </w:rPr>
        <w:br/>
        <w:t>z Zamawiającym,</w:t>
      </w:r>
    </w:p>
    <w:p w14:paraId="18F623CB" w14:textId="77777777" w:rsidR="00EF31E1" w:rsidRPr="00EF31E1" w:rsidRDefault="00EF31E1">
      <w:pPr>
        <w:numPr>
          <w:ilvl w:val="0"/>
          <w:numId w:val="85"/>
        </w:numPr>
        <w:ind w:left="567" w:hanging="283"/>
        <w:jc w:val="both"/>
        <w:rPr>
          <w:sz w:val="22"/>
          <w:szCs w:val="22"/>
        </w:rPr>
      </w:pPr>
      <w:proofErr w:type="gramStart"/>
      <w:r w:rsidRPr="00EF31E1">
        <w:rPr>
          <w:sz w:val="22"/>
          <w:szCs w:val="22"/>
        </w:rPr>
        <w:t>nie wykorzystywania</w:t>
      </w:r>
      <w:proofErr w:type="gramEnd"/>
      <w:r w:rsidRPr="00EF31E1">
        <w:rPr>
          <w:sz w:val="22"/>
          <w:szCs w:val="22"/>
        </w:rPr>
        <w:t xml:space="preserve"> jednostek sprzętowych do wykonywania usług </w:t>
      </w:r>
      <w:proofErr w:type="gramStart"/>
      <w:r w:rsidRPr="00EF31E1">
        <w:rPr>
          <w:sz w:val="22"/>
          <w:szCs w:val="22"/>
        </w:rPr>
        <w:t>innych,</w:t>
      </w:r>
      <w:proofErr w:type="gramEnd"/>
      <w:r w:rsidRPr="00EF31E1">
        <w:rPr>
          <w:sz w:val="22"/>
          <w:szCs w:val="22"/>
        </w:rPr>
        <w:t xml:space="preserve"> niż określone </w:t>
      </w:r>
      <w:r w:rsidRPr="00EF31E1">
        <w:rPr>
          <w:sz w:val="22"/>
          <w:szCs w:val="22"/>
        </w:rPr>
        <w:br/>
        <w:t>w niniejszej umowie,</w:t>
      </w:r>
    </w:p>
    <w:p w14:paraId="35C7EF8C" w14:textId="77777777" w:rsidR="00EF31E1" w:rsidRPr="00EF31E1" w:rsidRDefault="00EF31E1">
      <w:pPr>
        <w:numPr>
          <w:ilvl w:val="0"/>
          <w:numId w:val="85"/>
        </w:numPr>
        <w:ind w:left="567" w:hanging="283"/>
        <w:jc w:val="both"/>
        <w:rPr>
          <w:sz w:val="22"/>
          <w:szCs w:val="22"/>
        </w:rPr>
      </w:pPr>
      <w:r w:rsidRPr="00EF31E1">
        <w:rPr>
          <w:sz w:val="22"/>
          <w:szCs w:val="22"/>
        </w:rPr>
        <w:t xml:space="preserve">ponoszenia odpowiedzialności za szkody i straty spowodowane w jednostkach sprzętowych, </w:t>
      </w:r>
      <w:r w:rsidRPr="00EF31E1">
        <w:rPr>
          <w:sz w:val="22"/>
          <w:szCs w:val="22"/>
        </w:rPr>
        <w:br/>
        <w:t xml:space="preserve">w tym wyrządzane przez osoby trzecie w związku z korzystaniem z jednostek sprzętowych, </w:t>
      </w:r>
      <w:r w:rsidRPr="00EF31E1">
        <w:rPr>
          <w:sz w:val="22"/>
          <w:szCs w:val="22"/>
        </w:rPr>
        <w:br/>
        <w:t xml:space="preserve">z przyczyn leżących po stronie Wykonawcy, </w:t>
      </w:r>
    </w:p>
    <w:p w14:paraId="523DAEAA" w14:textId="77777777" w:rsidR="00EF31E1" w:rsidRPr="00EF31E1" w:rsidRDefault="00EF31E1">
      <w:pPr>
        <w:numPr>
          <w:ilvl w:val="0"/>
          <w:numId w:val="85"/>
        </w:numPr>
        <w:ind w:left="567" w:hanging="283"/>
        <w:jc w:val="both"/>
        <w:rPr>
          <w:sz w:val="22"/>
          <w:szCs w:val="22"/>
        </w:rPr>
      </w:pPr>
      <w:r w:rsidRPr="00EF31E1">
        <w:rPr>
          <w:sz w:val="22"/>
          <w:szCs w:val="22"/>
        </w:rPr>
        <w:t xml:space="preserve">ponoszenia odpowiedzialności za ewentualne uszkodzenia wynikłe z nieumiejętnej eksploatacji jednostek sprzętowych lub umyślnych działań osób trzecich, w tym kradzieży,  </w:t>
      </w:r>
    </w:p>
    <w:p w14:paraId="2362A3AD" w14:textId="77777777" w:rsidR="00EF31E1" w:rsidRPr="00EF31E1" w:rsidRDefault="00EF31E1">
      <w:pPr>
        <w:numPr>
          <w:ilvl w:val="0"/>
          <w:numId w:val="85"/>
        </w:numPr>
        <w:ind w:left="567" w:hanging="283"/>
        <w:jc w:val="both"/>
        <w:rPr>
          <w:sz w:val="22"/>
          <w:szCs w:val="22"/>
        </w:rPr>
      </w:pPr>
      <w:r w:rsidRPr="00EF31E1">
        <w:rPr>
          <w:sz w:val="22"/>
          <w:szCs w:val="22"/>
        </w:rPr>
        <w:t xml:space="preserve">ponoszenia odpowiedzialności z tytułu zdarzeń i wypadków zaistniałych z przyczyn leżących </w:t>
      </w:r>
      <w:r w:rsidRPr="00EF31E1">
        <w:rPr>
          <w:sz w:val="22"/>
          <w:szCs w:val="22"/>
        </w:rPr>
        <w:br/>
        <w:t>po stronie Wykonawcy, w szczególności za szkody wyrządzone osobom trzecim,</w:t>
      </w:r>
    </w:p>
    <w:p w14:paraId="1A2DD740" w14:textId="77777777" w:rsidR="00EF31E1" w:rsidRPr="00EF31E1" w:rsidRDefault="00EF31E1">
      <w:pPr>
        <w:numPr>
          <w:ilvl w:val="0"/>
          <w:numId w:val="85"/>
        </w:numPr>
        <w:ind w:left="567" w:hanging="283"/>
        <w:jc w:val="both"/>
        <w:rPr>
          <w:sz w:val="22"/>
          <w:szCs w:val="22"/>
        </w:rPr>
      </w:pPr>
      <w:r w:rsidRPr="00EF31E1">
        <w:rPr>
          <w:sz w:val="22"/>
          <w:szCs w:val="22"/>
        </w:rPr>
        <w:t xml:space="preserve">zabezpieczenia w sposób właściwy jednostek sprzętowych przekazanych w użytkowanie, </w:t>
      </w:r>
      <w:r w:rsidRPr="00EF31E1">
        <w:rPr>
          <w:sz w:val="22"/>
          <w:szCs w:val="22"/>
        </w:rPr>
        <w:br/>
        <w:t>a będących własnością Zamawiającego,</w:t>
      </w:r>
    </w:p>
    <w:p w14:paraId="6BA77CF3" w14:textId="77777777" w:rsidR="00EF31E1" w:rsidRPr="00EF31E1" w:rsidRDefault="00EF31E1">
      <w:pPr>
        <w:numPr>
          <w:ilvl w:val="0"/>
          <w:numId w:val="85"/>
        </w:numPr>
        <w:ind w:left="567" w:hanging="283"/>
        <w:jc w:val="both"/>
        <w:rPr>
          <w:sz w:val="22"/>
          <w:szCs w:val="22"/>
        </w:rPr>
      </w:pPr>
      <w:r w:rsidRPr="00EF31E1">
        <w:rPr>
          <w:sz w:val="22"/>
          <w:szCs w:val="22"/>
        </w:rPr>
        <w:t>zapewnienia stałej bieżącej sprawności techniczno-ruchowej jednostek sprzętowych oraz związanej z nimi infrastruktury będącej własnością Zamawiającego, w tym wykonywania bieżących napraw eksploatowanych jednostek sprzętowych za wyjątkiem remontów średnich i kapitalnych,</w:t>
      </w:r>
    </w:p>
    <w:p w14:paraId="13717A27" w14:textId="77777777" w:rsidR="00EF31E1" w:rsidRPr="00EF31E1" w:rsidRDefault="00EF31E1">
      <w:pPr>
        <w:numPr>
          <w:ilvl w:val="0"/>
          <w:numId w:val="85"/>
        </w:numPr>
        <w:ind w:left="567" w:hanging="283"/>
        <w:jc w:val="both"/>
        <w:rPr>
          <w:sz w:val="22"/>
          <w:szCs w:val="22"/>
        </w:rPr>
      </w:pPr>
      <w:r w:rsidRPr="00EF31E1">
        <w:rPr>
          <w:sz w:val="22"/>
          <w:szCs w:val="22"/>
        </w:rPr>
        <w:t xml:space="preserve">prowadzenia konserwacji i bieżących napraw eksploatowanych jednostek sprzętowych w sposób gwarantujący bezpieczną ich eksploatację, </w:t>
      </w:r>
    </w:p>
    <w:p w14:paraId="0367F806" w14:textId="77777777" w:rsidR="00EF31E1" w:rsidRPr="00EF31E1" w:rsidRDefault="00EF31E1">
      <w:pPr>
        <w:numPr>
          <w:ilvl w:val="0"/>
          <w:numId w:val="85"/>
        </w:numPr>
        <w:ind w:left="567" w:hanging="283"/>
        <w:jc w:val="both"/>
        <w:rPr>
          <w:sz w:val="22"/>
          <w:szCs w:val="22"/>
        </w:rPr>
      </w:pPr>
      <w:r w:rsidRPr="00EF31E1">
        <w:rPr>
          <w:sz w:val="22"/>
          <w:szCs w:val="22"/>
        </w:rPr>
        <w:t>zakupu i stosowania do konserwacji/napraw jednostek sprzętowych części zamiennych/materiałów zgodnych z dokumentacją techniczno-ruchową/instrukcją użytkowania, w celu zapewnienia bezpiecznej eksploatacji jednostek sprzętowych,</w:t>
      </w:r>
    </w:p>
    <w:p w14:paraId="46A2A717" w14:textId="77777777" w:rsidR="00EF31E1" w:rsidRPr="00EF31E1" w:rsidRDefault="00EF31E1">
      <w:pPr>
        <w:numPr>
          <w:ilvl w:val="0"/>
          <w:numId w:val="85"/>
        </w:numPr>
        <w:ind w:left="567" w:hanging="283"/>
        <w:jc w:val="both"/>
        <w:rPr>
          <w:sz w:val="22"/>
          <w:szCs w:val="22"/>
        </w:rPr>
      </w:pPr>
      <w:r w:rsidRPr="00EF31E1">
        <w:rPr>
          <w:sz w:val="22"/>
          <w:szCs w:val="22"/>
        </w:rPr>
        <w:t xml:space="preserve">przygotowania urządzeń transportu bliskiego do odbiorów technicznych (rewizji) przez UDT (koszty ponosi Zamawiający) oraz prowadzenia niezbędnej dokumentacji przeglądów </w:t>
      </w:r>
      <w:r w:rsidRPr="00EF31E1">
        <w:rPr>
          <w:sz w:val="22"/>
          <w:szCs w:val="22"/>
        </w:rPr>
        <w:br/>
        <w:t>i konserwacji jednostek sprzętowych i torowisk,</w:t>
      </w:r>
    </w:p>
    <w:p w14:paraId="68F0FDF0" w14:textId="77777777" w:rsidR="00EF31E1" w:rsidRPr="00EF31E1" w:rsidRDefault="00EF31E1">
      <w:pPr>
        <w:numPr>
          <w:ilvl w:val="0"/>
          <w:numId w:val="85"/>
        </w:numPr>
        <w:ind w:left="567" w:hanging="283"/>
        <w:jc w:val="both"/>
        <w:rPr>
          <w:sz w:val="22"/>
          <w:szCs w:val="22"/>
        </w:rPr>
      </w:pPr>
      <w:r w:rsidRPr="00EF31E1">
        <w:rPr>
          <w:sz w:val="22"/>
          <w:szCs w:val="22"/>
        </w:rPr>
        <w:t>reprezentowania Zamawiającego przed organami państwowymi: PIP, OUG, WUG, Sanepid itp. oraz przejęcie wszelkich spraw wynikających podczas kontroli powyższych instytucji.</w:t>
      </w:r>
    </w:p>
    <w:p w14:paraId="004ABF33" w14:textId="77777777" w:rsidR="00EF31E1" w:rsidRPr="00EF31E1" w:rsidRDefault="00EF31E1">
      <w:pPr>
        <w:pStyle w:val="Akapitzlist"/>
        <w:numPr>
          <w:ilvl w:val="0"/>
          <w:numId w:val="92"/>
        </w:numPr>
        <w:ind w:left="284" w:hanging="284"/>
        <w:contextualSpacing w:val="0"/>
        <w:jc w:val="both"/>
        <w:rPr>
          <w:b/>
          <w:bCs/>
          <w:sz w:val="22"/>
          <w:szCs w:val="22"/>
        </w:rPr>
      </w:pPr>
      <w:r w:rsidRPr="00EF31E1">
        <w:rPr>
          <w:sz w:val="22"/>
          <w:szCs w:val="22"/>
        </w:rPr>
        <w:t xml:space="preserve">W zakresie </w:t>
      </w:r>
      <w:proofErr w:type="gramStart"/>
      <w:r w:rsidRPr="00EF31E1">
        <w:rPr>
          <w:sz w:val="22"/>
          <w:szCs w:val="22"/>
        </w:rPr>
        <w:t>korzystania :</w:t>
      </w:r>
      <w:proofErr w:type="gramEnd"/>
    </w:p>
    <w:p w14:paraId="4E95C74A" w14:textId="77777777" w:rsidR="00EF31E1" w:rsidRPr="00EF31E1" w:rsidRDefault="00EF31E1">
      <w:pPr>
        <w:pStyle w:val="Akapitzlist"/>
        <w:numPr>
          <w:ilvl w:val="3"/>
          <w:numId w:val="90"/>
        </w:numPr>
        <w:ind w:left="567" w:hanging="283"/>
        <w:contextualSpacing w:val="0"/>
        <w:jc w:val="both"/>
        <w:rPr>
          <w:b/>
          <w:bCs/>
          <w:sz w:val="22"/>
          <w:szCs w:val="22"/>
        </w:rPr>
      </w:pPr>
      <w:r w:rsidRPr="00EF31E1">
        <w:rPr>
          <w:sz w:val="22"/>
          <w:szCs w:val="22"/>
        </w:rPr>
        <w:t xml:space="preserve">z jednostek sprzętowych zasilanych energią elektryczną </w:t>
      </w:r>
      <w:r w:rsidRPr="00EF31E1">
        <w:rPr>
          <w:b/>
          <w:bCs/>
          <w:sz w:val="22"/>
          <w:szCs w:val="22"/>
        </w:rPr>
        <w:t>(tabela A część III.5)</w:t>
      </w:r>
      <w:r w:rsidRPr="00EF31E1">
        <w:rPr>
          <w:sz w:val="22"/>
          <w:szCs w:val="22"/>
        </w:rPr>
        <w:t xml:space="preserve"> </w:t>
      </w:r>
    </w:p>
    <w:p w14:paraId="630B51D3" w14:textId="3951BDF6" w:rsidR="00EF31E1" w:rsidRPr="00EF31E1" w:rsidRDefault="00EF31E1" w:rsidP="00EF31E1">
      <w:pPr>
        <w:jc w:val="both"/>
        <w:rPr>
          <w:b/>
          <w:bCs/>
          <w:color w:val="000000"/>
          <w:sz w:val="22"/>
          <w:szCs w:val="22"/>
        </w:rPr>
      </w:pPr>
      <w:r>
        <w:rPr>
          <w:color w:val="000000"/>
          <w:sz w:val="22"/>
          <w:szCs w:val="22"/>
        </w:rPr>
        <w:t xml:space="preserve">   </w:t>
      </w:r>
      <w:r w:rsidRPr="00EF31E1">
        <w:rPr>
          <w:color w:val="000000"/>
          <w:sz w:val="22"/>
          <w:szCs w:val="22"/>
        </w:rPr>
        <w:t xml:space="preserve">  b)  z jednostek sprzętowych spalinowych i </w:t>
      </w:r>
      <w:r w:rsidRPr="004E4B16">
        <w:rPr>
          <w:sz w:val="22"/>
          <w:szCs w:val="22"/>
        </w:rPr>
        <w:t xml:space="preserve">torowisk </w:t>
      </w:r>
      <w:r w:rsidRPr="004E4B16">
        <w:rPr>
          <w:b/>
          <w:bCs/>
          <w:sz w:val="22"/>
          <w:szCs w:val="22"/>
        </w:rPr>
        <w:t>(tabela B część III.5)</w:t>
      </w:r>
    </w:p>
    <w:p w14:paraId="444F021D" w14:textId="77777777" w:rsidR="00EF31E1" w:rsidRPr="00EF31E1" w:rsidRDefault="00EF31E1" w:rsidP="00EF31E1">
      <w:pPr>
        <w:ind w:left="284" w:hanging="284"/>
        <w:jc w:val="both"/>
        <w:rPr>
          <w:b/>
          <w:bCs/>
          <w:sz w:val="22"/>
          <w:szCs w:val="22"/>
        </w:rPr>
      </w:pPr>
    </w:p>
    <w:p w14:paraId="2610F30B" w14:textId="77777777" w:rsidR="00EF31E1" w:rsidRPr="00EF31E1" w:rsidRDefault="00EF31E1" w:rsidP="00EF31E1">
      <w:pPr>
        <w:pStyle w:val="Akapitzlist"/>
        <w:ind w:left="0"/>
        <w:contextualSpacing w:val="0"/>
        <w:jc w:val="both"/>
        <w:rPr>
          <w:b/>
          <w:bCs/>
          <w:sz w:val="22"/>
          <w:szCs w:val="22"/>
        </w:rPr>
      </w:pPr>
      <w:r w:rsidRPr="00EF31E1">
        <w:rPr>
          <w:sz w:val="22"/>
          <w:szCs w:val="22"/>
        </w:rPr>
        <w:t xml:space="preserve">Wykonawca zobowiązuje się do rozliczenia kosztów zakupu części zamiennych/materiałów określonych w </w:t>
      </w:r>
      <w:r w:rsidRPr="00EF31E1">
        <w:rPr>
          <w:b/>
          <w:bCs/>
          <w:sz w:val="22"/>
          <w:szCs w:val="22"/>
        </w:rPr>
        <w:t>części III.5.7k)</w:t>
      </w:r>
      <w:r w:rsidRPr="00EF31E1">
        <w:rPr>
          <w:sz w:val="22"/>
          <w:szCs w:val="22"/>
        </w:rPr>
        <w:t xml:space="preserve"> na podstawie przedłożonego Zamawiającemu Protokołu wykonania konserwacji/naprawy zgodnie z </w:t>
      </w:r>
      <w:r w:rsidRPr="00EF31E1">
        <w:rPr>
          <w:b/>
          <w:bCs/>
          <w:sz w:val="22"/>
          <w:szCs w:val="22"/>
        </w:rPr>
        <w:t xml:space="preserve">Załącznikiem nr 15 </w:t>
      </w:r>
      <w:r w:rsidRPr="00EF31E1">
        <w:rPr>
          <w:sz w:val="22"/>
          <w:szCs w:val="22"/>
        </w:rPr>
        <w:t xml:space="preserve">sporządzonego w 2 egzemplarzach </w:t>
      </w:r>
      <w:r w:rsidRPr="00EF31E1">
        <w:rPr>
          <w:sz w:val="22"/>
          <w:szCs w:val="22"/>
        </w:rPr>
        <w:br/>
        <w:t xml:space="preserve">(po jednym dla każdej ze stron) - do ww. Protokołu należy dołączyć kopię faktury zakupu Wykonawcy. Cena części zamiennych/materiałów określonych w </w:t>
      </w:r>
      <w:r w:rsidRPr="00EF31E1">
        <w:rPr>
          <w:b/>
          <w:bCs/>
          <w:sz w:val="22"/>
          <w:szCs w:val="22"/>
        </w:rPr>
        <w:t>części III.5.7k)</w:t>
      </w:r>
      <w:r w:rsidRPr="00EF31E1">
        <w:rPr>
          <w:sz w:val="22"/>
          <w:szCs w:val="22"/>
        </w:rPr>
        <w:t xml:space="preserve"> powinna odpowiadać jej cenie rynkowej. Jeżeli na etapie realizacji umowy Zamawiający ustali, że </w:t>
      </w:r>
      <w:proofErr w:type="gramStart"/>
      <w:r w:rsidRPr="00EF31E1">
        <w:rPr>
          <w:sz w:val="22"/>
          <w:szCs w:val="22"/>
        </w:rPr>
        <w:t>cena  istotnie</w:t>
      </w:r>
      <w:proofErr w:type="gramEnd"/>
      <w:r w:rsidRPr="00EF31E1">
        <w:rPr>
          <w:sz w:val="22"/>
          <w:szCs w:val="22"/>
        </w:rPr>
        <w:t xml:space="preserve"> przekracza cenę rynkową, to Wykonawca zobowiązany będzie uzasadnić różnicę w cenie i przystąpić do negocjacji. </w:t>
      </w:r>
      <w:r w:rsidRPr="00EF31E1">
        <w:rPr>
          <w:sz w:val="22"/>
          <w:szCs w:val="22"/>
        </w:rPr>
        <w:br/>
        <w:t>Tak wynegocjowana cena stanowić będzie podstawę do jej zmiany zgodnie z obowiązującymi przepisami.</w:t>
      </w:r>
    </w:p>
    <w:p w14:paraId="7348C509" w14:textId="77777777" w:rsidR="00EF31E1" w:rsidRPr="00EF31E1" w:rsidRDefault="00EF31E1">
      <w:pPr>
        <w:pStyle w:val="Akapitzlist"/>
        <w:numPr>
          <w:ilvl w:val="0"/>
          <w:numId w:val="92"/>
        </w:numPr>
        <w:ind w:left="284" w:hanging="284"/>
        <w:contextualSpacing w:val="0"/>
        <w:jc w:val="both"/>
        <w:rPr>
          <w:sz w:val="22"/>
          <w:szCs w:val="22"/>
        </w:rPr>
      </w:pPr>
      <w:r w:rsidRPr="00EF31E1">
        <w:rPr>
          <w:sz w:val="22"/>
          <w:szCs w:val="22"/>
        </w:rPr>
        <w:t xml:space="preserve">W zakresie korzystania z jednostek sprzętowych spalinowych </w:t>
      </w:r>
      <w:r w:rsidRPr="00EF31E1">
        <w:rPr>
          <w:b/>
          <w:bCs/>
          <w:sz w:val="22"/>
          <w:szCs w:val="22"/>
        </w:rPr>
        <w:t>(tabela B część III.5)</w:t>
      </w:r>
      <w:r w:rsidRPr="00EF31E1">
        <w:rPr>
          <w:sz w:val="22"/>
          <w:szCs w:val="22"/>
        </w:rPr>
        <w:t xml:space="preserve"> Wykonawca zobowiązuje się do:</w:t>
      </w:r>
    </w:p>
    <w:p w14:paraId="49BBD485" w14:textId="77777777" w:rsidR="00EF31E1" w:rsidRPr="00EF31E1" w:rsidRDefault="00EF31E1">
      <w:pPr>
        <w:pStyle w:val="Akapitzlist"/>
        <w:numPr>
          <w:ilvl w:val="0"/>
          <w:numId w:val="110"/>
        </w:numPr>
        <w:spacing w:after="200" w:line="276" w:lineRule="auto"/>
        <w:ind w:left="567" w:hanging="283"/>
        <w:rPr>
          <w:sz w:val="22"/>
          <w:szCs w:val="22"/>
        </w:rPr>
      </w:pPr>
      <w:r w:rsidRPr="00EF31E1">
        <w:rPr>
          <w:sz w:val="22"/>
          <w:szCs w:val="22"/>
        </w:rPr>
        <w:t xml:space="preserve">utrzymywania jednostek sprzętowych w pełnej gotowości eksploatacyjnej, wyposażenia ich we właściwe do określonych prac materiały eksploatacyjne z wyłączeniem paliwa dla spalinowych </w:t>
      </w:r>
      <w:r w:rsidRPr="00EF31E1">
        <w:rPr>
          <w:sz w:val="22"/>
          <w:szCs w:val="22"/>
        </w:rPr>
        <w:lastRenderedPageBreak/>
        <w:t>jednostek sprzętowych - koszty materiałów eksploatacyjnych, tj. olejów, smarów, filtrów paliwa itp. pokrywa Zamawiający zgodnie z zapisami części III.5.8),</w:t>
      </w:r>
    </w:p>
    <w:p w14:paraId="45D4BBAC" w14:textId="77777777" w:rsidR="00EF31E1" w:rsidRPr="00EF31E1" w:rsidRDefault="00EF31E1">
      <w:pPr>
        <w:pStyle w:val="Akapitzlist"/>
        <w:numPr>
          <w:ilvl w:val="0"/>
          <w:numId w:val="110"/>
        </w:numPr>
        <w:spacing w:after="200" w:line="276" w:lineRule="auto"/>
        <w:ind w:left="567" w:hanging="283"/>
        <w:rPr>
          <w:sz w:val="22"/>
          <w:szCs w:val="22"/>
        </w:rPr>
      </w:pPr>
      <w:r w:rsidRPr="00EF31E1">
        <w:rPr>
          <w:sz w:val="22"/>
          <w:szCs w:val="22"/>
        </w:rPr>
        <w:t>dokonywania bieżących drobnych napraw i remontów związanych ze zwykłym używaniem jednostek sprzętowych – koszty części zamiennych/materiałów użytych do drobnych napraw i remontów pokrywa Zamawiający zgodnie z zapisami części III.5.8),</w:t>
      </w:r>
    </w:p>
    <w:p w14:paraId="0D3088A9" w14:textId="77777777" w:rsidR="00EF31E1" w:rsidRPr="00EF31E1" w:rsidRDefault="00EF31E1">
      <w:pPr>
        <w:pStyle w:val="Akapitzlist"/>
        <w:numPr>
          <w:ilvl w:val="0"/>
          <w:numId w:val="110"/>
        </w:numPr>
        <w:spacing w:after="200" w:line="276" w:lineRule="auto"/>
        <w:ind w:left="567" w:hanging="283"/>
        <w:rPr>
          <w:sz w:val="22"/>
          <w:szCs w:val="22"/>
        </w:rPr>
      </w:pPr>
      <w:r w:rsidRPr="00EF31E1">
        <w:rPr>
          <w:sz w:val="22"/>
          <w:szCs w:val="22"/>
        </w:rPr>
        <w:t>zapewnienia stałej, bieżącej sprawności techniczno-ruchowej torowisk kolei wąskotorowej poprzez wykonywanie ich bieżących napraw; materiały do remontów bieżących takie jak: podkłady torowe, dolomit, nowe szyny oraz rozjazdy kolejowe dostarcza Zamawiający, zaś Wykonawca zapewni osprzęt typu szyniaki, wkręty, łupki złączne, śruby, nakrętki itp., których koszt pokrywa Zamawiający zgodnie z zapisami części III.5.8); remonty główne typu wymiana rozjazdów, torów, przejazdów torowych są w gestii Zamawiającego</w:t>
      </w:r>
    </w:p>
    <w:p w14:paraId="19F76056" w14:textId="77777777" w:rsidR="00EF31E1" w:rsidRPr="00EF31E1" w:rsidRDefault="00EF31E1">
      <w:pPr>
        <w:numPr>
          <w:ilvl w:val="0"/>
          <w:numId w:val="90"/>
        </w:numPr>
        <w:jc w:val="both"/>
        <w:rPr>
          <w:sz w:val="22"/>
          <w:szCs w:val="22"/>
        </w:rPr>
      </w:pPr>
      <w:r w:rsidRPr="00EF31E1">
        <w:rPr>
          <w:sz w:val="22"/>
          <w:szCs w:val="22"/>
        </w:rPr>
        <w:t>Wykaz jednostek sprzętowych wymaganych od Wykonawcy:</w:t>
      </w:r>
    </w:p>
    <w:p w14:paraId="42378BC6" w14:textId="77777777" w:rsidR="00EF31E1" w:rsidRPr="00EF31E1" w:rsidRDefault="00EF31E1">
      <w:pPr>
        <w:pStyle w:val="Akapitzlist"/>
        <w:numPr>
          <w:ilvl w:val="0"/>
          <w:numId w:val="108"/>
        </w:numPr>
        <w:ind w:left="284" w:hanging="284"/>
        <w:jc w:val="both"/>
        <w:rPr>
          <w:sz w:val="22"/>
          <w:szCs w:val="22"/>
        </w:rPr>
      </w:pPr>
      <w:r w:rsidRPr="00EF31E1">
        <w:rPr>
          <w:sz w:val="22"/>
          <w:szCs w:val="22"/>
        </w:rPr>
        <w:t xml:space="preserve">Zamawiający wymaga świadczenia usług za pomocą następujących jednostek sprzętowych </w:t>
      </w:r>
      <w:r w:rsidRPr="00EF31E1">
        <w:rPr>
          <w:sz w:val="22"/>
          <w:szCs w:val="22"/>
        </w:rPr>
        <w:br/>
        <w:t>z operatorem:</w:t>
      </w:r>
    </w:p>
    <w:tbl>
      <w:tblPr>
        <w:tblW w:w="965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2866"/>
        <w:gridCol w:w="1988"/>
        <w:gridCol w:w="710"/>
        <w:gridCol w:w="1975"/>
        <w:gridCol w:w="1431"/>
      </w:tblGrid>
      <w:tr w:rsidR="00EF31E1" w:rsidRPr="00B97406" w14:paraId="31A8C2B4" w14:textId="77777777" w:rsidTr="00A40D9B">
        <w:trPr>
          <w:trHeight w:val="962"/>
          <w:tblHeader/>
        </w:trPr>
        <w:tc>
          <w:tcPr>
            <w:tcW w:w="683" w:type="dxa"/>
            <w:vAlign w:val="center"/>
          </w:tcPr>
          <w:p w14:paraId="67F9FE2C" w14:textId="77777777" w:rsidR="00EF31E1" w:rsidRPr="00B97406" w:rsidRDefault="00EF31E1" w:rsidP="00A40D9B">
            <w:pPr>
              <w:jc w:val="center"/>
              <w:rPr>
                <w:b/>
              </w:rPr>
            </w:pPr>
            <w:r w:rsidRPr="00B97406">
              <w:rPr>
                <w:b/>
              </w:rPr>
              <w:t>L.p.</w:t>
            </w:r>
          </w:p>
        </w:tc>
        <w:tc>
          <w:tcPr>
            <w:tcW w:w="2866" w:type="dxa"/>
            <w:vAlign w:val="center"/>
          </w:tcPr>
          <w:p w14:paraId="7C98D69E" w14:textId="77777777" w:rsidR="00EF31E1" w:rsidRPr="00B97406" w:rsidRDefault="00EF31E1" w:rsidP="00A40D9B">
            <w:pPr>
              <w:jc w:val="center"/>
              <w:rPr>
                <w:b/>
              </w:rPr>
            </w:pPr>
            <w:r w:rsidRPr="00B97406">
              <w:rPr>
                <w:b/>
              </w:rPr>
              <w:t xml:space="preserve">Nazwa </w:t>
            </w:r>
            <w:r w:rsidRPr="00B97406">
              <w:rPr>
                <w:b/>
              </w:rPr>
              <w:br/>
              <w:t>Model / Typ</w:t>
            </w:r>
          </w:p>
        </w:tc>
        <w:tc>
          <w:tcPr>
            <w:tcW w:w="1988" w:type="dxa"/>
            <w:vAlign w:val="center"/>
          </w:tcPr>
          <w:p w14:paraId="0E6E562D" w14:textId="77777777" w:rsidR="00EF31E1" w:rsidRPr="00B97406" w:rsidRDefault="00EF31E1" w:rsidP="00A40D9B">
            <w:pPr>
              <w:jc w:val="center"/>
              <w:rPr>
                <w:b/>
              </w:rPr>
            </w:pPr>
            <w:r w:rsidRPr="00B97406">
              <w:rPr>
                <w:b/>
              </w:rPr>
              <w:t>Parametry techniczne, osprzęt</w:t>
            </w:r>
            <w:r w:rsidRPr="00B97406">
              <w:rPr>
                <w:i/>
                <w:iCs/>
              </w:rPr>
              <w:t xml:space="preserve">, </w:t>
            </w:r>
          </w:p>
        </w:tc>
        <w:tc>
          <w:tcPr>
            <w:tcW w:w="710" w:type="dxa"/>
            <w:vAlign w:val="center"/>
          </w:tcPr>
          <w:p w14:paraId="39ECA9AE" w14:textId="77777777" w:rsidR="00EF31E1" w:rsidRPr="00B97406" w:rsidRDefault="00EF31E1" w:rsidP="00A40D9B">
            <w:pPr>
              <w:jc w:val="center"/>
              <w:rPr>
                <w:b/>
              </w:rPr>
            </w:pPr>
            <w:r w:rsidRPr="00B97406">
              <w:rPr>
                <w:b/>
              </w:rPr>
              <w:t>Ilość szt.</w:t>
            </w:r>
          </w:p>
        </w:tc>
        <w:tc>
          <w:tcPr>
            <w:tcW w:w="1975" w:type="dxa"/>
            <w:vAlign w:val="center"/>
          </w:tcPr>
          <w:p w14:paraId="47364DEE" w14:textId="77777777" w:rsidR="00EF31E1" w:rsidRPr="00B97406" w:rsidRDefault="00EF31E1" w:rsidP="00A40D9B">
            <w:pPr>
              <w:jc w:val="center"/>
              <w:rPr>
                <w:b/>
              </w:rPr>
            </w:pPr>
            <w:r w:rsidRPr="00B97406">
              <w:rPr>
                <w:b/>
              </w:rPr>
              <w:t>Wyposażenie w System monitoringu</w:t>
            </w:r>
          </w:p>
          <w:p w14:paraId="09587583" w14:textId="77777777" w:rsidR="00EF31E1" w:rsidRPr="00B97406" w:rsidRDefault="00EF31E1" w:rsidP="00A40D9B">
            <w:pPr>
              <w:jc w:val="center"/>
              <w:rPr>
                <w:b/>
              </w:rPr>
            </w:pPr>
            <w:r w:rsidRPr="00B97406">
              <w:rPr>
                <w:b/>
              </w:rPr>
              <w:t>TAK/NIE</w:t>
            </w:r>
          </w:p>
        </w:tc>
        <w:tc>
          <w:tcPr>
            <w:tcW w:w="1431" w:type="dxa"/>
            <w:vAlign w:val="center"/>
          </w:tcPr>
          <w:p w14:paraId="21A0D219" w14:textId="77777777" w:rsidR="00EF31E1" w:rsidRPr="00B97406" w:rsidRDefault="00EF31E1" w:rsidP="00A40D9B">
            <w:pPr>
              <w:jc w:val="center"/>
              <w:rPr>
                <w:b/>
              </w:rPr>
            </w:pPr>
            <w:r w:rsidRPr="00B97406">
              <w:rPr>
                <w:b/>
              </w:rPr>
              <w:t>Uwagi</w:t>
            </w:r>
          </w:p>
        </w:tc>
      </w:tr>
      <w:tr w:rsidR="00EF31E1" w:rsidRPr="00B97406" w14:paraId="34BA9DEE" w14:textId="77777777" w:rsidTr="00A40D9B">
        <w:trPr>
          <w:trHeight w:val="678"/>
        </w:trPr>
        <w:tc>
          <w:tcPr>
            <w:tcW w:w="683" w:type="dxa"/>
            <w:vAlign w:val="center"/>
          </w:tcPr>
          <w:p w14:paraId="32424104" w14:textId="77777777" w:rsidR="00EF31E1" w:rsidRPr="00B97406" w:rsidRDefault="00EF31E1" w:rsidP="00A40D9B">
            <w:pPr>
              <w:jc w:val="center"/>
            </w:pPr>
            <w:r w:rsidRPr="00B97406">
              <w:t>1.</w:t>
            </w:r>
          </w:p>
        </w:tc>
        <w:tc>
          <w:tcPr>
            <w:tcW w:w="2866" w:type="dxa"/>
            <w:vAlign w:val="center"/>
          </w:tcPr>
          <w:p w14:paraId="32C51730" w14:textId="77777777" w:rsidR="00EF31E1" w:rsidRPr="00B97406" w:rsidRDefault="00EF31E1" w:rsidP="00A40D9B">
            <w:pPr>
              <w:rPr>
                <w:strike/>
                <w:sz w:val="18"/>
                <w:szCs w:val="18"/>
              </w:rPr>
            </w:pPr>
          </w:p>
          <w:p w14:paraId="4E175305" w14:textId="77777777" w:rsidR="00EF31E1" w:rsidRPr="00B97406" w:rsidRDefault="00EF31E1" w:rsidP="00A40D9B">
            <w:pPr>
              <w:rPr>
                <w:i/>
              </w:rPr>
            </w:pPr>
            <w:r w:rsidRPr="00B97406">
              <w:t>ŻURAW SAMOJEZDNY KOŁOWY Z OPERATOREM / UDŹWIG MIN.15,0T / Z MONITORINGIEM /</w:t>
            </w:r>
          </w:p>
        </w:tc>
        <w:tc>
          <w:tcPr>
            <w:tcW w:w="1988" w:type="dxa"/>
            <w:vAlign w:val="center"/>
          </w:tcPr>
          <w:p w14:paraId="6FD8C4B3" w14:textId="77777777" w:rsidR="00EF31E1" w:rsidRPr="00B97406" w:rsidRDefault="00EF31E1" w:rsidP="00A40D9B">
            <w:pPr>
              <w:jc w:val="center"/>
              <w:rPr>
                <w:i/>
              </w:rPr>
            </w:pPr>
            <w:r w:rsidRPr="00B97406">
              <w:rPr>
                <w:i/>
              </w:rPr>
              <w:t>15T</w:t>
            </w:r>
          </w:p>
        </w:tc>
        <w:tc>
          <w:tcPr>
            <w:tcW w:w="710" w:type="dxa"/>
            <w:vAlign w:val="center"/>
          </w:tcPr>
          <w:p w14:paraId="69FEF7B8" w14:textId="77777777" w:rsidR="00EF31E1" w:rsidRPr="00B97406" w:rsidRDefault="00EF31E1" w:rsidP="00A40D9B">
            <w:pPr>
              <w:jc w:val="center"/>
              <w:rPr>
                <w:i/>
              </w:rPr>
            </w:pPr>
            <w:r w:rsidRPr="00B97406">
              <w:rPr>
                <w:i/>
              </w:rPr>
              <w:t>1</w:t>
            </w:r>
          </w:p>
        </w:tc>
        <w:tc>
          <w:tcPr>
            <w:tcW w:w="1975" w:type="dxa"/>
            <w:vAlign w:val="center"/>
          </w:tcPr>
          <w:p w14:paraId="75722EDF" w14:textId="77777777" w:rsidR="00EF31E1" w:rsidRPr="00B97406" w:rsidRDefault="00EF31E1" w:rsidP="00A40D9B">
            <w:pPr>
              <w:jc w:val="center"/>
            </w:pPr>
            <w:r w:rsidRPr="00B97406">
              <w:t>TAK</w:t>
            </w:r>
          </w:p>
        </w:tc>
        <w:tc>
          <w:tcPr>
            <w:tcW w:w="1431" w:type="dxa"/>
            <w:vAlign w:val="center"/>
          </w:tcPr>
          <w:p w14:paraId="387D29D5" w14:textId="77777777" w:rsidR="00EF31E1" w:rsidRPr="00B97406" w:rsidRDefault="00EF31E1" w:rsidP="00A40D9B">
            <w:pPr>
              <w:jc w:val="center"/>
            </w:pPr>
            <w:r w:rsidRPr="00B97406">
              <w:rPr>
                <w:i/>
                <w:sz w:val="14"/>
                <w:szCs w:val="14"/>
              </w:rPr>
              <w:t>Zamawiający dopuszcza świadczenie usług żurawiem samochodowym o udźwigu odpowiadającym wymaganiom dla żurawia samojezdnego kołowego</w:t>
            </w:r>
          </w:p>
        </w:tc>
      </w:tr>
    </w:tbl>
    <w:p w14:paraId="76498D39" w14:textId="77777777" w:rsidR="00EF31E1" w:rsidRPr="00B403DB" w:rsidRDefault="00EF31E1">
      <w:pPr>
        <w:pStyle w:val="Akapitzlist"/>
        <w:numPr>
          <w:ilvl w:val="0"/>
          <w:numId w:val="108"/>
        </w:numPr>
        <w:spacing w:after="200"/>
        <w:rPr>
          <w:sz w:val="22"/>
          <w:szCs w:val="22"/>
        </w:rPr>
      </w:pPr>
      <w:r w:rsidRPr="00B403DB">
        <w:rPr>
          <w:sz w:val="22"/>
          <w:szCs w:val="22"/>
        </w:rPr>
        <w:t>Opis stanu faktycznego: NIE DOTYCZY</w:t>
      </w:r>
    </w:p>
    <w:p w14:paraId="31687695" w14:textId="77777777" w:rsidR="00EF31E1" w:rsidRPr="00EF31E1" w:rsidRDefault="00EF31E1" w:rsidP="00EF31E1">
      <w:pPr>
        <w:spacing w:before="100"/>
        <w:jc w:val="both"/>
        <w:rPr>
          <w:b/>
          <w:bCs/>
          <w:sz w:val="22"/>
          <w:szCs w:val="22"/>
        </w:rPr>
      </w:pPr>
      <w:r w:rsidRPr="00EF31E1">
        <w:rPr>
          <w:b/>
          <w:bCs/>
          <w:sz w:val="22"/>
          <w:szCs w:val="22"/>
        </w:rPr>
        <w:t>UWAGA:</w:t>
      </w:r>
    </w:p>
    <w:p w14:paraId="0F99FC29" w14:textId="1AAC6059" w:rsidR="00EF31E1" w:rsidRPr="00EF31E1" w:rsidRDefault="00EF31E1" w:rsidP="00EF31E1">
      <w:pPr>
        <w:jc w:val="both"/>
        <w:rPr>
          <w:sz w:val="22"/>
          <w:szCs w:val="22"/>
        </w:rPr>
      </w:pPr>
      <w:r w:rsidRPr="00EF31E1">
        <w:rPr>
          <w:sz w:val="22"/>
          <w:szCs w:val="22"/>
        </w:rPr>
        <w:t xml:space="preserve">Wykonawca zobowiązany jest sporządzać w uzgodnieniu z Zamawiającym dla każdej jednostki sprzętowej rozpoczynającej świadczenie usług Protokół odbioru jednostki sprzętowej zgodnie z </w:t>
      </w:r>
      <w:r w:rsidRPr="00EF31E1">
        <w:rPr>
          <w:b/>
          <w:sz w:val="22"/>
          <w:szCs w:val="22"/>
        </w:rPr>
        <w:t>Załącznikiem nr 10 do SOPZ</w:t>
      </w:r>
      <w:r w:rsidRPr="00EF31E1">
        <w:rPr>
          <w:sz w:val="22"/>
          <w:szCs w:val="22"/>
        </w:rPr>
        <w:t xml:space="preserve">, w którym odnotowane zostaną przedstawione przez Wykonawcę dokumenty potwierdzające spełnienie wymagań Zamawiającego określonych </w:t>
      </w:r>
      <w:proofErr w:type="gramStart"/>
      <w:r w:rsidRPr="00EF31E1">
        <w:rPr>
          <w:sz w:val="22"/>
          <w:szCs w:val="22"/>
        </w:rPr>
        <w:t xml:space="preserve">w  </w:t>
      </w:r>
      <w:r w:rsidRPr="00EF31E1">
        <w:rPr>
          <w:b/>
          <w:sz w:val="22"/>
          <w:szCs w:val="22"/>
        </w:rPr>
        <w:t>części</w:t>
      </w:r>
      <w:proofErr w:type="gramEnd"/>
      <w:r w:rsidRPr="00EF31E1">
        <w:rPr>
          <w:b/>
          <w:sz w:val="22"/>
          <w:szCs w:val="22"/>
        </w:rPr>
        <w:t xml:space="preserve"> III ust. 6 p</w:t>
      </w:r>
      <w:r>
        <w:rPr>
          <w:b/>
          <w:sz w:val="22"/>
          <w:szCs w:val="22"/>
        </w:rPr>
        <w:t>kt.</w:t>
      </w:r>
      <w:r w:rsidRPr="00EF31E1">
        <w:rPr>
          <w:b/>
          <w:sz w:val="22"/>
          <w:szCs w:val="22"/>
        </w:rPr>
        <w:t>1.</w:t>
      </w:r>
    </w:p>
    <w:p w14:paraId="216B760E" w14:textId="77777777" w:rsidR="00EF31E1" w:rsidRPr="00B97406" w:rsidRDefault="00EF31E1" w:rsidP="00EF31E1">
      <w:pPr>
        <w:pStyle w:val="Akapitzlist"/>
        <w:ind w:left="1145"/>
        <w:jc w:val="both"/>
        <w:rPr>
          <w:sz w:val="20"/>
          <w:szCs w:val="20"/>
        </w:rPr>
      </w:pPr>
    </w:p>
    <w:p w14:paraId="1C575950" w14:textId="77777777" w:rsidR="00EF31E1" w:rsidRPr="00EF31E1" w:rsidRDefault="00EF31E1">
      <w:pPr>
        <w:numPr>
          <w:ilvl w:val="0"/>
          <w:numId w:val="90"/>
        </w:numPr>
        <w:ind w:left="426" w:hanging="426"/>
        <w:jc w:val="both"/>
        <w:rPr>
          <w:sz w:val="22"/>
          <w:szCs w:val="22"/>
        </w:rPr>
      </w:pPr>
      <w:r w:rsidRPr="00EF31E1">
        <w:rPr>
          <w:sz w:val="22"/>
          <w:szCs w:val="22"/>
        </w:rPr>
        <w:t>Zakres świadczonych usług.</w:t>
      </w:r>
    </w:p>
    <w:tbl>
      <w:tblPr>
        <w:tblW w:w="9924" w:type="dxa"/>
        <w:tblInd w:w="-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30"/>
        <w:gridCol w:w="2873"/>
        <w:gridCol w:w="567"/>
        <w:gridCol w:w="567"/>
        <w:gridCol w:w="567"/>
        <w:gridCol w:w="1559"/>
        <w:gridCol w:w="993"/>
        <w:gridCol w:w="1134"/>
        <w:gridCol w:w="1134"/>
      </w:tblGrid>
      <w:tr w:rsidR="00EF31E1" w:rsidRPr="00B97406" w14:paraId="3A7AD265" w14:textId="77777777" w:rsidTr="00A40D9B">
        <w:trPr>
          <w:trHeight w:val="1403"/>
          <w:tblHeader/>
        </w:trPr>
        <w:tc>
          <w:tcPr>
            <w:tcW w:w="530" w:type="dxa"/>
            <w:vMerge w:val="restart"/>
            <w:vAlign w:val="center"/>
          </w:tcPr>
          <w:p w14:paraId="5E0A0456" w14:textId="77777777" w:rsidR="00EF31E1" w:rsidRPr="00B97406" w:rsidRDefault="00EF31E1" w:rsidP="00A40D9B">
            <w:pPr>
              <w:jc w:val="center"/>
              <w:rPr>
                <w:b/>
              </w:rPr>
            </w:pPr>
            <w:r w:rsidRPr="00B97406">
              <w:rPr>
                <w:b/>
              </w:rPr>
              <w:t>L.p.</w:t>
            </w:r>
          </w:p>
        </w:tc>
        <w:tc>
          <w:tcPr>
            <w:tcW w:w="2873" w:type="dxa"/>
            <w:vMerge w:val="restart"/>
            <w:vAlign w:val="center"/>
          </w:tcPr>
          <w:p w14:paraId="415552E0" w14:textId="77777777" w:rsidR="00EF31E1" w:rsidRPr="00B97406" w:rsidRDefault="00EF31E1" w:rsidP="00A40D9B">
            <w:pPr>
              <w:jc w:val="center"/>
              <w:rPr>
                <w:b/>
              </w:rPr>
            </w:pPr>
            <w:r w:rsidRPr="00B97406">
              <w:rPr>
                <w:b/>
              </w:rPr>
              <w:t>Zakres świadczonych usług</w:t>
            </w:r>
          </w:p>
        </w:tc>
        <w:tc>
          <w:tcPr>
            <w:tcW w:w="1701" w:type="dxa"/>
            <w:gridSpan w:val="3"/>
            <w:vAlign w:val="center"/>
          </w:tcPr>
          <w:p w14:paraId="015929FB" w14:textId="77777777" w:rsidR="00EF31E1" w:rsidRPr="00B97406" w:rsidRDefault="00EF31E1" w:rsidP="00A40D9B">
            <w:pPr>
              <w:snapToGrid w:val="0"/>
              <w:jc w:val="center"/>
              <w:rPr>
                <w:bCs/>
                <w:sz w:val="18"/>
              </w:rPr>
            </w:pPr>
            <w:r w:rsidRPr="00B97406">
              <w:rPr>
                <w:bCs/>
                <w:sz w:val="18"/>
              </w:rPr>
              <w:t>Maksymalna liczba pracowników do obsługi placów składowych poz. 1</w:t>
            </w:r>
            <w:r w:rsidRPr="00B97406">
              <w:rPr>
                <w:bCs/>
                <w:sz w:val="18"/>
              </w:rPr>
              <w:br/>
              <w:t>/</w:t>
            </w:r>
          </w:p>
          <w:p w14:paraId="54AC240D" w14:textId="77777777" w:rsidR="00EF31E1" w:rsidRPr="00B97406" w:rsidRDefault="00EF31E1" w:rsidP="00A40D9B">
            <w:pPr>
              <w:snapToGrid w:val="0"/>
              <w:jc w:val="center"/>
            </w:pPr>
            <w:r w:rsidRPr="00B97406">
              <w:rPr>
                <w:bCs/>
                <w:sz w:val="18"/>
              </w:rPr>
              <w:t>Maksymalna liczba jednostek sprzętowych poz. następne</w:t>
            </w:r>
          </w:p>
        </w:tc>
        <w:tc>
          <w:tcPr>
            <w:tcW w:w="1559" w:type="dxa"/>
            <w:vMerge w:val="restart"/>
            <w:vAlign w:val="center"/>
          </w:tcPr>
          <w:p w14:paraId="6AEFE475" w14:textId="77777777" w:rsidR="00EF31E1" w:rsidRPr="00B97406" w:rsidRDefault="00EF31E1" w:rsidP="00A40D9B">
            <w:pPr>
              <w:snapToGrid w:val="0"/>
              <w:jc w:val="center"/>
              <w:rPr>
                <w:bCs/>
                <w:sz w:val="18"/>
              </w:rPr>
            </w:pPr>
            <w:r w:rsidRPr="00B97406">
              <w:rPr>
                <w:bCs/>
                <w:sz w:val="18"/>
              </w:rPr>
              <w:t xml:space="preserve">Szacowana liczba godzin </w:t>
            </w:r>
            <w:r w:rsidRPr="00B97406">
              <w:rPr>
                <w:bCs/>
                <w:sz w:val="18"/>
              </w:rPr>
              <w:br/>
              <w:t>na zmianę</w:t>
            </w:r>
          </w:p>
          <w:p w14:paraId="101C4ABA" w14:textId="77777777" w:rsidR="00EF31E1" w:rsidRPr="00B97406" w:rsidRDefault="00EF31E1" w:rsidP="00A40D9B">
            <w:pPr>
              <w:snapToGrid w:val="0"/>
              <w:jc w:val="center"/>
            </w:pPr>
            <w:r w:rsidRPr="00B97406">
              <w:rPr>
                <w:b/>
                <w:bCs/>
                <w:sz w:val="18"/>
              </w:rPr>
              <w:t xml:space="preserve">Poz.1 </w:t>
            </w:r>
            <w:r w:rsidRPr="00B97406">
              <w:rPr>
                <w:bCs/>
                <w:sz w:val="18"/>
              </w:rPr>
              <w:t>pracowników do obsługi placów składowych</w:t>
            </w:r>
            <w:r w:rsidRPr="00B97406">
              <w:rPr>
                <w:bCs/>
                <w:sz w:val="18"/>
              </w:rPr>
              <w:br/>
            </w:r>
            <w:r w:rsidRPr="00B97406">
              <w:rPr>
                <w:b/>
                <w:bCs/>
                <w:sz w:val="16"/>
              </w:rPr>
              <w:t xml:space="preserve">Poz. następne </w:t>
            </w:r>
            <w:r w:rsidRPr="00B97406">
              <w:rPr>
                <w:bCs/>
                <w:sz w:val="16"/>
              </w:rPr>
              <w:t xml:space="preserve">dla jednostek sprzętowych w trybie „pod obciążeniem” To i trybie „jałowym” </w:t>
            </w:r>
            <w:proofErr w:type="spellStart"/>
            <w:r w:rsidRPr="00B97406">
              <w:rPr>
                <w:bCs/>
                <w:sz w:val="16"/>
              </w:rPr>
              <w:t>Tj</w:t>
            </w:r>
            <w:proofErr w:type="spellEnd"/>
            <w:r w:rsidRPr="00B97406">
              <w:rPr>
                <w:bCs/>
                <w:sz w:val="16"/>
              </w:rPr>
              <w:t xml:space="preserve"> </w:t>
            </w:r>
          </w:p>
        </w:tc>
        <w:tc>
          <w:tcPr>
            <w:tcW w:w="993" w:type="dxa"/>
            <w:vMerge w:val="restart"/>
            <w:vAlign w:val="center"/>
          </w:tcPr>
          <w:p w14:paraId="286B7C8A" w14:textId="77777777" w:rsidR="00EF31E1" w:rsidRPr="00B97406" w:rsidRDefault="00EF31E1" w:rsidP="00A40D9B">
            <w:pPr>
              <w:snapToGrid w:val="0"/>
              <w:jc w:val="center"/>
              <w:rPr>
                <w:sz w:val="18"/>
              </w:rPr>
            </w:pPr>
            <w:r w:rsidRPr="00B97406">
              <w:rPr>
                <w:bCs/>
                <w:sz w:val="18"/>
              </w:rPr>
              <w:t>Szacowana</w:t>
            </w:r>
            <w:r w:rsidRPr="00B97406">
              <w:rPr>
                <w:bCs/>
                <w:sz w:val="18"/>
              </w:rPr>
              <w:br/>
            </w:r>
            <w:r w:rsidRPr="00B97406">
              <w:rPr>
                <w:sz w:val="18"/>
              </w:rPr>
              <w:t xml:space="preserve">liczba godzin </w:t>
            </w:r>
            <w:r w:rsidRPr="00B97406">
              <w:rPr>
                <w:sz w:val="18"/>
              </w:rPr>
              <w:br/>
              <w:t>na dobę*</w:t>
            </w:r>
          </w:p>
        </w:tc>
        <w:tc>
          <w:tcPr>
            <w:tcW w:w="1134" w:type="dxa"/>
            <w:vMerge w:val="restart"/>
            <w:vAlign w:val="center"/>
          </w:tcPr>
          <w:p w14:paraId="3E959219" w14:textId="77777777" w:rsidR="00EF31E1" w:rsidRPr="00B97406" w:rsidRDefault="00EF31E1" w:rsidP="00A40D9B">
            <w:pPr>
              <w:snapToGrid w:val="0"/>
              <w:jc w:val="center"/>
            </w:pPr>
            <w:r w:rsidRPr="00B97406">
              <w:rPr>
                <w:sz w:val="18"/>
              </w:rPr>
              <w:t xml:space="preserve">Szacowana liczba godzin </w:t>
            </w:r>
            <w:r w:rsidRPr="00B97406">
              <w:rPr>
                <w:sz w:val="18"/>
              </w:rPr>
              <w:br/>
              <w:t>w całym okresie realizacji umowy**</w:t>
            </w:r>
          </w:p>
        </w:tc>
        <w:tc>
          <w:tcPr>
            <w:tcW w:w="1134" w:type="dxa"/>
            <w:vMerge w:val="restart"/>
            <w:vAlign w:val="center"/>
          </w:tcPr>
          <w:p w14:paraId="0B12AC5E" w14:textId="77777777" w:rsidR="00EF31E1" w:rsidRPr="00B97406" w:rsidRDefault="00EF31E1" w:rsidP="00A40D9B">
            <w:pPr>
              <w:snapToGrid w:val="0"/>
              <w:jc w:val="center"/>
              <w:rPr>
                <w:sz w:val="18"/>
              </w:rPr>
            </w:pPr>
            <w:r w:rsidRPr="00B97406">
              <w:rPr>
                <w:sz w:val="18"/>
              </w:rPr>
              <w:t>Sposób rozliczenia – wariant A, B,</w:t>
            </w:r>
          </w:p>
          <w:p w14:paraId="666B391C" w14:textId="77777777" w:rsidR="00EF31E1" w:rsidRPr="00B97406" w:rsidRDefault="00EF31E1" w:rsidP="00A40D9B">
            <w:pPr>
              <w:snapToGrid w:val="0"/>
              <w:jc w:val="center"/>
              <w:rPr>
                <w:sz w:val="18"/>
              </w:rPr>
            </w:pPr>
            <w:r w:rsidRPr="00B97406">
              <w:rPr>
                <w:sz w:val="18"/>
              </w:rPr>
              <w:t>C</w:t>
            </w:r>
          </w:p>
        </w:tc>
      </w:tr>
      <w:tr w:rsidR="00EF31E1" w:rsidRPr="00B97406" w14:paraId="2382F77E" w14:textId="77777777" w:rsidTr="00A40D9B">
        <w:trPr>
          <w:trHeight w:val="433"/>
          <w:tblHeader/>
        </w:trPr>
        <w:tc>
          <w:tcPr>
            <w:tcW w:w="530" w:type="dxa"/>
            <w:vMerge/>
            <w:vAlign w:val="center"/>
          </w:tcPr>
          <w:p w14:paraId="14E643C3" w14:textId="77777777" w:rsidR="00EF31E1" w:rsidRPr="00B97406" w:rsidRDefault="00EF31E1" w:rsidP="00A40D9B">
            <w:pPr>
              <w:snapToGrid w:val="0"/>
              <w:jc w:val="center"/>
            </w:pPr>
          </w:p>
        </w:tc>
        <w:tc>
          <w:tcPr>
            <w:tcW w:w="2873" w:type="dxa"/>
            <w:vMerge/>
            <w:vAlign w:val="center"/>
          </w:tcPr>
          <w:p w14:paraId="60C245DD" w14:textId="77777777" w:rsidR="00EF31E1" w:rsidRPr="00B97406" w:rsidRDefault="00EF31E1" w:rsidP="00A40D9B">
            <w:pPr>
              <w:snapToGrid w:val="0"/>
            </w:pPr>
          </w:p>
        </w:tc>
        <w:tc>
          <w:tcPr>
            <w:tcW w:w="567" w:type="dxa"/>
            <w:tcBorders>
              <w:right w:val="single" w:sz="4" w:space="0" w:color="auto"/>
            </w:tcBorders>
            <w:vAlign w:val="center"/>
          </w:tcPr>
          <w:p w14:paraId="17FF07B4" w14:textId="77777777" w:rsidR="00EF31E1" w:rsidRPr="00B97406" w:rsidRDefault="00EF31E1" w:rsidP="00A40D9B">
            <w:pPr>
              <w:snapToGrid w:val="0"/>
              <w:jc w:val="center"/>
              <w:rPr>
                <w:b/>
                <w:bCs/>
              </w:rPr>
            </w:pPr>
            <w:r w:rsidRPr="00B97406">
              <w:rPr>
                <w:b/>
                <w:bCs/>
              </w:rPr>
              <w:t>A</w:t>
            </w:r>
          </w:p>
        </w:tc>
        <w:tc>
          <w:tcPr>
            <w:tcW w:w="567" w:type="dxa"/>
            <w:tcBorders>
              <w:left w:val="single" w:sz="4" w:space="0" w:color="auto"/>
              <w:right w:val="single" w:sz="4" w:space="0" w:color="auto"/>
            </w:tcBorders>
            <w:vAlign w:val="center"/>
          </w:tcPr>
          <w:p w14:paraId="2DD744C1" w14:textId="77777777" w:rsidR="00EF31E1" w:rsidRPr="00B97406" w:rsidRDefault="00EF31E1" w:rsidP="00A40D9B">
            <w:pPr>
              <w:snapToGrid w:val="0"/>
              <w:ind w:left="65"/>
              <w:jc w:val="center"/>
              <w:rPr>
                <w:b/>
                <w:bCs/>
              </w:rPr>
            </w:pPr>
            <w:r w:rsidRPr="00B97406">
              <w:rPr>
                <w:b/>
                <w:bCs/>
              </w:rPr>
              <w:t>B</w:t>
            </w:r>
          </w:p>
        </w:tc>
        <w:tc>
          <w:tcPr>
            <w:tcW w:w="567" w:type="dxa"/>
            <w:tcBorders>
              <w:left w:val="single" w:sz="4" w:space="0" w:color="auto"/>
            </w:tcBorders>
            <w:vAlign w:val="center"/>
          </w:tcPr>
          <w:p w14:paraId="36757B14" w14:textId="77777777" w:rsidR="00EF31E1" w:rsidRPr="00B97406" w:rsidRDefault="00EF31E1" w:rsidP="00A40D9B">
            <w:pPr>
              <w:snapToGrid w:val="0"/>
              <w:ind w:left="25"/>
              <w:jc w:val="center"/>
              <w:rPr>
                <w:b/>
                <w:bCs/>
              </w:rPr>
            </w:pPr>
            <w:r w:rsidRPr="00B97406">
              <w:rPr>
                <w:b/>
                <w:bCs/>
              </w:rPr>
              <w:t>C</w:t>
            </w:r>
          </w:p>
        </w:tc>
        <w:tc>
          <w:tcPr>
            <w:tcW w:w="1559" w:type="dxa"/>
            <w:vMerge/>
            <w:vAlign w:val="center"/>
          </w:tcPr>
          <w:p w14:paraId="53FF755F" w14:textId="77777777" w:rsidR="00EF31E1" w:rsidRPr="00B97406" w:rsidRDefault="00EF31E1" w:rsidP="00A40D9B">
            <w:pPr>
              <w:snapToGrid w:val="0"/>
              <w:jc w:val="center"/>
              <w:rPr>
                <w:bCs/>
              </w:rPr>
            </w:pPr>
          </w:p>
        </w:tc>
        <w:tc>
          <w:tcPr>
            <w:tcW w:w="993" w:type="dxa"/>
            <w:vMerge/>
          </w:tcPr>
          <w:p w14:paraId="0A46A5D1" w14:textId="77777777" w:rsidR="00EF31E1" w:rsidRPr="00B97406" w:rsidRDefault="00EF31E1" w:rsidP="00A40D9B">
            <w:pPr>
              <w:snapToGrid w:val="0"/>
              <w:jc w:val="center"/>
              <w:rPr>
                <w:bCs/>
              </w:rPr>
            </w:pPr>
          </w:p>
        </w:tc>
        <w:tc>
          <w:tcPr>
            <w:tcW w:w="1134" w:type="dxa"/>
            <w:vMerge/>
          </w:tcPr>
          <w:p w14:paraId="5353F068" w14:textId="77777777" w:rsidR="00EF31E1" w:rsidRPr="00B97406" w:rsidRDefault="00EF31E1" w:rsidP="00A40D9B">
            <w:pPr>
              <w:snapToGrid w:val="0"/>
              <w:jc w:val="center"/>
              <w:rPr>
                <w:bCs/>
              </w:rPr>
            </w:pPr>
          </w:p>
        </w:tc>
        <w:tc>
          <w:tcPr>
            <w:tcW w:w="1134" w:type="dxa"/>
            <w:vMerge/>
          </w:tcPr>
          <w:p w14:paraId="563AA96F" w14:textId="77777777" w:rsidR="00EF31E1" w:rsidRPr="00B97406" w:rsidRDefault="00EF31E1" w:rsidP="00A40D9B">
            <w:pPr>
              <w:snapToGrid w:val="0"/>
              <w:jc w:val="center"/>
              <w:rPr>
                <w:bCs/>
              </w:rPr>
            </w:pPr>
          </w:p>
        </w:tc>
      </w:tr>
      <w:tr w:rsidR="00EF31E1" w:rsidRPr="00B97406" w14:paraId="4CD1CBD1" w14:textId="77777777" w:rsidTr="00A40D9B">
        <w:trPr>
          <w:trHeight w:val="216"/>
          <w:tblHeader/>
        </w:trPr>
        <w:tc>
          <w:tcPr>
            <w:tcW w:w="530" w:type="dxa"/>
            <w:vAlign w:val="center"/>
          </w:tcPr>
          <w:p w14:paraId="725D7363" w14:textId="77777777" w:rsidR="00EF31E1" w:rsidRPr="00B97406" w:rsidRDefault="00EF31E1" w:rsidP="00A40D9B">
            <w:pPr>
              <w:snapToGrid w:val="0"/>
              <w:jc w:val="center"/>
              <w:rPr>
                <w:sz w:val="14"/>
              </w:rPr>
            </w:pPr>
            <w:r w:rsidRPr="00B97406">
              <w:rPr>
                <w:sz w:val="14"/>
              </w:rPr>
              <w:t>1</w:t>
            </w:r>
          </w:p>
        </w:tc>
        <w:tc>
          <w:tcPr>
            <w:tcW w:w="2873" w:type="dxa"/>
            <w:vAlign w:val="center"/>
          </w:tcPr>
          <w:p w14:paraId="06209C46" w14:textId="77777777" w:rsidR="00EF31E1" w:rsidRPr="00B97406" w:rsidRDefault="00EF31E1" w:rsidP="00A40D9B">
            <w:pPr>
              <w:snapToGrid w:val="0"/>
              <w:jc w:val="center"/>
              <w:rPr>
                <w:bCs/>
                <w:sz w:val="14"/>
              </w:rPr>
            </w:pPr>
            <w:r w:rsidRPr="00B97406">
              <w:rPr>
                <w:bCs/>
                <w:sz w:val="14"/>
              </w:rPr>
              <w:t>2</w:t>
            </w:r>
          </w:p>
        </w:tc>
        <w:tc>
          <w:tcPr>
            <w:tcW w:w="567" w:type="dxa"/>
            <w:tcBorders>
              <w:right w:val="single" w:sz="4" w:space="0" w:color="auto"/>
            </w:tcBorders>
            <w:vAlign w:val="center"/>
          </w:tcPr>
          <w:p w14:paraId="2C17CDEC" w14:textId="77777777" w:rsidR="00EF31E1" w:rsidRPr="00B97406" w:rsidRDefault="00EF31E1" w:rsidP="00A40D9B">
            <w:pPr>
              <w:snapToGrid w:val="0"/>
              <w:jc w:val="center"/>
              <w:rPr>
                <w:bCs/>
                <w:sz w:val="14"/>
              </w:rPr>
            </w:pPr>
            <w:r w:rsidRPr="00B97406">
              <w:rPr>
                <w:bCs/>
                <w:sz w:val="14"/>
              </w:rPr>
              <w:t>3</w:t>
            </w:r>
          </w:p>
        </w:tc>
        <w:tc>
          <w:tcPr>
            <w:tcW w:w="567" w:type="dxa"/>
            <w:tcBorders>
              <w:left w:val="single" w:sz="4" w:space="0" w:color="auto"/>
              <w:right w:val="single" w:sz="4" w:space="0" w:color="auto"/>
            </w:tcBorders>
            <w:vAlign w:val="center"/>
          </w:tcPr>
          <w:p w14:paraId="28439BD2" w14:textId="77777777" w:rsidR="00EF31E1" w:rsidRPr="00B97406" w:rsidRDefault="00EF31E1" w:rsidP="00A40D9B">
            <w:pPr>
              <w:snapToGrid w:val="0"/>
              <w:jc w:val="center"/>
              <w:rPr>
                <w:bCs/>
                <w:sz w:val="14"/>
              </w:rPr>
            </w:pPr>
            <w:r w:rsidRPr="00B97406">
              <w:rPr>
                <w:bCs/>
                <w:sz w:val="14"/>
              </w:rPr>
              <w:t>4</w:t>
            </w:r>
          </w:p>
        </w:tc>
        <w:tc>
          <w:tcPr>
            <w:tcW w:w="567" w:type="dxa"/>
            <w:tcBorders>
              <w:left w:val="single" w:sz="4" w:space="0" w:color="auto"/>
            </w:tcBorders>
            <w:vAlign w:val="center"/>
          </w:tcPr>
          <w:p w14:paraId="44BD8CE6" w14:textId="77777777" w:rsidR="00EF31E1" w:rsidRPr="00B97406" w:rsidRDefault="00EF31E1" w:rsidP="00A40D9B">
            <w:pPr>
              <w:snapToGrid w:val="0"/>
              <w:jc w:val="center"/>
              <w:rPr>
                <w:bCs/>
                <w:sz w:val="14"/>
              </w:rPr>
            </w:pPr>
            <w:r w:rsidRPr="00B97406">
              <w:rPr>
                <w:bCs/>
                <w:sz w:val="14"/>
              </w:rPr>
              <w:t>5</w:t>
            </w:r>
          </w:p>
        </w:tc>
        <w:tc>
          <w:tcPr>
            <w:tcW w:w="1559" w:type="dxa"/>
            <w:vAlign w:val="center"/>
          </w:tcPr>
          <w:p w14:paraId="36D32394" w14:textId="77777777" w:rsidR="00EF31E1" w:rsidRPr="00B97406" w:rsidRDefault="00EF31E1" w:rsidP="00A40D9B">
            <w:pPr>
              <w:snapToGrid w:val="0"/>
              <w:jc w:val="center"/>
              <w:rPr>
                <w:bCs/>
                <w:sz w:val="14"/>
              </w:rPr>
            </w:pPr>
            <w:r w:rsidRPr="00B97406">
              <w:rPr>
                <w:bCs/>
                <w:sz w:val="14"/>
              </w:rPr>
              <w:t>6</w:t>
            </w:r>
          </w:p>
        </w:tc>
        <w:tc>
          <w:tcPr>
            <w:tcW w:w="993" w:type="dxa"/>
            <w:vAlign w:val="center"/>
          </w:tcPr>
          <w:p w14:paraId="5D08BE4E" w14:textId="77777777" w:rsidR="00EF31E1" w:rsidRPr="00B97406" w:rsidRDefault="00EF31E1" w:rsidP="00A40D9B">
            <w:pPr>
              <w:snapToGrid w:val="0"/>
              <w:jc w:val="center"/>
              <w:rPr>
                <w:bCs/>
                <w:sz w:val="14"/>
              </w:rPr>
            </w:pPr>
            <w:r w:rsidRPr="00B97406">
              <w:rPr>
                <w:bCs/>
                <w:sz w:val="14"/>
              </w:rPr>
              <w:t>7</w:t>
            </w:r>
          </w:p>
        </w:tc>
        <w:tc>
          <w:tcPr>
            <w:tcW w:w="1134" w:type="dxa"/>
            <w:vAlign w:val="center"/>
          </w:tcPr>
          <w:p w14:paraId="33799280" w14:textId="77777777" w:rsidR="00EF31E1" w:rsidRPr="00B97406" w:rsidRDefault="00EF31E1" w:rsidP="00A40D9B">
            <w:pPr>
              <w:snapToGrid w:val="0"/>
              <w:jc w:val="center"/>
              <w:rPr>
                <w:bCs/>
                <w:sz w:val="16"/>
              </w:rPr>
            </w:pPr>
            <w:r w:rsidRPr="00B97406">
              <w:rPr>
                <w:bCs/>
                <w:sz w:val="14"/>
              </w:rPr>
              <w:t>8</w:t>
            </w:r>
          </w:p>
        </w:tc>
        <w:tc>
          <w:tcPr>
            <w:tcW w:w="1134" w:type="dxa"/>
          </w:tcPr>
          <w:p w14:paraId="59F5FC02" w14:textId="77777777" w:rsidR="00EF31E1" w:rsidRPr="00B97406" w:rsidRDefault="00EF31E1" w:rsidP="00A40D9B">
            <w:pPr>
              <w:snapToGrid w:val="0"/>
              <w:jc w:val="center"/>
              <w:rPr>
                <w:bCs/>
                <w:sz w:val="16"/>
              </w:rPr>
            </w:pPr>
            <w:r w:rsidRPr="00B97406">
              <w:rPr>
                <w:bCs/>
                <w:sz w:val="16"/>
              </w:rPr>
              <w:t>9</w:t>
            </w:r>
          </w:p>
        </w:tc>
      </w:tr>
      <w:tr w:rsidR="00EF31E1" w:rsidRPr="00B97406" w14:paraId="396DF6C9" w14:textId="77777777" w:rsidTr="00A40D9B">
        <w:trPr>
          <w:trHeight w:val="719"/>
        </w:trPr>
        <w:tc>
          <w:tcPr>
            <w:tcW w:w="530" w:type="dxa"/>
            <w:vAlign w:val="center"/>
          </w:tcPr>
          <w:p w14:paraId="2784EAC4" w14:textId="77777777" w:rsidR="00EF31E1" w:rsidRPr="00B97406" w:rsidRDefault="00EF31E1" w:rsidP="00A40D9B">
            <w:pPr>
              <w:snapToGrid w:val="0"/>
              <w:jc w:val="center"/>
            </w:pPr>
            <w:r w:rsidRPr="00B97406">
              <w:t>1.</w:t>
            </w:r>
          </w:p>
        </w:tc>
        <w:tc>
          <w:tcPr>
            <w:tcW w:w="2873" w:type="dxa"/>
            <w:vAlign w:val="center"/>
          </w:tcPr>
          <w:p w14:paraId="312F32E0" w14:textId="77777777" w:rsidR="00EF31E1" w:rsidRPr="00B97406" w:rsidRDefault="00EF31E1" w:rsidP="00A40D9B">
            <w:pPr>
              <w:snapToGrid w:val="0"/>
              <w:rPr>
                <w:sz w:val="18"/>
              </w:rPr>
            </w:pPr>
            <w:r w:rsidRPr="00B97406">
              <w:rPr>
                <w:b/>
                <w:bCs/>
                <w:sz w:val="18"/>
              </w:rPr>
              <w:t>PRACOWNIK DO OBSŁUGI PLACÓW SKŁADOWYCH / Z MONITORINGIEM</w:t>
            </w:r>
            <w:r w:rsidRPr="00B97406">
              <w:rPr>
                <w:b/>
                <w:bCs/>
                <w:sz w:val="18"/>
              </w:rPr>
              <w:br/>
            </w:r>
            <w:r w:rsidRPr="00B97406">
              <w:rPr>
                <w:bCs/>
                <w:sz w:val="18"/>
              </w:rPr>
              <w:t xml:space="preserve">(w tym dozór/nadzór oraz obsługa np. piły tarczowej, piły cylindrycznej, jednostek sprzętowych określonych w </w:t>
            </w:r>
            <w:r w:rsidRPr="00B97406">
              <w:rPr>
                <w:b/>
                <w:sz w:val="18"/>
              </w:rPr>
              <w:t>tabeli A</w:t>
            </w:r>
            <w:r>
              <w:rPr>
                <w:b/>
                <w:sz w:val="18"/>
              </w:rPr>
              <w:t xml:space="preserve"> i B</w:t>
            </w:r>
            <w:r w:rsidRPr="00B97406">
              <w:rPr>
                <w:b/>
                <w:sz w:val="18"/>
              </w:rPr>
              <w:t xml:space="preserve"> części III.5</w:t>
            </w:r>
            <w:r w:rsidRPr="00B97406">
              <w:rPr>
                <w:bCs/>
                <w:sz w:val="18"/>
              </w:rPr>
              <w:t>)</w:t>
            </w:r>
          </w:p>
        </w:tc>
        <w:tc>
          <w:tcPr>
            <w:tcW w:w="567" w:type="dxa"/>
            <w:tcBorders>
              <w:right w:val="single" w:sz="4" w:space="0" w:color="auto"/>
            </w:tcBorders>
            <w:vAlign w:val="center"/>
          </w:tcPr>
          <w:p w14:paraId="7ABF94C3" w14:textId="77777777" w:rsidR="00EF31E1" w:rsidRPr="00B97406" w:rsidRDefault="00EF31E1" w:rsidP="00A40D9B">
            <w:pPr>
              <w:snapToGrid w:val="0"/>
              <w:jc w:val="center"/>
              <w:rPr>
                <w:bCs/>
              </w:rPr>
            </w:pPr>
            <w:r w:rsidRPr="00B97406">
              <w:rPr>
                <w:bCs/>
              </w:rPr>
              <w:t>9</w:t>
            </w:r>
          </w:p>
        </w:tc>
        <w:tc>
          <w:tcPr>
            <w:tcW w:w="567" w:type="dxa"/>
            <w:tcBorders>
              <w:left w:val="single" w:sz="4" w:space="0" w:color="auto"/>
              <w:right w:val="single" w:sz="4" w:space="0" w:color="auto"/>
            </w:tcBorders>
            <w:vAlign w:val="center"/>
          </w:tcPr>
          <w:p w14:paraId="22BAF16E" w14:textId="77777777" w:rsidR="00EF31E1" w:rsidRPr="00B97406" w:rsidRDefault="00EF31E1" w:rsidP="00A40D9B">
            <w:pPr>
              <w:snapToGrid w:val="0"/>
              <w:jc w:val="center"/>
              <w:rPr>
                <w:bCs/>
              </w:rPr>
            </w:pPr>
          </w:p>
        </w:tc>
        <w:tc>
          <w:tcPr>
            <w:tcW w:w="567" w:type="dxa"/>
            <w:tcBorders>
              <w:left w:val="single" w:sz="4" w:space="0" w:color="auto"/>
            </w:tcBorders>
            <w:vAlign w:val="center"/>
          </w:tcPr>
          <w:p w14:paraId="78CCD4B6" w14:textId="77777777" w:rsidR="00EF31E1" w:rsidRPr="00B97406" w:rsidRDefault="00EF31E1" w:rsidP="00A40D9B">
            <w:pPr>
              <w:snapToGrid w:val="0"/>
              <w:jc w:val="center"/>
              <w:rPr>
                <w:bCs/>
              </w:rPr>
            </w:pPr>
          </w:p>
        </w:tc>
        <w:tc>
          <w:tcPr>
            <w:tcW w:w="1559" w:type="dxa"/>
            <w:vAlign w:val="center"/>
          </w:tcPr>
          <w:p w14:paraId="65093C75" w14:textId="77777777" w:rsidR="00EF31E1" w:rsidRPr="00B97406" w:rsidRDefault="00EF31E1" w:rsidP="00A40D9B">
            <w:pPr>
              <w:snapToGrid w:val="0"/>
              <w:jc w:val="center"/>
              <w:rPr>
                <w:bCs/>
              </w:rPr>
            </w:pPr>
            <w:r w:rsidRPr="00B97406">
              <w:rPr>
                <w:bCs/>
              </w:rPr>
              <w:t>8</w:t>
            </w:r>
          </w:p>
        </w:tc>
        <w:tc>
          <w:tcPr>
            <w:tcW w:w="993" w:type="dxa"/>
            <w:vAlign w:val="center"/>
          </w:tcPr>
          <w:p w14:paraId="2E61358A" w14:textId="77777777" w:rsidR="00EF31E1" w:rsidRPr="00B97406" w:rsidRDefault="00EF31E1" w:rsidP="00A40D9B">
            <w:pPr>
              <w:snapToGrid w:val="0"/>
              <w:jc w:val="center"/>
              <w:rPr>
                <w:bCs/>
              </w:rPr>
            </w:pPr>
            <w:r w:rsidRPr="00B97406">
              <w:rPr>
                <w:bCs/>
              </w:rPr>
              <w:t>8</w:t>
            </w:r>
          </w:p>
        </w:tc>
        <w:tc>
          <w:tcPr>
            <w:tcW w:w="1134" w:type="dxa"/>
            <w:vAlign w:val="center"/>
          </w:tcPr>
          <w:p w14:paraId="624FAB39" w14:textId="77777777" w:rsidR="00EF31E1" w:rsidRPr="00B97406" w:rsidRDefault="00EF31E1" w:rsidP="00A40D9B">
            <w:pPr>
              <w:snapToGrid w:val="0"/>
              <w:jc w:val="center"/>
              <w:rPr>
                <w:bCs/>
              </w:rPr>
            </w:pPr>
            <w:r w:rsidRPr="00B97406">
              <w:rPr>
                <w:bCs/>
              </w:rPr>
              <w:t>1</w:t>
            </w:r>
            <w:r>
              <w:rPr>
                <w:bCs/>
              </w:rPr>
              <w:t>7</w:t>
            </w:r>
            <w:r w:rsidRPr="00B97406">
              <w:rPr>
                <w:bCs/>
              </w:rPr>
              <w:t xml:space="preserve"> </w:t>
            </w:r>
            <w:r>
              <w:rPr>
                <w:bCs/>
              </w:rPr>
              <w:t>682</w:t>
            </w:r>
          </w:p>
        </w:tc>
        <w:tc>
          <w:tcPr>
            <w:tcW w:w="1134" w:type="dxa"/>
            <w:vAlign w:val="center"/>
          </w:tcPr>
          <w:p w14:paraId="25689D79" w14:textId="77777777" w:rsidR="00EF31E1" w:rsidRPr="00B97406" w:rsidRDefault="00EF31E1" w:rsidP="00A40D9B">
            <w:pPr>
              <w:snapToGrid w:val="0"/>
              <w:jc w:val="center"/>
              <w:rPr>
                <w:b/>
              </w:rPr>
            </w:pPr>
            <w:r w:rsidRPr="00B97406">
              <w:rPr>
                <w:b/>
              </w:rPr>
              <w:t>C</w:t>
            </w:r>
          </w:p>
        </w:tc>
      </w:tr>
      <w:tr w:rsidR="00EF31E1" w:rsidRPr="00B97406" w14:paraId="6A8782D7" w14:textId="77777777" w:rsidTr="00A40D9B">
        <w:trPr>
          <w:trHeight w:val="820"/>
        </w:trPr>
        <w:tc>
          <w:tcPr>
            <w:tcW w:w="530" w:type="dxa"/>
            <w:vAlign w:val="center"/>
          </w:tcPr>
          <w:p w14:paraId="4AA14FF7" w14:textId="77777777" w:rsidR="00EF31E1" w:rsidRPr="00B97406" w:rsidRDefault="00EF31E1" w:rsidP="00A40D9B">
            <w:pPr>
              <w:tabs>
                <w:tab w:val="left" w:pos="360"/>
              </w:tabs>
              <w:snapToGrid w:val="0"/>
              <w:jc w:val="center"/>
            </w:pPr>
            <w:r>
              <w:lastRenderedPageBreak/>
              <w:t>2</w:t>
            </w:r>
            <w:r w:rsidRPr="00B97406">
              <w:t>.</w:t>
            </w:r>
          </w:p>
        </w:tc>
        <w:tc>
          <w:tcPr>
            <w:tcW w:w="2873" w:type="dxa"/>
            <w:vAlign w:val="center"/>
          </w:tcPr>
          <w:p w14:paraId="2985937E" w14:textId="77777777" w:rsidR="00EF31E1" w:rsidRPr="00B97406" w:rsidRDefault="00EF31E1" w:rsidP="00A40D9B">
            <w:pPr>
              <w:tabs>
                <w:tab w:val="left" w:pos="360"/>
              </w:tabs>
              <w:snapToGrid w:val="0"/>
              <w:rPr>
                <w:b/>
                <w:bCs/>
                <w:sz w:val="18"/>
              </w:rPr>
            </w:pPr>
            <w:r w:rsidRPr="00B97406">
              <w:rPr>
                <w:b/>
                <w:bCs/>
                <w:sz w:val="18"/>
              </w:rPr>
              <w:t>ŻURAW SAMOJEZDNY JEZDNIOWY KOŁOWY Z OPERATOREM I MONITORINGIEM</w:t>
            </w:r>
          </w:p>
        </w:tc>
        <w:tc>
          <w:tcPr>
            <w:tcW w:w="567" w:type="dxa"/>
            <w:tcBorders>
              <w:right w:val="single" w:sz="8" w:space="0" w:color="auto"/>
            </w:tcBorders>
            <w:vAlign w:val="center"/>
          </w:tcPr>
          <w:p w14:paraId="04781DAC" w14:textId="77777777" w:rsidR="00EF31E1" w:rsidRPr="00B97406" w:rsidRDefault="00EF31E1" w:rsidP="00A40D9B">
            <w:pPr>
              <w:snapToGrid w:val="0"/>
              <w:jc w:val="center"/>
            </w:pPr>
            <w:r w:rsidRPr="00B97406">
              <w:t>1</w:t>
            </w:r>
          </w:p>
        </w:tc>
        <w:tc>
          <w:tcPr>
            <w:tcW w:w="567" w:type="dxa"/>
            <w:tcBorders>
              <w:left w:val="single" w:sz="8" w:space="0" w:color="auto"/>
              <w:right w:val="single" w:sz="8" w:space="0" w:color="auto"/>
            </w:tcBorders>
            <w:vAlign w:val="center"/>
          </w:tcPr>
          <w:p w14:paraId="0F16FB3F" w14:textId="77777777" w:rsidR="00EF31E1" w:rsidRPr="00B97406" w:rsidRDefault="00EF31E1" w:rsidP="00A40D9B">
            <w:pPr>
              <w:snapToGrid w:val="0"/>
              <w:jc w:val="center"/>
            </w:pPr>
          </w:p>
        </w:tc>
        <w:tc>
          <w:tcPr>
            <w:tcW w:w="567" w:type="dxa"/>
            <w:tcBorders>
              <w:left w:val="single" w:sz="8" w:space="0" w:color="auto"/>
            </w:tcBorders>
            <w:vAlign w:val="center"/>
          </w:tcPr>
          <w:p w14:paraId="7FB1565B" w14:textId="77777777" w:rsidR="00EF31E1" w:rsidRPr="00B97406" w:rsidRDefault="00EF31E1" w:rsidP="00A40D9B">
            <w:pPr>
              <w:snapToGrid w:val="0"/>
              <w:jc w:val="center"/>
            </w:pPr>
          </w:p>
        </w:tc>
        <w:tc>
          <w:tcPr>
            <w:tcW w:w="1559" w:type="dxa"/>
            <w:vAlign w:val="center"/>
          </w:tcPr>
          <w:p w14:paraId="514AE349" w14:textId="77777777" w:rsidR="00EF31E1" w:rsidRPr="00B97406" w:rsidRDefault="00EF31E1" w:rsidP="00A40D9B">
            <w:pPr>
              <w:snapToGrid w:val="0"/>
              <w:jc w:val="center"/>
            </w:pPr>
            <w:r w:rsidRPr="00B97406">
              <w:t>3</w:t>
            </w:r>
          </w:p>
        </w:tc>
        <w:tc>
          <w:tcPr>
            <w:tcW w:w="993" w:type="dxa"/>
            <w:vAlign w:val="center"/>
          </w:tcPr>
          <w:p w14:paraId="40FE35AC" w14:textId="77777777" w:rsidR="00EF31E1" w:rsidRPr="00B97406" w:rsidRDefault="00EF31E1" w:rsidP="00A40D9B">
            <w:pPr>
              <w:snapToGrid w:val="0"/>
              <w:jc w:val="center"/>
            </w:pPr>
            <w:r w:rsidRPr="00B97406">
              <w:t>3</w:t>
            </w:r>
          </w:p>
        </w:tc>
        <w:tc>
          <w:tcPr>
            <w:tcW w:w="1134" w:type="dxa"/>
            <w:vAlign w:val="center"/>
          </w:tcPr>
          <w:p w14:paraId="735DCC44" w14:textId="77777777" w:rsidR="00EF31E1" w:rsidRPr="00B97406" w:rsidRDefault="00EF31E1" w:rsidP="00A40D9B">
            <w:pPr>
              <w:snapToGrid w:val="0"/>
              <w:jc w:val="center"/>
            </w:pPr>
            <w:r w:rsidRPr="00B97406">
              <w:t>768</w:t>
            </w:r>
          </w:p>
        </w:tc>
        <w:tc>
          <w:tcPr>
            <w:tcW w:w="1134" w:type="dxa"/>
            <w:vAlign w:val="center"/>
          </w:tcPr>
          <w:p w14:paraId="7072432A" w14:textId="77777777" w:rsidR="00EF31E1" w:rsidRPr="00B97406" w:rsidRDefault="00EF31E1" w:rsidP="00A40D9B">
            <w:pPr>
              <w:snapToGrid w:val="0"/>
              <w:jc w:val="center"/>
              <w:rPr>
                <w:b/>
              </w:rPr>
            </w:pPr>
            <w:r w:rsidRPr="00B97406">
              <w:rPr>
                <w:b/>
              </w:rPr>
              <w:t xml:space="preserve">B </w:t>
            </w:r>
          </w:p>
        </w:tc>
      </w:tr>
      <w:tr w:rsidR="00EF31E1" w:rsidRPr="00B97406" w14:paraId="455E5EE0" w14:textId="77777777" w:rsidTr="00A40D9B">
        <w:trPr>
          <w:trHeight w:val="388"/>
        </w:trPr>
        <w:tc>
          <w:tcPr>
            <w:tcW w:w="3403" w:type="dxa"/>
            <w:gridSpan w:val="2"/>
            <w:vAlign w:val="center"/>
          </w:tcPr>
          <w:p w14:paraId="6BB35130" w14:textId="77777777" w:rsidR="00EF31E1" w:rsidRPr="00B97406" w:rsidRDefault="00EF31E1" w:rsidP="00A40D9B">
            <w:pPr>
              <w:snapToGrid w:val="0"/>
              <w:jc w:val="center"/>
              <w:rPr>
                <w:bCs/>
              </w:rPr>
            </w:pPr>
            <w:r w:rsidRPr="00B97406">
              <w:rPr>
                <w:b/>
              </w:rPr>
              <w:t>RAZEM</w:t>
            </w:r>
          </w:p>
        </w:tc>
        <w:tc>
          <w:tcPr>
            <w:tcW w:w="567" w:type="dxa"/>
            <w:tcBorders>
              <w:right w:val="single" w:sz="8" w:space="0" w:color="auto"/>
              <w:tl2br w:val="single" w:sz="4" w:space="0" w:color="auto"/>
            </w:tcBorders>
            <w:vAlign w:val="center"/>
          </w:tcPr>
          <w:p w14:paraId="593E8B88" w14:textId="77777777" w:rsidR="00EF31E1" w:rsidRPr="00B97406" w:rsidRDefault="00EF31E1" w:rsidP="00A40D9B">
            <w:pPr>
              <w:snapToGrid w:val="0"/>
              <w:jc w:val="center"/>
              <w:rPr>
                <w:bCs/>
              </w:rPr>
            </w:pPr>
          </w:p>
        </w:tc>
        <w:tc>
          <w:tcPr>
            <w:tcW w:w="567" w:type="dxa"/>
            <w:tcBorders>
              <w:left w:val="single" w:sz="8" w:space="0" w:color="auto"/>
              <w:tl2br w:val="single" w:sz="4" w:space="0" w:color="auto"/>
            </w:tcBorders>
            <w:vAlign w:val="center"/>
          </w:tcPr>
          <w:p w14:paraId="4F7BCC3A" w14:textId="77777777" w:rsidR="00EF31E1" w:rsidRPr="00B97406" w:rsidRDefault="00EF31E1" w:rsidP="00A40D9B">
            <w:pPr>
              <w:snapToGrid w:val="0"/>
              <w:jc w:val="center"/>
              <w:rPr>
                <w:bCs/>
              </w:rPr>
            </w:pPr>
          </w:p>
        </w:tc>
        <w:tc>
          <w:tcPr>
            <w:tcW w:w="567" w:type="dxa"/>
            <w:tcBorders>
              <w:left w:val="single" w:sz="8" w:space="0" w:color="auto"/>
              <w:tl2br w:val="single" w:sz="4" w:space="0" w:color="auto"/>
            </w:tcBorders>
            <w:vAlign w:val="center"/>
          </w:tcPr>
          <w:p w14:paraId="5B56B585" w14:textId="77777777" w:rsidR="00EF31E1" w:rsidRPr="00B97406" w:rsidRDefault="00EF31E1" w:rsidP="00A40D9B">
            <w:pPr>
              <w:snapToGrid w:val="0"/>
              <w:jc w:val="center"/>
              <w:rPr>
                <w:bCs/>
              </w:rPr>
            </w:pPr>
          </w:p>
        </w:tc>
        <w:tc>
          <w:tcPr>
            <w:tcW w:w="2552" w:type="dxa"/>
            <w:gridSpan w:val="2"/>
            <w:tcBorders>
              <w:left w:val="single" w:sz="8" w:space="0" w:color="auto"/>
              <w:tl2br w:val="single" w:sz="4" w:space="0" w:color="auto"/>
            </w:tcBorders>
            <w:vAlign w:val="center"/>
          </w:tcPr>
          <w:p w14:paraId="287E9119" w14:textId="77777777" w:rsidR="00EF31E1" w:rsidRPr="00B97406" w:rsidRDefault="00EF31E1" w:rsidP="00A40D9B">
            <w:pPr>
              <w:snapToGrid w:val="0"/>
              <w:jc w:val="center"/>
              <w:rPr>
                <w:bCs/>
              </w:rPr>
            </w:pPr>
          </w:p>
        </w:tc>
        <w:tc>
          <w:tcPr>
            <w:tcW w:w="1134" w:type="dxa"/>
          </w:tcPr>
          <w:p w14:paraId="1A91477F" w14:textId="77777777" w:rsidR="00EF31E1" w:rsidRPr="00B97406" w:rsidRDefault="00EF31E1" w:rsidP="00A40D9B">
            <w:pPr>
              <w:snapToGrid w:val="0"/>
              <w:jc w:val="center"/>
              <w:rPr>
                <w:bCs/>
              </w:rPr>
            </w:pPr>
            <w:r w:rsidRPr="00B97406">
              <w:rPr>
                <w:bCs/>
              </w:rPr>
              <w:t>18 450</w:t>
            </w:r>
          </w:p>
        </w:tc>
        <w:tc>
          <w:tcPr>
            <w:tcW w:w="1134" w:type="dxa"/>
            <w:vAlign w:val="center"/>
          </w:tcPr>
          <w:p w14:paraId="52709DB1" w14:textId="77777777" w:rsidR="00EF31E1" w:rsidRPr="00B97406" w:rsidRDefault="00EF31E1" w:rsidP="00A40D9B">
            <w:pPr>
              <w:snapToGrid w:val="0"/>
              <w:jc w:val="center"/>
              <w:rPr>
                <w:bCs/>
              </w:rPr>
            </w:pPr>
          </w:p>
        </w:tc>
      </w:tr>
    </w:tbl>
    <w:p w14:paraId="506A8D78" w14:textId="77777777" w:rsidR="00EF31E1" w:rsidRPr="00B97406" w:rsidRDefault="00EF31E1" w:rsidP="00EF31E1">
      <w:pPr>
        <w:ind w:hanging="426"/>
        <w:jc w:val="both"/>
        <w:rPr>
          <w:i/>
          <w:sz w:val="18"/>
        </w:rPr>
      </w:pPr>
    </w:p>
    <w:tbl>
      <w:tblPr>
        <w:tblStyle w:val="Tabela-Siatka"/>
        <w:tblW w:w="9558" w:type="dxa"/>
        <w:tblLook w:val="04A0" w:firstRow="1" w:lastRow="0" w:firstColumn="1" w:lastColumn="0" w:noHBand="0" w:noVBand="1"/>
      </w:tblPr>
      <w:tblGrid>
        <w:gridCol w:w="959"/>
        <w:gridCol w:w="8599"/>
      </w:tblGrid>
      <w:tr w:rsidR="00EF31E1" w:rsidRPr="00B97406" w14:paraId="49225F89" w14:textId="77777777" w:rsidTr="00A40D9B">
        <w:tc>
          <w:tcPr>
            <w:tcW w:w="959" w:type="dxa"/>
            <w:vAlign w:val="center"/>
          </w:tcPr>
          <w:p w14:paraId="22C2031F" w14:textId="77777777" w:rsidR="00EF31E1" w:rsidRPr="00B97406" w:rsidRDefault="00EF31E1" w:rsidP="00A40D9B">
            <w:pPr>
              <w:spacing w:before="100"/>
              <w:rPr>
                <w:i/>
                <w:iCs/>
                <w:sz w:val="16"/>
                <w:szCs w:val="16"/>
              </w:rPr>
            </w:pPr>
            <w:r w:rsidRPr="00B97406">
              <w:rPr>
                <w:i/>
                <w:iCs/>
                <w:sz w:val="16"/>
                <w:szCs w:val="16"/>
              </w:rPr>
              <w:t>*</w:t>
            </w:r>
          </w:p>
        </w:tc>
        <w:tc>
          <w:tcPr>
            <w:tcW w:w="8599" w:type="dxa"/>
            <w:vAlign w:val="center"/>
          </w:tcPr>
          <w:p w14:paraId="07FE7D87" w14:textId="77777777" w:rsidR="00EF31E1" w:rsidRPr="00B97406" w:rsidRDefault="00EF31E1" w:rsidP="00A40D9B">
            <w:pPr>
              <w:spacing w:before="100"/>
              <w:rPr>
                <w:i/>
                <w:iCs/>
                <w:sz w:val="16"/>
                <w:szCs w:val="16"/>
              </w:rPr>
            </w:pPr>
            <w:r w:rsidRPr="00B97406">
              <w:rPr>
                <w:i/>
                <w:iCs/>
                <w:sz w:val="16"/>
                <w:szCs w:val="16"/>
              </w:rPr>
              <w:t xml:space="preserve">Szacowana liczba godzin na dobę (kol.7) w poz.1 „Pracownik do obsługi placów składowych” jest pomniejszona </w:t>
            </w:r>
            <w:r w:rsidRPr="00B97406">
              <w:rPr>
                <w:i/>
                <w:iCs/>
                <w:sz w:val="16"/>
                <w:szCs w:val="16"/>
              </w:rPr>
              <w:br/>
              <w:t>o szacowaną liczbę godzin na dobę pracy/dyspozycji jednostek sprzętowych</w:t>
            </w:r>
          </w:p>
        </w:tc>
      </w:tr>
      <w:tr w:rsidR="00EF31E1" w:rsidRPr="00B97406" w14:paraId="57BD5EE5" w14:textId="77777777" w:rsidTr="00A40D9B">
        <w:tc>
          <w:tcPr>
            <w:tcW w:w="959" w:type="dxa"/>
            <w:vAlign w:val="center"/>
          </w:tcPr>
          <w:p w14:paraId="46B7ED26" w14:textId="77777777" w:rsidR="00EF31E1" w:rsidRPr="00B97406" w:rsidRDefault="00EF31E1" w:rsidP="00A40D9B">
            <w:pPr>
              <w:spacing w:before="100"/>
              <w:rPr>
                <w:i/>
                <w:iCs/>
                <w:sz w:val="16"/>
                <w:szCs w:val="16"/>
              </w:rPr>
            </w:pPr>
            <w:r w:rsidRPr="00B97406">
              <w:rPr>
                <w:i/>
                <w:iCs/>
                <w:sz w:val="16"/>
                <w:szCs w:val="16"/>
              </w:rPr>
              <w:t>**</w:t>
            </w:r>
          </w:p>
        </w:tc>
        <w:tc>
          <w:tcPr>
            <w:tcW w:w="8599" w:type="dxa"/>
            <w:vAlign w:val="center"/>
          </w:tcPr>
          <w:p w14:paraId="1911B79A" w14:textId="77777777" w:rsidR="00EF31E1" w:rsidRPr="00B97406" w:rsidRDefault="00EF31E1" w:rsidP="00A40D9B">
            <w:pPr>
              <w:spacing w:before="100"/>
              <w:rPr>
                <w:i/>
                <w:iCs/>
                <w:sz w:val="16"/>
                <w:szCs w:val="16"/>
              </w:rPr>
            </w:pPr>
            <w:r w:rsidRPr="00B97406">
              <w:rPr>
                <w:i/>
                <w:iCs/>
                <w:sz w:val="16"/>
                <w:szCs w:val="16"/>
              </w:rPr>
              <w:t>Planowane ilości godzin uwzględniają również pracę w soboty, niedziele, dni ustawowo wolne, święta branżowe</w:t>
            </w:r>
          </w:p>
        </w:tc>
      </w:tr>
      <w:tr w:rsidR="00EF31E1" w:rsidRPr="00B97406" w14:paraId="1D0EF4C3" w14:textId="77777777" w:rsidTr="00A40D9B">
        <w:trPr>
          <w:trHeight w:val="833"/>
        </w:trPr>
        <w:tc>
          <w:tcPr>
            <w:tcW w:w="959" w:type="dxa"/>
            <w:vAlign w:val="center"/>
          </w:tcPr>
          <w:p w14:paraId="16EE49C4" w14:textId="77777777" w:rsidR="00EF31E1" w:rsidRPr="00B97406" w:rsidRDefault="00EF31E1" w:rsidP="00A40D9B">
            <w:pPr>
              <w:spacing w:before="100"/>
              <w:rPr>
                <w:i/>
                <w:iCs/>
                <w:sz w:val="16"/>
                <w:szCs w:val="16"/>
              </w:rPr>
            </w:pPr>
            <w:r w:rsidRPr="00B97406">
              <w:rPr>
                <w:i/>
                <w:iCs/>
                <w:sz w:val="16"/>
                <w:szCs w:val="16"/>
              </w:rPr>
              <w:t>***</w:t>
            </w:r>
          </w:p>
        </w:tc>
        <w:tc>
          <w:tcPr>
            <w:tcW w:w="8599" w:type="dxa"/>
            <w:vAlign w:val="center"/>
          </w:tcPr>
          <w:p w14:paraId="4E909E1F" w14:textId="77777777" w:rsidR="00EF31E1" w:rsidRPr="00B97406" w:rsidRDefault="00EF31E1" w:rsidP="00A40D9B">
            <w:pPr>
              <w:spacing w:before="100"/>
              <w:rPr>
                <w:i/>
                <w:sz w:val="18"/>
              </w:rPr>
            </w:pPr>
            <w:r w:rsidRPr="00B97406">
              <w:rPr>
                <w:i/>
                <w:iCs/>
                <w:sz w:val="16"/>
                <w:szCs w:val="16"/>
              </w:rPr>
              <w:t>Pracownik do obsługi placów składowych – wszyscy pracownicy Wykonawcy świadczący usługi na placach składowych włącznie z dozorem/nadzorem, który będzie rozliczany zgodnie ze stawką określoną dla pracownika do obsługi placów składowych</w:t>
            </w:r>
          </w:p>
        </w:tc>
      </w:tr>
      <w:tr w:rsidR="00EF31E1" w:rsidRPr="00B97406" w14:paraId="482F7F7C" w14:textId="77777777" w:rsidTr="00A40D9B">
        <w:tc>
          <w:tcPr>
            <w:tcW w:w="959" w:type="dxa"/>
            <w:vAlign w:val="center"/>
          </w:tcPr>
          <w:p w14:paraId="61D0AD16" w14:textId="77777777" w:rsidR="00EF31E1" w:rsidRPr="00B97406" w:rsidRDefault="00EF31E1" w:rsidP="00A40D9B">
            <w:pPr>
              <w:spacing w:before="100"/>
              <w:rPr>
                <w:i/>
                <w:iCs/>
                <w:sz w:val="16"/>
                <w:szCs w:val="16"/>
              </w:rPr>
            </w:pPr>
            <w:r w:rsidRPr="00B97406">
              <w:rPr>
                <w:i/>
                <w:iCs/>
                <w:sz w:val="16"/>
                <w:szCs w:val="16"/>
              </w:rPr>
              <w:t>Wariant A</w:t>
            </w:r>
          </w:p>
        </w:tc>
        <w:tc>
          <w:tcPr>
            <w:tcW w:w="8599" w:type="dxa"/>
            <w:vAlign w:val="center"/>
          </w:tcPr>
          <w:p w14:paraId="1D8D1370" w14:textId="77777777" w:rsidR="00EF31E1" w:rsidRPr="00B97406" w:rsidRDefault="00EF31E1" w:rsidP="00A40D9B">
            <w:pPr>
              <w:spacing w:before="100"/>
              <w:rPr>
                <w:i/>
                <w:iCs/>
                <w:sz w:val="16"/>
                <w:szCs w:val="16"/>
              </w:rPr>
            </w:pPr>
            <w:r w:rsidRPr="00B97406">
              <w:rPr>
                <w:i/>
                <w:iCs/>
                <w:sz w:val="16"/>
                <w:szCs w:val="16"/>
              </w:rPr>
              <w:t>dotyczy suwnic i żurawi wieżowych będących własnością Wykonawcy, wózków widłowych, lokomotyw wąskotorowych, ładowarek, ciągników, samochodów – objętych systemem monitoringu</w:t>
            </w:r>
          </w:p>
        </w:tc>
      </w:tr>
      <w:tr w:rsidR="00EF31E1" w:rsidRPr="00B97406" w14:paraId="56DF6811" w14:textId="77777777" w:rsidTr="00A40D9B">
        <w:tc>
          <w:tcPr>
            <w:tcW w:w="959" w:type="dxa"/>
            <w:vAlign w:val="center"/>
          </w:tcPr>
          <w:p w14:paraId="613AA30B" w14:textId="77777777" w:rsidR="00EF31E1" w:rsidRPr="00B97406" w:rsidRDefault="00EF31E1" w:rsidP="00A40D9B">
            <w:pPr>
              <w:spacing w:before="100"/>
              <w:rPr>
                <w:i/>
                <w:iCs/>
                <w:sz w:val="16"/>
                <w:szCs w:val="16"/>
              </w:rPr>
            </w:pPr>
            <w:r w:rsidRPr="00B97406">
              <w:rPr>
                <w:i/>
                <w:iCs/>
                <w:sz w:val="16"/>
                <w:szCs w:val="16"/>
              </w:rPr>
              <w:t>Wariant B</w:t>
            </w:r>
          </w:p>
        </w:tc>
        <w:tc>
          <w:tcPr>
            <w:tcW w:w="8599" w:type="dxa"/>
            <w:vAlign w:val="center"/>
          </w:tcPr>
          <w:p w14:paraId="218DC586" w14:textId="77777777" w:rsidR="00EF31E1" w:rsidRPr="00B97406" w:rsidRDefault="00EF31E1" w:rsidP="00A40D9B">
            <w:pPr>
              <w:spacing w:before="100"/>
              <w:rPr>
                <w:i/>
                <w:iCs/>
                <w:sz w:val="16"/>
                <w:szCs w:val="16"/>
              </w:rPr>
            </w:pPr>
            <w:r w:rsidRPr="00B97406">
              <w:rPr>
                <w:i/>
                <w:iCs/>
                <w:sz w:val="16"/>
                <w:szCs w:val="16"/>
              </w:rPr>
              <w:t>dotyczy maszyn przeładunkowych, żurawi samojezdnych kołowych, żurawi samochodowych, koparko-ładowarek, koparek</w:t>
            </w:r>
          </w:p>
        </w:tc>
      </w:tr>
      <w:tr w:rsidR="00EF31E1" w:rsidRPr="00B97406" w14:paraId="727B91BB" w14:textId="77777777" w:rsidTr="00A40D9B">
        <w:tc>
          <w:tcPr>
            <w:tcW w:w="959" w:type="dxa"/>
            <w:vAlign w:val="center"/>
          </w:tcPr>
          <w:p w14:paraId="53A82B77" w14:textId="77777777" w:rsidR="00EF31E1" w:rsidRPr="00B97406" w:rsidRDefault="00EF31E1" w:rsidP="00A40D9B">
            <w:pPr>
              <w:spacing w:before="100"/>
              <w:rPr>
                <w:i/>
                <w:iCs/>
                <w:sz w:val="16"/>
                <w:szCs w:val="16"/>
              </w:rPr>
            </w:pPr>
            <w:r w:rsidRPr="00B97406">
              <w:rPr>
                <w:i/>
                <w:iCs/>
                <w:sz w:val="16"/>
                <w:szCs w:val="16"/>
              </w:rPr>
              <w:t>Wariant C</w:t>
            </w:r>
          </w:p>
        </w:tc>
        <w:tc>
          <w:tcPr>
            <w:tcW w:w="8599" w:type="dxa"/>
            <w:vAlign w:val="center"/>
          </w:tcPr>
          <w:p w14:paraId="75986585" w14:textId="77777777" w:rsidR="00EF31E1" w:rsidRPr="00B97406" w:rsidRDefault="00EF31E1" w:rsidP="00A40D9B">
            <w:pPr>
              <w:spacing w:before="100"/>
              <w:rPr>
                <w:i/>
                <w:iCs/>
                <w:sz w:val="16"/>
                <w:szCs w:val="16"/>
              </w:rPr>
            </w:pPr>
            <w:r w:rsidRPr="00B97406">
              <w:rPr>
                <w:i/>
                <w:iCs/>
                <w:sz w:val="16"/>
                <w:szCs w:val="16"/>
              </w:rPr>
              <w:t xml:space="preserve">dotyczy pracowników do obsługi placów składowych rozliczanych zgodnie ze stawką określoną dla pracownika do obsługi placów składowych (w tym dozór/nadzór oraz obsługa np. piły tarczowej, piły cylindrycznej, jednostek sprzętowych określonych w </w:t>
            </w:r>
            <w:r w:rsidRPr="00B97406">
              <w:rPr>
                <w:b/>
                <w:bCs/>
                <w:i/>
                <w:iCs/>
                <w:sz w:val="16"/>
                <w:szCs w:val="16"/>
              </w:rPr>
              <w:t>tabeli A</w:t>
            </w:r>
            <w:r>
              <w:rPr>
                <w:b/>
                <w:bCs/>
                <w:i/>
                <w:iCs/>
                <w:sz w:val="16"/>
                <w:szCs w:val="16"/>
              </w:rPr>
              <w:t xml:space="preserve"> i B</w:t>
            </w:r>
            <w:r w:rsidRPr="00B97406">
              <w:rPr>
                <w:b/>
                <w:bCs/>
                <w:i/>
                <w:iCs/>
                <w:sz w:val="16"/>
                <w:szCs w:val="16"/>
              </w:rPr>
              <w:t xml:space="preserve"> części III.5</w:t>
            </w:r>
            <w:r w:rsidRPr="00B97406">
              <w:rPr>
                <w:i/>
                <w:iCs/>
                <w:sz w:val="16"/>
                <w:szCs w:val="16"/>
              </w:rPr>
              <w:t>)</w:t>
            </w:r>
          </w:p>
        </w:tc>
      </w:tr>
    </w:tbl>
    <w:p w14:paraId="09929ADD" w14:textId="77777777" w:rsidR="00EF31E1" w:rsidRPr="00B97406" w:rsidRDefault="00EF31E1" w:rsidP="00EF31E1">
      <w:pPr>
        <w:jc w:val="both"/>
        <w:rPr>
          <w:i/>
          <w:sz w:val="2"/>
          <w:szCs w:val="2"/>
        </w:rPr>
      </w:pPr>
    </w:p>
    <w:p w14:paraId="584BC15D" w14:textId="77777777" w:rsidR="00EF31E1" w:rsidRPr="00B97406" w:rsidRDefault="00EF31E1" w:rsidP="00EF31E1">
      <w:pPr>
        <w:jc w:val="both"/>
        <w:rPr>
          <w:i/>
          <w:sz w:val="2"/>
          <w:szCs w:val="2"/>
        </w:rPr>
      </w:pPr>
    </w:p>
    <w:p w14:paraId="6D45E5A6" w14:textId="77777777" w:rsidR="00EF31E1" w:rsidRPr="00B97406" w:rsidRDefault="00EF31E1" w:rsidP="00EF31E1">
      <w:pPr>
        <w:jc w:val="both"/>
        <w:rPr>
          <w:i/>
          <w:sz w:val="2"/>
          <w:szCs w:val="2"/>
        </w:rPr>
      </w:pPr>
    </w:p>
    <w:p w14:paraId="2D87FB7B" w14:textId="77777777" w:rsidR="00EF31E1" w:rsidRPr="00B97406" w:rsidRDefault="00EF31E1" w:rsidP="00EF31E1">
      <w:pPr>
        <w:jc w:val="both"/>
        <w:rPr>
          <w:sz w:val="2"/>
          <w:szCs w:val="2"/>
        </w:rPr>
      </w:pPr>
    </w:p>
    <w:p w14:paraId="54C75FFF" w14:textId="77777777" w:rsidR="00EF31E1" w:rsidRPr="00EF31E1" w:rsidRDefault="00EF31E1">
      <w:pPr>
        <w:pStyle w:val="Akapitzlist"/>
        <w:numPr>
          <w:ilvl w:val="3"/>
          <w:numId w:val="55"/>
        </w:numPr>
        <w:ind w:left="567" w:hanging="283"/>
        <w:jc w:val="both"/>
        <w:rPr>
          <w:sz w:val="22"/>
          <w:szCs w:val="22"/>
        </w:rPr>
      </w:pPr>
      <w:r w:rsidRPr="00EF31E1">
        <w:rPr>
          <w:sz w:val="22"/>
          <w:szCs w:val="22"/>
        </w:rPr>
        <w:t xml:space="preserve">Podane szacunkowe ilości roboczogodzin są wielkościami, które Zamawiający podał wyłącznie </w:t>
      </w:r>
      <w:r w:rsidRPr="00EF31E1">
        <w:rPr>
          <w:sz w:val="22"/>
          <w:szCs w:val="22"/>
        </w:rPr>
        <w:br/>
        <w:t>w celu umożliwienia określenia przez Wykonawcę ceny jednostkowej oraz w celu wyliczenia wartości oferty. Faktyczna liczba pracowników do obsługi placów składowych zostanie określona</w:t>
      </w:r>
      <w:r w:rsidRPr="00B97406">
        <w:rPr>
          <w:sz w:val="20"/>
          <w:szCs w:val="20"/>
        </w:rPr>
        <w:t xml:space="preserve"> </w:t>
      </w:r>
      <w:r w:rsidRPr="00B97406">
        <w:rPr>
          <w:sz w:val="20"/>
          <w:szCs w:val="20"/>
        </w:rPr>
        <w:br/>
      </w:r>
      <w:r w:rsidRPr="00EF31E1">
        <w:rPr>
          <w:sz w:val="22"/>
          <w:szCs w:val="22"/>
        </w:rPr>
        <w:t xml:space="preserve">w zleceniach i nie może być mniejsza od liczby minimalnej określonej dla poszczególnych zmian </w:t>
      </w:r>
      <w:r w:rsidRPr="00EF31E1">
        <w:rPr>
          <w:sz w:val="22"/>
          <w:szCs w:val="22"/>
        </w:rPr>
        <w:br/>
        <w:t xml:space="preserve">w </w:t>
      </w:r>
      <w:r w:rsidRPr="00EF31E1">
        <w:rPr>
          <w:b/>
          <w:sz w:val="22"/>
          <w:szCs w:val="22"/>
        </w:rPr>
        <w:t>ust. 9</w:t>
      </w:r>
      <w:r w:rsidRPr="00EF31E1">
        <w:rPr>
          <w:sz w:val="22"/>
          <w:szCs w:val="22"/>
        </w:rPr>
        <w:t>.</w:t>
      </w:r>
    </w:p>
    <w:p w14:paraId="7FBA89F5" w14:textId="77777777" w:rsidR="00EF31E1" w:rsidRPr="00EF31E1" w:rsidRDefault="00EF31E1">
      <w:pPr>
        <w:pStyle w:val="Akapitzlist"/>
        <w:numPr>
          <w:ilvl w:val="3"/>
          <w:numId w:val="55"/>
        </w:numPr>
        <w:ind w:left="567" w:hanging="283"/>
        <w:jc w:val="both"/>
        <w:rPr>
          <w:sz w:val="22"/>
          <w:szCs w:val="22"/>
        </w:rPr>
      </w:pPr>
      <w:r w:rsidRPr="00EF31E1">
        <w:rPr>
          <w:sz w:val="22"/>
          <w:szCs w:val="22"/>
        </w:rPr>
        <w:t xml:space="preserve">Zamawiający przewiduje, że bez względu na rodzaj wykonywanych czynności czas pracy pracownika zatrudnionego do obsługi placów składowych wynosi do 8 godz./zmianę zgodnie z ewidencją systemu monitoringu na placach składowych. </w:t>
      </w:r>
    </w:p>
    <w:p w14:paraId="324B716B" w14:textId="24604C59" w:rsidR="00EF31E1" w:rsidRPr="00EF31E1" w:rsidRDefault="00EF31E1">
      <w:pPr>
        <w:pStyle w:val="Akapitzlist"/>
        <w:numPr>
          <w:ilvl w:val="3"/>
          <w:numId w:val="55"/>
        </w:numPr>
        <w:ind w:left="567" w:hanging="283"/>
        <w:jc w:val="both"/>
        <w:rPr>
          <w:sz w:val="22"/>
          <w:szCs w:val="22"/>
        </w:rPr>
      </w:pPr>
      <w:r w:rsidRPr="00EF31E1">
        <w:rPr>
          <w:sz w:val="22"/>
          <w:szCs w:val="22"/>
        </w:rPr>
        <w:t xml:space="preserve">W przypadku jednostek sprzętowych objętych systemem monitoringu (zgodnie z </w:t>
      </w:r>
      <w:r w:rsidRPr="00EF31E1">
        <w:rPr>
          <w:b/>
          <w:sz w:val="22"/>
          <w:szCs w:val="22"/>
        </w:rPr>
        <w:t>częścią VII</w:t>
      </w:r>
      <w:r w:rsidRPr="00EF31E1">
        <w:rPr>
          <w:sz w:val="22"/>
          <w:szCs w:val="22"/>
        </w:rPr>
        <w:t xml:space="preserve">), szacowana liczba godzin na 1 zmianę to łączna liczba godzin w trybach pracy pod obciążeniem </w:t>
      </w:r>
      <w:r w:rsidRPr="00EF31E1">
        <w:rPr>
          <w:b/>
          <w:sz w:val="22"/>
          <w:szCs w:val="22"/>
        </w:rPr>
        <w:t>T</w:t>
      </w:r>
      <w:r w:rsidRPr="00EF31E1">
        <w:rPr>
          <w:b/>
          <w:sz w:val="22"/>
          <w:szCs w:val="22"/>
          <w:vertAlign w:val="subscript"/>
        </w:rPr>
        <w:t>o</w:t>
      </w:r>
      <w:r w:rsidRPr="00EF31E1">
        <w:rPr>
          <w:sz w:val="22"/>
          <w:szCs w:val="22"/>
        </w:rPr>
        <w:t xml:space="preserve"> i pozostawania w dyspozycji na biegu jałowym </w:t>
      </w:r>
      <w:r w:rsidRPr="00EF31E1">
        <w:rPr>
          <w:b/>
          <w:sz w:val="22"/>
          <w:szCs w:val="22"/>
        </w:rPr>
        <w:t>T</w:t>
      </w:r>
      <w:r w:rsidRPr="00EF31E1">
        <w:rPr>
          <w:b/>
          <w:sz w:val="22"/>
          <w:szCs w:val="22"/>
          <w:vertAlign w:val="subscript"/>
        </w:rPr>
        <w:t>j</w:t>
      </w:r>
      <w:r w:rsidRPr="00EF31E1">
        <w:rPr>
          <w:sz w:val="22"/>
          <w:szCs w:val="22"/>
        </w:rPr>
        <w:t>. Rzeczywista liczba godzin pracy/dyspozycji jednostek sprzętowych będzie wynikała ze wskazań systemu monitoringu.</w:t>
      </w:r>
    </w:p>
    <w:p w14:paraId="134AE1A0" w14:textId="77777777" w:rsidR="00EF31E1" w:rsidRPr="00EF31E1" w:rsidRDefault="00EF31E1">
      <w:pPr>
        <w:pStyle w:val="Akapitzlist"/>
        <w:numPr>
          <w:ilvl w:val="3"/>
          <w:numId w:val="55"/>
        </w:numPr>
        <w:ind w:left="567" w:hanging="283"/>
        <w:jc w:val="both"/>
        <w:rPr>
          <w:sz w:val="22"/>
          <w:szCs w:val="22"/>
        </w:rPr>
      </w:pPr>
      <w:r w:rsidRPr="00EF31E1">
        <w:rPr>
          <w:sz w:val="22"/>
          <w:szCs w:val="22"/>
        </w:rPr>
        <w:t xml:space="preserve">Liczba godzin dyspozycji jednostki sprzętowej przy wyłączonym silniku </w:t>
      </w:r>
      <w:proofErr w:type="spellStart"/>
      <w:r w:rsidRPr="00EF31E1">
        <w:rPr>
          <w:b/>
          <w:sz w:val="22"/>
          <w:szCs w:val="22"/>
        </w:rPr>
        <w:t>T</w:t>
      </w:r>
      <w:r w:rsidRPr="00EF31E1">
        <w:rPr>
          <w:b/>
          <w:sz w:val="22"/>
          <w:szCs w:val="22"/>
          <w:vertAlign w:val="subscript"/>
        </w:rPr>
        <w:t>w</w:t>
      </w:r>
      <w:proofErr w:type="spellEnd"/>
      <w:r w:rsidRPr="00EF31E1">
        <w:rPr>
          <w:b/>
          <w:sz w:val="22"/>
          <w:szCs w:val="22"/>
        </w:rPr>
        <w:t xml:space="preserve"> </w:t>
      </w:r>
      <w:r w:rsidRPr="00EF31E1">
        <w:rPr>
          <w:sz w:val="22"/>
          <w:szCs w:val="22"/>
        </w:rPr>
        <w:t>ujęta i rozliczana będzie zgodnie ze stawką określoną dla pracownika do obsługi placów składowych.</w:t>
      </w:r>
    </w:p>
    <w:p w14:paraId="3ABE831A" w14:textId="205BA645" w:rsidR="00EF31E1" w:rsidRPr="00EF31E1" w:rsidRDefault="00EF31E1">
      <w:pPr>
        <w:pStyle w:val="Akapitzlist"/>
        <w:numPr>
          <w:ilvl w:val="3"/>
          <w:numId w:val="55"/>
        </w:numPr>
        <w:ind w:left="567" w:hanging="283"/>
        <w:jc w:val="both"/>
        <w:rPr>
          <w:sz w:val="22"/>
          <w:szCs w:val="22"/>
        </w:rPr>
      </w:pPr>
      <w:r w:rsidRPr="00EF31E1">
        <w:rPr>
          <w:sz w:val="22"/>
          <w:szCs w:val="22"/>
        </w:rPr>
        <w:t>Zamawiający zapewni miejsce parkowania jednostek sprzętowych w rejonie wykonywanych prac,</w:t>
      </w:r>
      <w:r w:rsidR="00346EE6">
        <w:rPr>
          <w:sz w:val="22"/>
          <w:szCs w:val="22"/>
        </w:rPr>
        <w:t> </w:t>
      </w:r>
      <w:r w:rsidRPr="00EF31E1">
        <w:rPr>
          <w:sz w:val="22"/>
          <w:szCs w:val="22"/>
        </w:rPr>
        <w:t>a</w:t>
      </w:r>
      <w:r w:rsidR="00346EE6">
        <w:rPr>
          <w:sz w:val="22"/>
          <w:szCs w:val="22"/>
        </w:rPr>
        <w:t> </w:t>
      </w:r>
      <w:r w:rsidRPr="00EF31E1">
        <w:rPr>
          <w:sz w:val="22"/>
          <w:szCs w:val="22"/>
        </w:rPr>
        <w:t>Wykonawca</w:t>
      </w:r>
      <w:r w:rsidR="00346EE6">
        <w:rPr>
          <w:sz w:val="22"/>
          <w:szCs w:val="22"/>
        </w:rPr>
        <w:t> </w:t>
      </w:r>
      <w:r w:rsidRPr="00EF31E1">
        <w:rPr>
          <w:sz w:val="22"/>
          <w:szCs w:val="22"/>
        </w:rPr>
        <w:t>zabezpieczy</w:t>
      </w:r>
      <w:r w:rsidR="00346EE6">
        <w:rPr>
          <w:sz w:val="22"/>
          <w:szCs w:val="22"/>
        </w:rPr>
        <w:t> </w:t>
      </w:r>
      <w:r w:rsidRPr="00EF31E1">
        <w:rPr>
          <w:sz w:val="22"/>
          <w:szCs w:val="22"/>
        </w:rPr>
        <w:t>jednostki</w:t>
      </w:r>
      <w:r w:rsidR="00346EE6">
        <w:rPr>
          <w:sz w:val="22"/>
          <w:szCs w:val="22"/>
        </w:rPr>
        <w:t> </w:t>
      </w:r>
      <w:proofErr w:type="gramStart"/>
      <w:r w:rsidRPr="00EF31E1">
        <w:rPr>
          <w:sz w:val="22"/>
          <w:szCs w:val="22"/>
        </w:rPr>
        <w:t xml:space="preserve">sprzętowe </w:t>
      </w:r>
      <w:r w:rsidR="00346EE6">
        <w:rPr>
          <w:sz w:val="22"/>
          <w:szCs w:val="22"/>
        </w:rPr>
        <w:t> </w:t>
      </w:r>
      <w:r w:rsidRPr="00EF31E1">
        <w:rPr>
          <w:sz w:val="22"/>
          <w:szCs w:val="22"/>
        </w:rPr>
        <w:t>w</w:t>
      </w:r>
      <w:proofErr w:type="gramEnd"/>
      <w:r w:rsidRPr="00EF31E1">
        <w:rPr>
          <w:sz w:val="22"/>
          <w:szCs w:val="22"/>
        </w:rPr>
        <w:t xml:space="preserve"> rejonach jego parkowania przed uruchomieniem przez osoby niepowołane. Wykonawca odpowiada za spełnienie norm środowiskowych.</w:t>
      </w:r>
    </w:p>
    <w:p w14:paraId="39B85D54" w14:textId="77777777" w:rsidR="00EF31E1" w:rsidRPr="00EF31E1" w:rsidRDefault="00EF31E1">
      <w:pPr>
        <w:pStyle w:val="Akapitzlist"/>
        <w:numPr>
          <w:ilvl w:val="3"/>
          <w:numId w:val="55"/>
        </w:numPr>
        <w:ind w:left="567" w:hanging="283"/>
        <w:jc w:val="both"/>
        <w:rPr>
          <w:sz w:val="22"/>
          <w:szCs w:val="22"/>
        </w:rPr>
      </w:pPr>
      <w:r w:rsidRPr="00EF31E1">
        <w:rPr>
          <w:sz w:val="22"/>
          <w:szCs w:val="22"/>
        </w:rPr>
        <w:t>Zamawiający nie ponosi odpowiedzialności za stacjonujące na terenie Oddziału jednostki sprzętowe Wykonawcy.</w:t>
      </w:r>
    </w:p>
    <w:p w14:paraId="70E13408" w14:textId="77777777" w:rsidR="00EF31E1" w:rsidRPr="00EF31E1" w:rsidRDefault="00EF31E1">
      <w:pPr>
        <w:pStyle w:val="Akapitzlist"/>
        <w:numPr>
          <w:ilvl w:val="3"/>
          <w:numId w:val="55"/>
        </w:numPr>
        <w:ind w:left="567" w:hanging="283"/>
        <w:jc w:val="both"/>
        <w:rPr>
          <w:sz w:val="22"/>
          <w:szCs w:val="22"/>
        </w:rPr>
      </w:pPr>
      <w:r w:rsidRPr="00EF31E1">
        <w:rPr>
          <w:sz w:val="22"/>
          <w:szCs w:val="22"/>
        </w:rPr>
        <w:t>Czynności wykonywane na placach składowych oraz użytkowane jednostki sprzętowe na terenie objętym ruchem zakładu górniczego podlegają nadzorowi właściwych organów nadzoru górniczego.</w:t>
      </w:r>
    </w:p>
    <w:p w14:paraId="0A9612EB" w14:textId="77777777" w:rsidR="00EF31E1" w:rsidRPr="00EF31E1" w:rsidRDefault="00EF31E1">
      <w:pPr>
        <w:pStyle w:val="Akapitzlist"/>
        <w:numPr>
          <w:ilvl w:val="3"/>
          <w:numId w:val="55"/>
        </w:numPr>
        <w:ind w:left="567" w:hanging="283"/>
        <w:jc w:val="both"/>
        <w:rPr>
          <w:sz w:val="22"/>
          <w:szCs w:val="22"/>
        </w:rPr>
      </w:pPr>
      <w:r w:rsidRPr="00EF31E1">
        <w:rPr>
          <w:sz w:val="22"/>
          <w:szCs w:val="22"/>
        </w:rPr>
        <w:t>Przemieszczanie się jednostek sprzętowych spalinowych (z wyłączeniem lokomotyw wąskotorowych) w inne miejsca pracy zadysponowane przez Zamawiającego będzie rozumiane jako płatny czas pozostawania w dyspozycji Zamawiającego.</w:t>
      </w:r>
    </w:p>
    <w:p w14:paraId="3A606629" w14:textId="44344EA7" w:rsidR="00EF31E1" w:rsidRPr="00EF31E1" w:rsidRDefault="00EF31E1">
      <w:pPr>
        <w:pStyle w:val="Akapitzlist"/>
        <w:numPr>
          <w:ilvl w:val="3"/>
          <w:numId w:val="55"/>
        </w:numPr>
        <w:ind w:left="567" w:hanging="283"/>
        <w:jc w:val="both"/>
        <w:rPr>
          <w:sz w:val="22"/>
          <w:szCs w:val="22"/>
        </w:rPr>
      </w:pPr>
      <w:r w:rsidRPr="00EF31E1">
        <w:rPr>
          <w:sz w:val="22"/>
          <w:szCs w:val="22"/>
        </w:rPr>
        <w:lastRenderedPageBreak/>
        <w:t>Oferowane jednostki sprzętowe spalinowe (z wyłączeniem lokomotyw wąskotorowych) muszą posiadać możliwość poruszania się po drogach nieutwardzonych</w:t>
      </w:r>
      <w:r w:rsidR="00907B68">
        <w:rPr>
          <w:sz w:val="22"/>
          <w:szCs w:val="22"/>
        </w:rPr>
        <w:t>.</w:t>
      </w:r>
    </w:p>
    <w:p w14:paraId="1F3C13DB" w14:textId="77777777" w:rsidR="00EF31E1" w:rsidRPr="00EF31E1" w:rsidRDefault="00EF31E1">
      <w:pPr>
        <w:pStyle w:val="Akapitzlist"/>
        <w:numPr>
          <w:ilvl w:val="3"/>
          <w:numId w:val="55"/>
        </w:numPr>
        <w:ind w:left="567" w:hanging="283"/>
        <w:jc w:val="both"/>
        <w:rPr>
          <w:sz w:val="22"/>
          <w:szCs w:val="22"/>
        </w:rPr>
      </w:pPr>
      <w:r w:rsidRPr="00EF31E1">
        <w:rPr>
          <w:sz w:val="22"/>
          <w:szCs w:val="22"/>
        </w:rPr>
        <w:t>Każda jednostka sprzętowa powinna posiadać swoje indywidualne oznaczenie.</w:t>
      </w:r>
    </w:p>
    <w:p w14:paraId="5ED26DAE" w14:textId="41295279" w:rsidR="00EF31E1" w:rsidRPr="00EF31E1" w:rsidRDefault="00EF31E1">
      <w:pPr>
        <w:pStyle w:val="Akapitzlist"/>
        <w:numPr>
          <w:ilvl w:val="3"/>
          <w:numId w:val="55"/>
        </w:numPr>
        <w:ind w:left="567" w:hanging="283"/>
        <w:jc w:val="both"/>
        <w:rPr>
          <w:sz w:val="22"/>
          <w:szCs w:val="22"/>
        </w:rPr>
      </w:pPr>
      <w:r w:rsidRPr="00EF31E1">
        <w:rPr>
          <w:sz w:val="22"/>
          <w:szCs w:val="22"/>
        </w:rPr>
        <w:t xml:space="preserve">Jednostki sprzętowe określone w </w:t>
      </w:r>
      <w:r w:rsidRPr="00EF31E1">
        <w:rPr>
          <w:b/>
          <w:bCs/>
          <w:sz w:val="22"/>
          <w:szCs w:val="22"/>
        </w:rPr>
        <w:t xml:space="preserve">części III.7 poz. </w:t>
      </w:r>
      <w:proofErr w:type="gramStart"/>
      <w:r w:rsidRPr="00EF31E1">
        <w:rPr>
          <w:b/>
          <w:bCs/>
          <w:sz w:val="22"/>
          <w:szCs w:val="22"/>
        </w:rPr>
        <w:t>( NIE</w:t>
      </w:r>
      <w:proofErr w:type="gramEnd"/>
      <w:r w:rsidRPr="00EF31E1">
        <w:rPr>
          <w:b/>
          <w:bCs/>
          <w:sz w:val="22"/>
          <w:szCs w:val="22"/>
        </w:rPr>
        <w:t xml:space="preserve"> </w:t>
      </w:r>
      <w:proofErr w:type="gramStart"/>
      <w:r w:rsidRPr="00EF31E1">
        <w:rPr>
          <w:b/>
          <w:bCs/>
          <w:sz w:val="22"/>
          <w:szCs w:val="22"/>
        </w:rPr>
        <w:t>DOTYCZY )</w:t>
      </w:r>
      <w:proofErr w:type="gramEnd"/>
      <w:r w:rsidRPr="00EF31E1">
        <w:rPr>
          <w:b/>
          <w:bCs/>
          <w:sz w:val="22"/>
          <w:szCs w:val="22"/>
        </w:rPr>
        <w:t xml:space="preserve"> </w:t>
      </w:r>
      <w:r w:rsidRPr="00EF31E1">
        <w:rPr>
          <w:sz w:val="22"/>
          <w:szCs w:val="22"/>
        </w:rPr>
        <w:t xml:space="preserve">muszą posiadać uprawnienia do poruszania się po drogach publicznych tj. ubezpieczenie komunikacyjne </w:t>
      </w:r>
      <w:r w:rsidRPr="00EF31E1">
        <w:rPr>
          <w:sz w:val="22"/>
          <w:szCs w:val="22"/>
        </w:rPr>
        <w:br/>
        <w:t xml:space="preserve">od odpowiedzialności cywilnej – OC oraz aktualne uprawnienia operatora do prowadzenia pojazdu/sprzętu - dotyczy to tzw. pojazdów wolnobieżnych zgodnie z definicją ustawy z dnia 20 czerwca 1997 r. - Prawo o ruchu drogowym </w:t>
      </w:r>
      <w:r w:rsidRPr="00EF31E1">
        <w:rPr>
          <w:b/>
          <w:bCs/>
          <w:sz w:val="22"/>
          <w:szCs w:val="22"/>
        </w:rPr>
        <w:t>(jeżeli dotyczy)</w:t>
      </w:r>
      <w:r w:rsidRPr="00EF31E1">
        <w:rPr>
          <w:sz w:val="22"/>
          <w:szCs w:val="22"/>
        </w:rPr>
        <w:t>.</w:t>
      </w:r>
    </w:p>
    <w:p w14:paraId="49C6A419" w14:textId="0AD18F1D" w:rsidR="00EF31E1" w:rsidRPr="00EF31E1" w:rsidRDefault="00EF31E1">
      <w:pPr>
        <w:pStyle w:val="Akapitzlist"/>
        <w:numPr>
          <w:ilvl w:val="3"/>
          <w:numId w:val="55"/>
        </w:numPr>
        <w:ind w:left="567" w:hanging="283"/>
        <w:jc w:val="both"/>
        <w:rPr>
          <w:sz w:val="22"/>
          <w:szCs w:val="22"/>
        </w:rPr>
      </w:pPr>
      <w:r w:rsidRPr="00EF31E1">
        <w:rPr>
          <w:sz w:val="22"/>
          <w:szCs w:val="22"/>
        </w:rPr>
        <w:t xml:space="preserve">Jednostki sprzętowe określone w </w:t>
      </w:r>
      <w:r w:rsidRPr="00EF31E1">
        <w:rPr>
          <w:b/>
          <w:bCs/>
          <w:sz w:val="22"/>
          <w:szCs w:val="22"/>
        </w:rPr>
        <w:t xml:space="preserve">części III.7 poz. </w:t>
      </w:r>
      <w:proofErr w:type="gramStart"/>
      <w:r w:rsidRPr="00EF31E1">
        <w:rPr>
          <w:b/>
          <w:bCs/>
          <w:sz w:val="22"/>
          <w:szCs w:val="22"/>
        </w:rPr>
        <w:t>( NIE</w:t>
      </w:r>
      <w:proofErr w:type="gramEnd"/>
      <w:r w:rsidRPr="00EF31E1">
        <w:rPr>
          <w:b/>
          <w:bCs/>
          <w:sz w:val="22"/>
          <w:szCs w:val="22"/>
        </w:rPr>
        <w:t xml:space="preserve"> </w:t>
      </w:r>
      <w:proofErr w:type="gramStart"/>
      <w:r w:rsidRPr="00EF31E1">
        <w:rPr>
          <w:b/>
          <w:bCs/>
          <w:sz w:val="22"/>
          <w:szCs w:val="22"/>
        </w:rPr>
        <w:t>DOTYCZY )</w:t>
      </w:r>
      <w:proofErr w:type="gramEnd"/>
      <w:r w:rsidRPr="00EF31E1">
        <w:rPr>
          <w:b/>
          <w:bCs/>
          <w:sz w:val="22"/>
          <w:szCs w:val="22"/>
        </w:rPr>
        <w:t xml:space="preserve"> </w:t>
      </w:r>
      <w:r w:rsidRPr="00EF31E1">
        <w:rPr>
          <w:sz w:val="22"/>
          <w:szCs w:val="22"/>
        </w:rPr>
        <w:t xml:space="preserve">muszą posiadać uprawnienia do poruszania się po drogach publicznych tj. posiadać dowód rejestracyjny </w:t>
      </w:r>
      <w:proofErr w:type="gramStart"/>
      <w:r w:rsidRPr="00EF31E1">
        <w:rPr>
          <w:sz w:val="22"/>
          <w:szCs w:val="22"/>
        </w:rPr>
        <w:t>z  aktualnymi</w:t>
      </w:r>
      <w:proofErr w:type="gramEnd"/>
      <w:r w:rsidRPr="00EF31E1">
        <w:rPr>
          <w:sz w:val="22"/>
          <w:szCs w:val="22"/>
        </w:rPr>
        <w:t xml:space="preserve"> badaniami technicznymi dopuszczającymi do ruchu drogowego wraz </w:t>
      </w:r>
      <w:proofErr w:type="gramStart"/>
      <w:r w:rsidRPr="00EF31E1">
        <w:rPr>
          <w:sz w:val="22"/>
          <w:szCs w:val="22"/>
        </w:rPr>
        <w:t>z  ubezpieczeniem</w:t>
      </w:r>
      <w:proofErr w:type="gramEnd"/>
      <w:r w:rsidRPr="00EF31E1">
        <w:rPr>
          <w:sz w:val="22"/>
          <w:szCs w:val="22"/>
        </w:rPr>
        <w:t xml:space="preserve"> komunikacyjnym od odpowiedzialności cywilnej – OC</w:t>
      </w:r>
      <w:r w:rsidRPr="00EF31E1">
        <w:rPr>
          <w:b/>
          <w:bCs/>
          <w:sz w:val="22"/>
          <w:szCs w:val="22"/>
        </w:rPr>
        <w:t>)</w:t>
      </w:r>
      <w:r w:rsidRPr="00EF31E1">
        <w:rPr>
          <w:sz w:val="22"/>
          <w:szCs w:val="22"/>
        </w:rPr>
        <w:t>.</w:t>
      </w:r>
    </w:p>
    <w:p w14:paraId="64921E88" w14:textId="18C5298D" w:rsidR="00EF31E1" w:rsidRPr="008126CC" w:rsidRDefault="00EF31E1">
      <w:pPr>
        <w:pStyle w:val="Akapitzlist"/>
        <w:numPr>
          <w:ilvl w:val="3"/>
          <w:numId w:val="55"/>
        </w:numPr>
        <w:ind w:left="567" w:hanging="283"/>
        <w:jc w:val="both"/>
        <w:rPr>
          <w:sz w:val="22"/>
          <w:szCs w:val="22"/>
          <w:highlight w:val="yellow"/>
        </w:rPr>
      </w:pPr>
      <w:r w:rsidRPr="008126CC">
        <w:rPr>
          <w:sz w:val="22"/>
          <w:szCs w:val="22"/>
          <w:highlight w:val="yellow"/>
        </w:rPr>
        <w:t xml:space="preserve">Jednostki sprzętowe określone w </w:t>
      </w:r>
      <w:r w:rsidRPr="008126CC">
        <w:rPr>
          <w:b/>
          <w:bCs/>
          <w:sz w:val="22"/>
          <w:szCs w:val="22"/>
          <w:highlight w:val="yellow"/>
        </w:rPr>
        <w:t xml:space="preserve">części III.7 poz. </w:t>
      </w:r>
      <w:r w:rsidR="008126CC">
        <w:rPr>
          <w:b/>
          <w:bCs/>
          <w:sz w:val="22"/>
          <w:szCs w:val="22"/>
          <w:highlight w:val="yellow"/>
        </w:rPr>
        <w:t>2</w:t>
      </w:r>
      <w:r w:rsidRPr="008126CC">
        <w:rPr>
          <w:b/>
          <w:bCs/>
          <w:sz w:val="22"/>
          <w:szCs w:val="22"/>
          <w:highlight w:val="yellow"/>
        </w:rPr>
        <w:t xml:space="preserve"> sztuki</w:t>
      </w:r>
      <w:r w:rsidRPr="008126CC">
        <w:rPr>
          <w:sz w:val="22"/>
          <w:szCs w:val="22"/>
          <w:highlight w:val="yellow"/>
        </w:rPr>
        <w:t xml:space="preserve">,   </w:t>
      </w:r>
    </w:p>
    <w:p w14:paraId="54AA443C" w14:textId="77777777" w:rsidR="00EF31E1" w:rsidRPr="008126CC" w:rsidRDefault="00EF31E1" w:rsidP="00EF31E1">
      <w:pPr>
        <w:pStyle w:val="Akapitzlist"/>
        <w:ind w:left="850"/>
        <w:jc w:val="both"/>
        <w:rPr>
          <w:sz w:val="20"/>
          <w:szCs w:val="20"/>
          <w:highlight w:val="yellow"/>
        </w:rPr>
      </w:pPr>
    </w:p>
    <w:p w14:paraId="469C6886" w14:textId="035DB51E" w:rsidR="00EF31E1" w:rsidRPr="008126CC" w:rsidRDefault="00EF31E1" w:rsidP="00EF31E1">
      <w:pPr>
        <w:tabs>
          <w:tab w:val="left" w:pos="360"/>
        </w:tabs>
        <w:snapToGrid w:val="0"/>
        <w:rPr>
          <w:b/>
          <w:bCs/>
          <w:sz w:val="18"/>
          <w:highlight w:val="yellow"/>
        </w:rPr>
      </w:pPr>
      <w:r w:rsidRPr="008126CC">
        <w:rPr>
          <w:b/>
          <w:bCs/>
          <w:sz w:val="18"/>
          <w:highlight w:val="yellow"/>
        </w:rPr>
        <w:t xml:space="preserve">                    LOKOMOTYWA WĄSKOTOROWA SPALINOWA Z OPERATOREM /</w:t>
      </w:r>
    </w:p>
    <w:p w14:paraId="7962AD73" w14:textId="4B2B295D" w:rsidR="00EF31E1" w:rsidRDefault="00EF31E1" w:rsidP="00EF31E1">
      <w:pPr>
        <w:pStyle w:val="Akapitzlist"/>
        <w:ind w:left="850"/>
        <w:jc w:val="both"/>
        <w:rPr>
          <w:sz w:val="22"/>
          <w:szCs w:val="22"/>
          <w:highlight w:val="yellow"/>
        </w:rPr>
      </w:pPr>
      <w:r w:rsidRPr="008126CC">
        <w:rPr>
          <w:b/>
          <w:bCs/>
          <w:sz w:val="18"/>
          <w:highlight w:val="yellow"/>
        </w:rPr>
        <w:t>SZEROKOŚĆ TOROWISKA ZGODNIE Z SWZ / Z MONITORINGIEM / WŁASNOŚĆ ZAMAWIAJĄCEGO</w:t>
      </w:r>
      <w:r w:rsidR="00E12A7E">
        <w:rPr>
          <w:b/>
          <w:bCs/>
          <w:sz w:val="18"/>
          <w:highlight w:val="yellow"/>
        </w:rPr>
        <w:t xml:space="preserve"> </w:t>
      </w:r>
      <w:proofErr w:type="gramStart"/>
      <w:r w:rsidR="00E12A7E">
        <w:rPr>
          <w:b/>
          <w:bCs/>
          <w:sz w:val="18"/>
          <w:highlight w:val="yellow"/>
        </w:rPr>
        <w:t xml:space="preserve">- </w:t>
      </w:r>
      <w:r w:rsidR="00E12A7E" w:rsidRPr="00E12A7E">
        <w:rPr>
          <w:highlight w:val="yellow"/>
        </w:rPr>
        <w:t xml:space="preserve"> </w:t>
      </w:r>
      <w:r w:rsidR="00E12A7E">
        <w:rPr>
          <w:highlight w:val="yellow"/>
        </w:rPr>
        <w:t>NIE</w:t>
      </w:r>
      <w:proofErr w:type="gramEnd"/>
      <w:r w:rsidR="00E12A7E" w:rsidRPr="008126CC">
        <w:rPr>
          <w:highlight w:val="yellow"/>
        </w:rPr>
        <w:t xml:space="preserve">   </w:t>
      </w:r>
      <w:r w:rsidR="00E12A7E" w:rsidRPr="008126CC">
        <w:rPr>
          <w:sz w:val="22"/>
          <w:szCs w:val="22"/>
          <w:highlight w:val="yellow"/>
        </w:rPr>
        <w:t>mus</w:t>
      </w:r>
      <w:r w:rsidR="00E12A7E">
        <w:rPr>
          <w:sz w:val="22"/>
          <w:szCs w:val="22"/>
          <w:highlight w:val="yellow"/>
        </w:rPr>
        <w:t>i</w:t>
      </w:r>
      <w:r w:rsidR="00E12A7E" w:rsidRPr="008126CC">
        <w:rPr>
          <w:sz w:val="22"/>
          <w:szCs w:val="22"/>
          <w:highlight w:val="yellow"/>
        </w:rPr>
        <w:t xml:space="preserve"> posiadać badani</w:t>
      </w:r>
      <w:r w:rsidR="00E12A7E">
        <w:rPr>
          <w:sz w:val="22"/>
          <w:szCs w:val="22"/>
          <w:highlight w:val="yellow"/>
        </w:rPr>
        <w:t>a</w:t>
      </w:r>
      <w:r w:rsidR="00E12A7E" w:rsidRPr="008126CC">
        <w:rPr>
          <w:sz w:val="22"/>
          <w:szCs w:val="22"/>
          <w:highlight w:val="yellow"/>
        </w:rPr>
        <w:t xml:space="preserve"> techniczne</w:t>
      </w:r>
      <w:r w:rsidR="00E12A7E">
        <w:rPr>
          <w:sz w:val="22"/>
          <w:szCs w:val="22"/>
          <w:highlight w:val="yellow"/>
        </w:rPr>
        <w:t>go</w:t>
      </w:r>
      <w:r w:rsidR="00E12A7E" w:rsidRPr="008126CC">
        <w:rPr>
          <w:sz w:val="22"/>
          <w:szCs w:val="22"/>
          <w:highlight w:val="yellow"/>
        </w:rPr>
        <w:t xml:space="preserve"> UDT</w:t>
      </w:r>
    </w:p>
    <w:p w14:paraId="61106711" w14:textId="77777777" w:rsidR="00E12A7E" w:rsidRPr="008126CC" w:rsidRDefault="00E12A7E" w:rsidP="00EF31E1">
      <w:pPr>
        <w:pStyle w:val="Akapitzlist"/>
        <w:ind w:left="850"/>
        <w:jc w:val="both"/>
        <w:rPr>
          <w:b/>
          <w:bCs/>
          <w:sz w:val="18"/>
          <w:highlight w:val="yellow"/>
        </w:rPr>
      </w:pPr>
    </w:p>
    <w:p w14:paraId="59A50DA3" w14:textId="77777777" w:rsidR="00EF31E1" w:rsidRPr="008126CC" w:rsidRDefault="00EF31E1" w:rsidP="00EF31E1">
      <w:pPr>
        <w:pStyle w:val="Akapitzlist"/>
        <w:ind w:left="850"/>
        <w:jc w:val="both"/>
        <w:rPr>
          <w:b/>
          <w:bCs/>
          <w:sz w:val="18"/>
          <w:highlight w:val="yellow"/>
        </w:rPr>
      </w:pPr>
      <w:r w:rsidRPr="008126CC">
        <w:rPr>
          <w:b/>
          <w:bCs/>
          <w:sz w:val="18"/>
          <w:highlight w:val="yellow"/>
        </w:rPr>
        <w:t>ŻURAW SAMOJEZDNY JEZDNIOWY KOŁOWY Z OPERATOREM I MONITORINGIEM</w:t>
      </w:r>
    </w:p>
    <w:p w14:paraId="48BB7286" w14:textId="7FD6F1F0" w:rsidR="00EF31E1" w:rsidRDefault="00EF31E1" w:rsidP="00EF31E1">
      <w:pPr>
        <w:jc w:val="both"/>
        <w:rPr>
          <w:sz w:val="22"/>
          <w:szCs w:val="22"/>
        </w:rPr>
      </w:pPr>
      <w:r w:rsidRPr="008126CC">
        <w:rPr>
          <w:highlight w:val="yellow"/>
        </w:rPr>
        <w:t xml:space="preserve">                 </w:t>
      </w:r>
      <w:r w:rsidRPr="008126CC">
        <w:rPr>
          <w:sz w:val="22"/>
          <w:szCs w:val="22"/>
          <w:highlight w:val="yellow"/>
        </w:rPr>
        <w:t>mus</w:t>
      </w:r>
      <w:r w:rsidR="00D749ED">
        <w:rPr>
          <w:sz w:val="22"/>
          <w:szCs w:val="22"/>
          <w:highlight w:val="yellow"/>
        </w:rPr>
        <w:t>i</w:t>
      </w:r>
      <w:r w:rsidRPr="008126CC">
        <w:rPr>
          <w:sz w:val="22"/>
          <w:szCs w:val="22"/>
          <w:highlight w:val="yellow"/>
        </w:rPr>
        <w:t xml:space="preserve"> posiadać badanie techniczne UDT</w:t>
      </w:r>
      <w:r w:rsidRPr="007D0284">
        <w:rPr>
          <w:sz w:val="22"/>
          <w:szCs w:val="22"/>
        </w:rPr>
        <w:t xml:space="preserve"> </w:t>
      </w:r>
    </w:p>
    <w:p w14:paraId="5A254ABB" w14:textId="77777777" w:rsidR="00EF31E1" w:rsidRDefault="00EF31E1" w:rsidP="00EF31E1">
      <w:pPr>
        <w:pStyle w:val="Akapitzlist"/>
        <w:ind w:left="850"/>
        <w:jc w:val="both"/>
        <w:rPr>
          <w:sz w:val="22"/>
          <w:szCs w:val="22"/>
        </w:rPr>
      </w:pPr>
    </w:p>
    <w:p w14:paraId="63B0CFC8" w14:textId="77777777" w:rsidR="00EF31E1" w:rsidRPr="007D0284" w:rsidRDefault="00EF31E1">
      <w:pPr>
        <w:pStyle w:val="Akapitzlist"/>
        <w:numPr>
          <w:ilvl w:val="3"/>
          <w:numId w:val="55"/>
        </w:numPr>
        <w:ind w:left="850" w:hanging="425"/>
        <w:jc w:val="both"/>
        <w:rPr>
          <w:sz w:val="22"/>
          <w:szCs w:val="22"/>
        </w:rPr>
      </w:pPr>
      <w:r w:rsidRPr="007D0284">
        <w:rPr>
          <w:sz w:val="22"/>
          <w:szCs w:val="22"/>
        </w:rPr>
        <w:t xml:space="preserve">Wykonawca celem zapewnienia należytej realizacji usługi jest zobowiązany posiadać niezbędną liczbę osób z uprawnieniami do obsługi jednostek sprzętowych wyszczególnionych w </w:t>
      </w:r>
      <w:r w:rsidRPr="007D0284">
        <w:rPr>
          <w:b/>
          <w:bCs/>
          <w:sz w:val="22"/>
          <w:szCs w:val="22"/>
        </w:rPr>
        <w:t>części III</w:t>
      </w:r>
      <w:r w:rsidRPr="007D0284">
        <w:rPr>
          <w:sz w:val="22"/>
          <w:szCs w:val="22"/>
        </w:rPr>
        <w:t xml:space="preserve"> wymagających uprawnień.</w:t>
      </w:r>
    </w:p>
    <w:p w14:paraId="1120226C" w14:textId="77777777" w:rsidR="00EF31E1" w:rsidRPr="007D0284" w:rsidRDefault="00EF31E1" w:rsidP="00EF31E1">
      <w:pPr>
        <w:jc w:val="both"/>
        <w:rPr>
          <w:sz w:val="22"/>
          <w:szCs w:val="22"/>
        </w:rPr>
      </w:pPr>
    </w:p>
    <w:p w14:paraId="18D538E4" w14:textId="77777777" w:rsidR="00EF31E1" w:rsidRPr="007D0284" w:rsidRDefault="00EF31E1">
      <w:pPr>
        <w:numPr>
          <w:ilvl w:val="0"/>
          <w:numId w:val="90"/>
        </w:numPr>
        <w:ind w:left="426" w:hanging="426"/>
        <w:jc w:val="both"/>
        <w:rPr>
          <w:sz w:val="22"/>
          <w:szCs w:val="22"/>
        </w:rPr>
      </w:pPr>
      <w:r w:rsidRPr="007D0284">
        <w:rPr>
          <w:sz w:val="22"/>
          <w:szCs w:val="22"/>
        </w:rPr>
        <w:t>Szczegółowy zakres świadczonych usług:</w:t>
      </w:r>
    </w:p>
    <w:p w14:paraId="46F44A62" w14:textId="77777777" w:rsidR="00EF31E1" w:rsidRPr="007D0284" w:rsidRDefault="00EF31E1" w:rsidP="00EF31E1">
      <w:pPr>
        <w:pStyle w:val="Akapitzlist"/>
        <w:ind w:left="0"/>
        <w:jc w:val="center"/>
        <w:rPr>
          <w:b/>
          <w:i/>
          <w:sz w:val="22"/>
          <w:szCs w:val="22"/>
        </w:rPr>
      </w:pPr>
    </w:p>
    <w:p w14:paraId="24D67D5A" w14:textId="77777777" w:rsidR="00EF31E1" w:rsidRPr="007D0284" w:rsidRDefault="00EF31E1" w:rsidP="00EF31E1">
      <w:pPr>
        <w:pStyle w:val="Akapitzlist"/>
        <w:ind w:left="0"/>
        <w:jc w:val="center"/>
        <w:rPr>
          <w:b/>
          <w:i/>
          <w:sz w:val="22"/>
          <w:szCs w:val="22"/>
        </w:rPr>
      </w:pPr>
      <w:r w:rsidRPr="007D0284">
        <w:rPr>
          <w:b/>
          <w:i/>
          <w:sz w:val="22"/>
          <w:szCs w:val="22"/>
        </w:rPr>
        <w:t>Katalog otwarty do szczegółowego uzupełnienia, poza zakresem obligatoryjnym</w:t>
      </w:r>
    </w:p>
    <w:p w14:paraId="5393A0D0" w14:textId="77777777" w:rsidR="00EF31E1" w:rsidRPr="00B97406" w:rsidRDefault="00EF31E1" w:rsidP="00EF31E1">
      <w:pPr>
        <w:jc w:val="center"/>
        <w:rPr>
          <w:b/>
          <w:i/>
        </w:rPr>
      </w:pPr>
      <w:r w:rsidRPr="007D0284">
        <w:rPr>
          <w:b/>
          <w:i/>
          <w:sz w:val="22"/>
          <w:szCs w:val="22"/>
        </w:rPr>
        <w:t>Przykładowy zakres, który należy uzupełnić wg stanu</w:t>
      </w:r>
      <w:r w:rsidRPr="00B97406">
        <w:rPr>
          <w:b/>
          <w:i/>
        </w:rPr>
        <w:t xml:space="preserve"> faktycznego</w:t>
      </w: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9371"/>
      </w:tblGrid>
      <w:tr w:rsidR="00EF31E1" w:rsidRPr="00B97406" w14:paraId="67658E24" w14:textId="77777777" w:rsidTr="00A40D9B">
        <w:trPr>
          <w:trHeight w:val="283"/>
          <w:tblHeader/>
        </w:trPr>
        <w:tc>
          <w:tcPr>
            <w:tcW w:w="535" w:type="dxa"/>
            <w:vAlign w:val="center"/>
          </w:tcPr>
          <w:p w14:paraId="618D3177" w14:textId="77777777" w:rsidR="00EF31E1" w:rsidRPr="00B97406" w:rsidRDefault="00EF31E1" w:rsidP="00A40D9B">
            <w:pPr>
              <w:pStyle w:val="Tytu"/>
              <w:spacing w:after="0"/>
              <w:ind w:left="0"/>
              <w:rPr>
                <w:b/>
                <w:sz w:val="18"/>
                <w:szCs w:val="22"/>
              </w:rPr>
            </w:pPr>
            <w:r w:rsidRPr="00B97406">
              <w:rPr>
                <w:b/>
                <w:sz w:val="18"/>
                <w:szCs w:val="22"/>
              </w:rPr>
              <w:t>Lp.</w:t>
            </w:r>
          </w:p>
        </w:tc>
        <w:tc>
          <w:tcPr>
            <w:tcW w:w="9371" w:type="dxa"/>
            <w:vAlign w:val="center"/>
          </w:tcPr>
          <w:p w14:paraId="00AF7D46" w14:textId="77777777" w:rsidR="00EF31E1" w:rsidRPr="00B97406" w:rsidRDefault="00EF31E1" w:rsidP="00A40D9B">
            <w:pPr>
              <w:pStyle w:val="Tytu"/>
              <w:spacing w:after="0"/>
              <w:rPr>
                <w:b/>
                <w:sz w:val="18"/>
                <w:szCs w:val="22"/>
              </w:rPr>
            </w:pPr>
            <w:r w:rsidRPr="00B97406">
              <w:rPr>
                <w:b/>
                <w:sz w:val="18"/>
                <w:szCs w:val="22"/>
              </w:rPr>
              <w:t>Szczegółowy zakres świadczonych usług</w:t>
            </w:r>
          </w:p>
        </w:tc>
      </w:tr>
      <w:tr w:rsidR="00EF31E1" w:rsidRPr="00B97406" w14:paraId="71891982" w14:textId="77777777" w:rsidTr="00A40D9B">
        <w:trPr>
          <w:trHeight w:val="102"/>
        </w:trPr>
        <w:tc>
          <w:tcPr>
            <w:tcW w:w="535" w:type="dxa"/>
            <w:vAlign w:val="center"/>
          </w:tcPr>
          <w:p w14:paraId="3E0ADF42" w14:textId="77777777" w:rsidR="00EF31E1" w:rsidRPr="00B97406" w:rsidRDefault="00EF31E1" w:rsidP="00A40D9B">
            <w:pPr>
              <w:pStyle w:val="Tytu"/>
              <w:spacing w:after="0"/>
              <w:ind w:left="0"/>
              <w:rPr>
                <w:sz w:val="18"/>
                <w:szCs w:val="22"/>
              </w:rPr>
            </w:pPr>
            <w:r w:rsidRPr="00B97406">
              <w:rPr>
                <w:sz w:val="18"/>
                <w:szCs w:val="22"/>
              </w:rPr>
              <w:t>1</w:t>
            </w:r>
          </w:p>
        </w:tc>
        <w:tc>
          <w:tcPr>
            <w:tcW w:w="9371" w:type="dxa"/>
            <w:vAlign w:val="center"/>
          </w:tcPr>
          <w:p w14:paraId="4223C6A9" w14:textId="77777777" w:rsidR="00EF31E1" w:rsidRPr="00B97406" w:rsidRDefault="00EF31E1" w:rsidP="00A40D9B">
            <w:pPr>
              <w:pStyle w:val="Tytu"/>
              <w:spacing w:after="0"/>
              <w:ind w:left="22"/>
              <w:jc w:val="left"/>
              <w:rPr>
                <w:sz w:val="18"/>
                <w:szCs w:val="22"/>
              </w:rPr>
            </w:pPr>
            <w:r w:rsidRPr="00B97406">
              <w:rPr>
                <w:sz w:val="18"/>
                <w:szCs w:val="18"/>
              </w:rPr>
              <w:t xml:space="preserve">Obsługa lokomotyw spalinowych– transport materiałów, drewna, obudowy, obudowy zmechanizowanej, urządzeń i części maszyn górniczych do opuszczenia pod ziemię </w:t>
            </w:r>
            <w:proofErr w:type="gramStart"/>
            <w:r w:rsidRPr="00B97406">
              <w:rPr>
                <w:sz w:val="18"/>
                <w:szCs w:val="18"/>
              </w:rPr>
              <w:t>szybem„ ALEKSANDER</w:t>
            </w:r>
            <w:proofErr w:type="gramEnd"/>
            <w:r w:rsidRPr="00B97406">
              <w:rPr>
                <w:sz w:val="18"/>
                <w:szCs w:val="18"/>
              </w:rPr>
              <w:t xml:space="preserve"> I”, transport wydanych z dołu jednostek transportowych na place składowe oraz przewóz materiałów koleją wąskotorową pomiędzy placami składowymi w zależności od potrzeb oddziałów Kopalni</w:t>
            </w:r>
          </w:p>
        </w:tc>
      </w:tr>
      <w:tr w:rsidR="00EF31E1" w:rsidRPr="00B97406" w14:paraId="21BD4EFB" w14:textId="77777777" w:rsidTr="00A40D9B">
        <w:trPr>
          <w:trHeight w:val="102"/>
        </w:trPr>
        <w:tc>
          <w:tcPr>
            <w:tcW w:w="535" w:type="dxa"/>
            <w:vAlign w:val="center"/>
          </w:tcPr>
          <w:p w14:paraId="33A48172" w14:textId="77777777" w:rsidR="00EF31E1" w:rsidRPr="00B97406" w:rsidRDefault="00EF31E1" w:rsidP="00A40D9B">
            <w:pPr>
              <w:pStyle w:val="Tytu"/>
              <w:spacing w:after="0"/>
              <w:ind w:left="0"/>
              <w:rPr>
                <w:sz w:val="18"/>
                <w:szCs w:val="22"/>
              </w:rPr>
            </w:pPr>
            <w:r w:rsidRPr="00B97406">
              <w:rPr>
                <w:sz w:val="18"/>
                <w:szCs w:val="22"/>
              </w:rPr>
              <w:t>2</w:t>
            </w:r>
          </w:p>
        </w:tc>
        <w:tc>
          <w:tcPr>
            <w:tcW w:w="9371" w:type="dxa"/>
            <w:vAlign w:val="center"/>
          </w:tcPr>
          <w:p w14:paraId="4906B793" w14:textId="77777777" w:rsidR="00EF31E1" w:rsidRPr="00B97406" w:rsidRDefault="00EF31E1" w:rsidP="00A40D9B">
            <w:pPr>
              <w:pStyle w:val="Tytu"/>
              <w:spacing w:after="0"/>
              <w:ind w:left="22"/>
              <w:jc w:val="left"/>
              <w:rPr>
                <w:sz w:val="18"/>
                <w:szCs w:val="22"/>
              </w:rPr>
            </w:pPr>
            <w:r w:rsidRPr="00B97406">
              <w:rPr>
                <w:sz w:val="18"/>
                <w:szCs w:val="22"/>
              </w:rPr>
              <w:t>Rozładunek wozów kopalnianych, kontenerów i drzewiarek ze złomu, materiałów, części maszyn i urządzeń.</w:t>
            </w:r>
          </w:p>
        </w:tc>
      </w:tr>
      <w:tr w:rsidR="00EF31E1" w:rsidRPr="00B97406" w14:paraId="164704ED" w14:textId="77777777" w:rsidTr="00A40D9B">
        <w:trPr>
          <w:trHeight w:val="493"/>
        </w:trPr>
        <w:tc>
          <w:tcPr>
            <w:tcW w:w="535" w:type="dxa"/>
            <w:vAlign w:val="center"/>
          </w:tcPr>
          <w:p w14:paraId="768BBF15" w14:textId="77777777" w:rsidR="00EF31E1" w:rsidRPr="00B97406" w:rsidRDefault="00EF31E1" w:rsidP="00A40D9B">
            <w:pPr>
              <w:pStyle w:val="Tytu"/>
              <w:spacing w:after="0"/>
              <w:ind w:left="0"/>
              <w:rPr>
                <w:sz w:val="18"/>
                <w:szCs w:val="22"/>
              </w:rPr>
            </w:pPr>
            <w:r w:rsidRPr="00B97406">
              <w:rPr>
                <w:sz w:val="18"/>
                <w:szCs w:val="22"/>
              </w:rPr>
              <w:t>3</w:t>
            </w:r>
          </w:p>
        </w:tc>
        <w:tc>
          <w:tcPr>
            <w:tcW w:w="9371" w:type="dxa"/>
            <w:vAlign w:val="center"/>
          </w:tcPr>
          <w:p w14:paraId="6A2E88E7" w14:textId="77777777" w:rsidR="00EF31E1" w:rsidRPr="00B97406" w:rsidRDefault="00EF31E1" w:rsidP="00A40D9B">
            <w:pPr>
              <w:pStyle w:val="Tytu"/>
              <w:spacing w:after="0"/>
              <w:ind w:left="22"/>
              <w:jc w:val="left"/>
              <w:rPr>
                <w:sz w:val="18"/>
                <w:szCs w:val="22"/>
              </w:rPr>
            </w:pPr>
            <w:r w:rsidRPr="00B97406">
              <w:rPr>
                <w:sz w:val="18"/>
              </w:rPr>
              <w:t xml:space="preserve">Prowadzenie bieżącej segregacji odpadów w szczególności złomu, drewna, taśm i innych odpadów gumowych oraz opakowań (w tym butelek PET) oraz innych frakcji odpadów zgodnie z wskazaniami Zamawiającego. </w:t>
            </w:r>
          </w:p>
        </w:tc>
      </w:tr>
      <w:tr w:rsidR="00EF31E1" w:rsidRPr="00B97406" w14:paraId="0D208EF7" w14:textId="77777777" w:rsidTr="00A40D9B">
        <w:trPr>
          <w:trHeight w:val="493"/>
        </w:trPr>
        <w:tc>
          <w:tcPr>
            <w:tcW w:w="535" w:type="dxa"/>
            <w:vAlign w:val="center"/>
          </w:tcPr>
          <w:p w14:paraId="3D94A701" w14:textId="77777777" w:rsidR="00EF31E1" w:rsidRPr="00B97406" w:rsidRDefault="00EF31E1" w:rsidP="00A40D9B">
            <w:pPr>
              <w:pStyle w:val="Tytu"/>
              <w:spacing w:after="0"/>
              <w:ind w:left="0"/>
              <w:rPr>
                <w:sz w:val="18"/>
                <w:szCs w:val="22"/>
              </w:rPr>
            </w:pPr>
            <w:r w:rsidRPr="00B97406">
              <w:rPr>
                <w:sz w:val="18"/>
                <w:szCs w:val="22"/>
              </w:rPr>
              <w:t>4</w:t>
            </w:r>
          </w:p>
        </w:tc>
        <w:tc>
          <w:tcPr>
            <w:tcW w:w="9371" w:type="dxa"/>
            <w:vAlign w:val="center"/>
          </w:tcPr>
          <w:p w14:paraId="0AD79FF7" w14:textId="77777777" w:rsidR="00EF31E1" w:rsidRPr="00B97406" w:rsidRDefault="00EF31E1" w:rsidP="00A40D9B">
            <w:pPr>
              <w:pStyle w:val="Tytu"/>
              <w:spacing w:after="0"/>
              <w:ind w:left="22"/>
              <w:jc w:val="left"/>
              <w:rPr>
                <w:sz w:val="18"/>
                <w:szCs w:val="22"/>
              </w:rPr>
            </w:pPr>
            <w:r w:rsidRPr="00B97406">
              <w:rPr>
                <w:sz w:val="18"/>
                <w:szCs w:val="22"/>
              </w:rPr>
              <w:t>Segregacja złomu z podziałem na klasy (np. N-3, N-5, N-</w:t>
            </w:r>
            <w:proofErr w:type="gramStart"/>
            <w:r w:rsidRPr="00B97406">
              <w:rPr>
                <w:sz w:val="18"/>
                <w:szCs w:val="22"/>
              </w:rPr>
              <w:t>10….</w:t>
            </w:r>
            <w:proofErr w:type="gramEnd"/>
            <w:r w:rsidRPr="00B97406">
              <w:rPr>
                <w:sz w:val="18"/>
                <w:szCs w:val="22"/>
              </w:rPr>
              <w:t xml:space="preserve">) z uwzględnieniem odzysku materiałów nadających się do regeneracji na placach składowych oraz w miejscach wyznaczonych przez Zamawiającego do składowania złomu– według bieżących potrzeb, w uzgodnieniu z </w:t>
            </w:r>
            <w:proofErr w:type="gramStart"/>
            <w:r w:rsidRPr="00B97406">
              <w:rPr>
                <w:sz w:val="18"/>
                <w:szCs w:val="22"/>
              </w:rPr>
              <w:t>Zamawiającym .</w:t>
            </w:r>
            <w:proofErr w:type="gramEnd"/>
            <w:r w:rsidRPr="00B97406">
              <w:rPr>
                <w:sz w:val="18"/>
                <w:szCs w:val="22"/>
              </w:rPr>
              <w:t xml:space="preserve">  </w:t>
            </w:r>
          </w:p>
        </w:tc>
      </w:tr>
      <w:tr w:rsidR="00EF31E1" w:rsidRPr="00B97406" w14:paraId="3E8ACECD" w14:textId="77777777" w:rsidTr="00A40D9B">
        <w:trPr>
          <w:trHeight w:val="493"/>
        </w:trPr>
        <w:tc>
          <w:tcPr>
            <w:tcW w:w="535" w:type="dxa"/>
            <w:vAlign w:val="center"/>
          </w:tcPr>
          <w:p w14:paraId="3519511A" w14:textId="77777777" w:rsidR="00EF31E1" w:rsidRPr="00B97406" w:rsidRDefault="00EF31E1" w:rsidP="00A40D9B">
            <w:pPr>
              <w:pStyle w:val="Tytu"/>
              <w:spacing w:after="0"/>
              <w:ind w:left="0"/>
              <w:rPr>
                <w:sz w:val="18"/>
                <w:szCs w:val="22"/>
              </w:rPr>
            </w:pPr>
            <w:r w:rsidRPr="00B97406">
              <w:rPr>
                <w:sz w:val="18"/>
                <w:szCs w:val="22"/>
              </w:rPr>
              <w:t>5</w:t>
            </w:r>
          </w:p>
        </w:tc>
        <w:tc>
          <w:tcPr>
            <w:tcW w:w="9371" w:type="dxa"/>
            <w:vAlign w:val="center"/>
          </w:tcPr>
          <w:p w14:paraId="27493534" w14:textId="77777777" w:rsidR="00EF31E1" w:rsidRPr="00B97406" w:rsidRDefault="00EF31E1" w:rsidP="00A40D9B">
            <w:pPr>
              <w:pStyle w:val="Tytu"/>
              <w:spacing w:after="0"/>
              <w:ind w:left="22"/>
              <w:jc w:val="left"/>
              <w:rPr>
                <w:sz w:val="18"/>
                <w:szCs w:val="22"/>
              </w:rPr>
            </w:pPr>
            <w:r w:rsidRPr="00B97406">
              <w:rPr>
                <w:sz w:val="18"/>
                <w:szCs w:val="22"/>
              </w:rPr>
              <w:t>Selekcjonowanie materiałów przeznaczonych do odzysku i nadających się do regeneracji na placach składowych w miejscach wyznaczonych przez Zamawiającego do składowania materiałów z regeneracji i do regeneracji.</w:t>
            </w:r>
          </w:p>
        </w:tc>
      </w:tr>
      <w:tr w:rsidR="00EF31E1" w:rsidRPr="00B97406" w14:paraId="5F690E52" w14:textId="77777777" w:rsidTr="00A40D9B">
        <w:trPr>
          <w:trHeight w:val="1486"/>
        </w:trPr>
        <w:tc>
          <w:tcPr>
            <w:tcW w:w="535" w:type="dxa"/>
            <w:vAlign w:val="center"/>
          </w:tcPr>
          <w:p w14:paraId="6E2C702D" w14:textId="77777777" w:rsidR="00EF31E1" w:rsidRPr="00B97406" w:rsidRDefault="00EF31E1" w:rsidP="00A40D9B">
            <w:pPr>
              <w:pStyle w:val="Tytu"/>
              <w:spacing w:after="0"/>
              <w:ind w:left="0"/>
              <w:rPr>
                <w:sz w:val="18"/>
                <w:szCs w:val="22"/>
              </w:rPr>
            </w:pPr>
            <w:r w:rsidRPr="00B97406">
              <w:rPr>
                <w:sz w:val="18"/>
                <w:szCs w:val="22"/>
              </w:rPr>
              <w:t>6</w:t>
            </w:r>
          </w:p>
        </w:tc>
        <w:tc>
          <w:tcPr>
            <w:tcW w:w="9371" w:type="dxa"/>
            <w:vAlign w:val="center"/>
          </w:tcPr>
          <w:p w14:paraId="39D86928" w14:textId="77777777" w:rsidR="00EF31E1" w:rsidRPr="00B97406" w:rsidRDefault="00EF31E1" w:rsidP="00A40D9B">
            <w:pPr>
              <w:pStyle w:val="Tytu"/>
              <w:spacing w:after="0"/>
              <w:ind w:left="22"/>
              <w:jc w:val="left"/>
              <w:rPr>
                <w:sz w:val="18"/>
                <w:szCs w:val="22"/>
              </w:rPr>
            </w:pPr>
            <w:r w:rsidRPr="00B97406">
              <w:rPr>
                <w:sz w:val="18"/>
                <w:szCs w:val="22"/>
              </w:rPr>
              <w:t>Przegląd i klasyfikacja wydanych z dołu materiałów, maszyn i urządzeń wg następujących zasad:</w:t>
            </w:r>
          </w:p>
          <w:p w14:paraId="3E46F248" w14:textId="77777777" w:rsidR="00EF31E1" w:rsidRPr="00B97406" w:rsidRDefault="00EF31E1" w:rsidP="00A40D9B">
            <w:pPr>
              <w:pStyle w:val="Tytu"/>
              <w:spacing w:after="0"/>
              <w:ind w:left="22"/>
              <w:jc w:val="left"/>
              <w:rPr>
                <w:sz w:val="18"/>
                <w:szCs w:val="22"/>
              </w:rPr>
            </w:pPr>
            <w:r w:rsidRPr="00B97406">
              <w:rPr>
                <w:sz w:val="18"/>
                <w:szCs w:val="22"/>
              </w:rPr>
              <w:t>- przegląd będzie dokonywany codziennie</w:t>
            </w:r>
          </w:p>
          <w:p w14:paraId="42C98A53" w14:textId="77777777" w:rsidR="00EF31E1" w:rsidRPr="00B97406" w:rsidRDefault="00EF31E1" w:rsidP="00A40D9B">
            <w:pPr>
              <w:pStyle w:val="Tytu"/>
              <w:spacing w:after="0"/>
              <w:ind w:left="22"/>
              <w:jc w:val="left"/>
              <w:rPr>
                <w:sz w:val="18"/>
                <w:szCs w:val="22"/>
              </w:rPr>
            </w:pPr>
            <w:r w:rsidRPr="00B97406">
              <w:rPr>
                <w:sz w:val="18"/>
                <w:szCs w:val="22"/>
              </w:rPr>
              <w:t>- klasyfikacja materiałów i urządzeń polega na ich podziale na następujące grupy:</w:t>
            </w:r>
          </w:p>
          <w:p w14:paraId="48CC67A5" w14:textId="77777777" w:rsidR="00EF31E1" w:rsidRPr="00B97406" w:rsidRDefault="00EF31E1" w:rsidP="00A40D9B">
            <w:pPr>
              <w:pStyle w:val="Tytu"/>
              <w:spacing w:after="0"/>
              <w:ind w:left="22"/>
              <w:jc w:val="left"/>
              <w:rPr>
                <w:sz w:val="18"/>
                <w:szCs w:val="22"/>
              </w:rPr>
            </w:pPr>
            <w:r w:rsidRPr="00B97406">
              <w:rPr>
                <w:sz w:val="18"/>
                <w:szCs w:val="22"/>
              </w:rPr>
              <w:t>a/   materiały i urządzenia złomowe</w:t>
            </w:r>
          </w:p>
          <w:p w14:paraId="64B10872" w14:textId="77777777" w:rsidR="00EF31E1" w:rsidRPr="00B97406" w:rsidRDefault="00EF31E1" w:rsidP="00A40D9B">
            <w:pPr>
              <w:pStyle w:val="Tytu"/>
              <w:spacing w:after="0"/>
              <w:ind w:left="22"/>
              <w:jc w:val="left"/>
              <w:rPr>
                <w:sz w:val="18"/>
                <w:szCs w:val="22"/>
              </w:rPr>
            </w:pPr>
            <w:r w:rsidRPr="00B97406">
              <w:rPr>
                <w:sz w:val="18"/>
                <w:szCs w:val="22"/>
              </w:rPr>
              <w:t>b/   materiały i urządzenia przeznaczone do odzysku i regeneracji</w:t>
            </w:r>
          </w:p>
          <w:p w14:paraId="769DDFA4" w14:textId="77777777" w:rsidR="00EF31E1" w:rsidRPr="00B97406" w:rsidRDefault="00EF31E1" w:rsidP="00A40D9B">
            <w:pPr>
              <w:pStyle w:val="Tytu"/>
              <w:spacing w:after="0"/>
              <w:ind w:left="22"/>
              <w:jc w:val="left"/>
              <w:rPr>
                <w:sz w:val="18"/>
                <w:szCs w:val="22"/>
              </w:rPr>
            </w:pPr>
            <w:r w:rsidRPr="00B97406">
              <w:rPr>
                <w:sz w:val="18"/>
                <w:szCs w:val="22"/>
              </w:rPr>
              <w:t>c/   materiały i urządzenia dobre, przeznaczone do powtórnego zużycia</w:t>
            </w:r>
          </w:p>
          <w:p w14:paraId="21999BCE" w14:textId="77777777" w:rsidR="00EF31E1" w:rsidRPr="00B97406" w:rsidRDefault="00EF31E1" w:rsidP="00A40D9B">
            <w:pPr>
              <w:pStyle w:val="Tytu"/>
              <w:spacing w:after="0"/>
              <w:ind w:left="22"/>
              <w:jc w:val="left"/>
              <w:rPr>
                <w:sz w:val="18"/>
                <w:szCs w:val="22"/>
              </w:rPr>
            </w:pPr>
            <w:r w:rsidRPr="00B97406">
              <w:rPr>
                <w:sz w:val="18"/>
                <w:szCs w:val="22"/>
              </w:rPr>
              <w:t>d/   odpady górnicze</w:t>
            </w:r>
          </w:p>
          <w:p w14:paraId="1CFADFD1" w14:textId="77777777" w:rsidR="00EF31E1" w:rsidRPr="00B97406" w:rsidRDefault="00EF31E1" w:rsidP="00A40D9B">
            <w:pPr>
              <w:pStyle w:val="Tytu"/>
              <w:spacing w:after="0"/>
              <w:ind w:left="22"/>
              <w:jc w:val="left"/>
              <w:rPr>
                <w:b/>
                <w:sz w:val="18"/>
                <w:szCs w:val="22"/>
              </w:rPr>
            </w:pPr>
            <w:r w:rsidRPr="00B97406">
              <w:rPr>
                <w:b/>
                <w:sz w:val="18"/>
                <w:szCs w:val="22"/>
              </w:rPr>
              <w:t xml:space="preserve">Przegląd i klasyfikacja ww. grup materiałów i maszyn odbywa się wg wskazań osoby odpowiedzialnej ze strony Zamawiającego </w:t>
            </w:r>
          </w:p>
        </w:tc>
      </w:tr>
      <w:tr w:rsidR="00EF31E1" w:rsidRPr="00B97406" w14:paraId="073C9DA2" w14:textId="77777777" w:rsidTr="00A40D9B">
        <w:trPr>
          <w:trHeight w:val="468"/>
        </w:trPr>
        <w:tc>
          <w:tcPr>
            <w:tcW w:w="535" w:type="dxa"/>
            <w:vAlign w:val="center"/>
          </w:tcPr>
          <w:p w14:paraId="5C573EDF" w14:textId="77777777" w:rsidR="00EF31E1" w:rsidRPr="00B97406" w:rsidRDefault="00EF31E1" w:rsidP="00A40D9B">
            <w:pPr>
              <w:pStyle w:val="Tytu"/>
              <w:spacing w:after="0"/>
              <w:ind w:left="0"/>
              <w:rPr>
                <w:sz w:val="18"/>
                <w:szCs w:val="22"/>
              </w:rPr>
            </w:pPr>
            <w:r w:rsidRPr="00B97406">
              <w:rPr>
                <w:sz w:val="18"/>
                <w:szCs w:val="22"/>
              </w:rPr>
              <w:t>7</w:t>
            </w:r>
          </w:p>
        </w:tc>
        <w:tc>
          <w:tcPr>
            <w:tcW w:w="9371" w:type="dxa"/>
            <w:vAlign w:val="center"/>
          </w:tcPr>
          <w:p w14:paraId="1A13DE1C" w14:textId="77777777" w:rsidR="00EF31E1" w:rsidRPr="00B97406" w:rsidRDefault="00EF31E1" w:rsidP="00A40D9B">
            <w:pPr>
              <w:pStyle w:val="Tytu"/>
              <w:spacing w:after="0"/>
              <w:ind w:left="22" w:right="33"/>
              <w:jc w:val="both"/>
              <w:rPr>
                <w:sz w:val="18"/>
                <w:szCs w:val="22"/>
              </w:rPr>
            </w:pPr>
            <w:r w:rsidRPr="00B97406">
              <w:rPr>
                <w:sz w:val="18"/>
                <w:szCs w:val="22"/>
              </w:rPr>
              <w:t>Rozładunek i opróżnianie na placach składowych jednostek transportowych z odpadami na uprzednio przygotowane miejsca wyraźnie oddzielone od miejsc składowania złomu i materiałów nowych.</w:t>
            </w:r>
            <w:r w:rsidRPr="00B97406">
              <w:rPr>
                <w:sz w:val="18"/>
                <w:szCs w:val="20"/>
              </w:rPr>
              <w:t xml:space="preserve"> </w:t>
            </w:r>
          </w:p>
        </w:tc>
      </w:tr>
      <w:tr w:rsidR="00EF31E1" w:rsidRPr="00B97406" w14:paraId="40D2D682" w14:textId="77777777" w:rsidTr="00A40D9B">
        <w:trPr>
          <w:trHeight w:val="356"/>
        </w:trPr>
        <w:tc>
          <w:tcPr>
            <w:tcW w:w="535" w:type="dxa"/>
            <w:vAlign w:val="center"/>
          </w:tcPr>
          <w:p w14:paraId="3B7811F0" w14:textId="77777777" w:rsidR="00EF31E1" w:rsidRPr="00B97406" w:rsidRDefault="00EF31E1" w:rsidP="00A40D9B">
            <w:pPr>
              <w:pStyle w:val="Tytu"/>
              <w:spacing w:after="0"/>
              <w:ind w:left="0"/>
              <w:rPr>
                <w:sz w:val="18"/>
                <w:szCs w:val="22"/>
              </w:rPr>
            </w:pPr>
            <w:r w:rsidRPr="00B97406">
              <w:rPr>
                <w:sz w:val="18"/>
                <w:szCs w:val="22"/>
              </w:rPr>
              <w:t>8</w:t>
            </w:r>
          </w:p>
        </w:tc>
        <w:tc>
          <w:tcPr>
            <w:tcW w:w="9371" w:type="dxa"/>
            <w:vAlign w:val="center"/>
          </w:tcPr>
          <w:p w14:paraId="085505F9" w14:textId="77777777" w:rsidR="00EF31E1" w:rsidRPr="00B97406" w:rsidRDefault="00EF31E1" w:rsidP="00A40D9B">
            <w:pPr>
              <w:pStyle w:val="Tytu"/>
              <w:spacing w:after="0"/>
              <w:ind w:left="22"/>
              <w:jc w:val="left"/>
              <w:rPr>
                <w:sz w:val="18"/>
                <w:szCs w:val="22"/>
              </w:rPr>
            </w:pPr>
            <w:r w:rsidRPr="00B97406">
              <w:rPr>
                <w:sz w:val="18"/>
                <w:szCs w:val="22"/>
              </w:rPr>
              <w:t>Segregacja rozładowanych odpadów na placach składowych na wyznaczone przez Zamawiającego miejsca.</w:t>
            </w:r>
            <w:r w:rsidRPr="00B97406">
              <w:rPr>
                <w:sz w:val="18"/>
                <w:szCs w:val="20"/>
              </w:rPr>
              <w:t xml:space="preserve"> </w:t>
            </w:r>
          </w:p>
        </w:tc>
      </w:tr>
      <w:tr w:rsidR="00EF31E1" w:rsidRPr="00B97406" w14:paraId="4AE5B0AD" w14:textId="77777777" w:rsidTr="00A40D9B">
        <w:trPr>
          <w:trHeight w:val="340"/>
        </w:trPr>
        <w:tc>
          <w:tcPr>
            <w:tcW w:w="535" w:type="dxa"/>
            <w:vAlign w:val="center"/>
          </w:tcPr>
          <w:p w14:paraId="737C03C7" w14:textId="77777777" w:rsidR="00EF31E1" w:rsidRPr="00B97406" w:rsidRDefault="00EF31E1" w:rsidP="00A40D9B">
            <w:pPr>
              <w:pStyle w:val="Tytu"/>
              <w:spacing w:after="0"/>
              <w:ind w:left="0"/>
              <w:rPr>
                <w:sz w:val="18"/>
                <w:szCs w:val="22"/>
              </w:rPr>
            </w:pPr>
            <w:r w:rsidRPr="00B97406">
              <w:rPr>
                <w:sz w:val="18"/>
                <w:szCs w:val="22"/>
              </w:rPr>
              <w:t>9</w:t>
            </w:r>
          </w:p>
        </w:tc>
        <w:tc>
          <w:tcPr>
            <w:tcW w:w="9371" w:type="dxa"/>
            <w:vAlign w:val="center"/>
          </w:tcPr>
          <w:p w14:paraId="77A9DF3A" w14:textId="77777777" w:rsidR="00EF31E1" w:rsidRPr="00B97406" w:rsidRDefault="00EF31E1" w:rsidP="00A40D9B">
            <w:pPr>
              <w:pStyle w:val="Tytu"/>
              <w:spacing w:after="0"/>
              <w:ind w:left="22"/>
              <w:jc w:val="left"/>
              <w:rPr>
                <w:sz w:val="18"/>
                <w:szCs w:val="22"/>
              </w:rPr>
            </w:pPr>
            <w:r w:rsidRPr="00B97406">
              <w:rPr>
                <w:sz w:val="18"/>
                <w:szCs w:val="22"/>
              </w:rPr>
              <w:t>Rozładunek wozów kopalnianych oraz materiałów</w:t>
            </w:r>
          </w:p>
        </w:tc>
      </w:tr>
      <w:tr w:rsidR="00EF31E1" w:rsidRPr="00B97406" w14:paraId="6F29D11F" w14:textId="77777777" w:rsidTr="00A40D9B">
        <w:trPr>
          <w:trHeight w:val="301"/>
        </w:trPr>
        <w:tc>
          <w:tcPr>
            <w:tcW w:w="535" w:type="dxa"/>
            <w:vAlign w:val="center"/>
          </w:tcPr>
          <w:p w14:paraId="68B7B962" w14:textId="77777777" w:rsidR="00EF31E1" w:rsidRPr="00B97406" w:rsidRDefault="00EF31E1" w:rsidP="00A40D9B">
            <w:pPr>
              <w:pStyle w:val="Tytu"/>
              <w:spacing w:after="0"/>
              <w:ind w:left="0"/>
              <w:rPr>
                <w:sz w:val="18"/>
                <w:szCs w:val="22"/>
              </w:rPr>
            </w:pPr>
            <w:r w:rsidRPr="00B97406">
              <w:rPr>
                <w:sz w:val="18"/>
                <w:szCs w:val="22"/>
              </w:rPr>
              <w:t>10</w:t>
            </w:r>
          </w:p>
        </w:tc>
        <w:tc>
          <w:tcPr>
            <w:tcW w:w="9371" w:type="dxa"/>
            <w:vAlign w:val="center"/>
          </w:tcPr>
          <w:p w14:paraId="6B4FCAF4" w14:textId="77777777" w:rsidR="00EF31E1" w:rsidRPr="00B97406" w:rsidRDefault="00EF31E1" w:rsidP="00A40D9B">
            <w:pPr>
              <w:pStyle w:val="Tytu"/>
              <w:spacing w:after="0"/>
              <w:ind w:left="22"/>
              <w:jc w:val="left"/>
              <w:rPr>
                <w:sz w:val="18"/>
                <w:szCs w:val="22"/>
              </w:rPr>
            </w:pPr>
            <w:r w:rsidRPr="00B97406">
              <w:rPr>
                <w:sz w:val="18"/>
                <w:szCs w:val="22"/>
              </w:rPr>
              <w:t>Sortowanie wydanych z dołu, nie nadających się do ponownego użycia elementów drewnianych z przeznaczeniem na drewno odpadowe lub do ponownego wykorzystania.</w:t>
            </w:r>
            <w:r w:rsidRPr="00B97406">
              <w:rPr>
                <w:sz w:val="18"/>
                <w:szCs w:val="20"/>
              </w:rPr>
              <w:t>)</w:t>
            </w:r>
          </w:p>
        </w:tc>
      </w:tr>
      <w:tr w:rsidR="00EF31E1" w:rsidRPr="00B97406" w14:paraId="31E40856" w14:textId="77777777" w:rsidTr="00A40D9B">
        <w:trPr>
          <w:trHeight w:val="538"/>
        </w:trPr>
        <w:tc>
          <w:tcPr>
            <w:tcW w:w="535" w:type="dxa"/>
            <w:vAlign w:val="center"/>
          </w:tcPr>
          <w:p w14:paraId="3248946A" w14:textId="77777777" w:rsidR="00EF31E1" w:rsidRPr="00B97406" w:rsidRDefault="00EF31E1" w:rsidP="00A40D9B">
            <w:pPr>
              <w:pStyle w:val="Tytu"/>
              <w:spacing w:after="0"/>
              <w:ind w:left="0"/>
              <w:rPr>
                <w:sz w:val="18"/>
                <w:szCs w:val="22"/>
              </w:rPr>
            </w:pPr>
            <w:r w:rsidRPr="00B97406">
              <w:rPr>
                <w:sz w:val="18"/>
                <w:szCs w:val="22"/>
              </w:rPr>
              <w:lastRenderedPageBreak/>
              <w:t>11</w:t>
            </w:r>
          </w:p>
        </w:tc>
        <w:tc>
          <w:tcPr>
            <w:tcW w:w="9371" w:type="dxa"/>
            <w:vAlign w:val="center"/>
          </w:tcPr>
          <w:p w14:paraId="25726D9E" w14:textId="77777777" w:rsidR="00EF31E1" w:rsidRPr="00B97406" w:rsidRDefault="00EF31E1" w:rsidP="00A40D9B">
            <w:pPr>
              <w:pStyle w:val="Tytu"/>
              <w:spacing w:after="0"/>
              <w:ind w:left="22"/>
              <w:jc w:val="left"/>
              <w:rPr>
                <w:sz w:val="18"/>
                <w:szCs w:val="22"/>
              </w:rPr>
            </w:pPr>
            <w:r w:rsidRPr="00B97406">
              <w:rPr>
                <w:sz w:val="18"/>
                <w:szCs w:val="22"/>
              </w:rPr>
              <w:t>Sortowanie wydanych z dołu, nie nadających się do ponownego użycia elementów drewnianych z przeznaczeniem na drewno odpadowe lub do ponownego wykorzystania.</w:t>
            </w:r>
            <w:r w:rsidRPr="00B97406">
              <w:rPr>
                <w:sz w:val="18"/>
                <w:szCs w:val="20"/>
              </w:rPr>
              <w:t>)</w:t>
            </w:r>
          </w:p>
        </w:tc>
      </w:tr>
      <w:tr w:rsidR="00EF31E1" w:rsidRPr="00B97406" w14:paraId="62214CEE" w14:textId="77777777" w:rsidTr="00A40D9B">
        <w:trPr>
          <w:trHeight w:val="225"/>
        </w:trPr>
        <w:tc>
          <w:tcPr>
            <w:tcW w:w="535" w:type="dxa"/>
            <w:vAlign w:val="center"/>
          </w:tcPr>
          <w:p w14:paraId="14209F17" w14:textId="77777777" w:rsidR="00EF31E1" w:rsidRPr="00B97406" w:rsidRDefault="00EF31E1" w:rsidP="00A40D9B">
            <w:pPr>
              <w:pStyle w:val="Tytu"/>
              <w:spacing w:after="0"/>
              <w:ind w:left="0"/>
              <w:rPr>
                <w:sz w:val="18"/>
                <w:szCs w:val="22"/>
              </w:rPr>
            </w:pPr>
            <w:r w:rsidRPr="00B97406">
              <w:rPr>
                <w:sz w:val="18"/>
                <w:szCs w:val="22"/>
              </w:rPr>
              <w:t>12</w:t>
            </w:r>
          </w:p>
        </w:tc>
        <w:tc>
          <w:tcPr>
            <w:tcW w:w="9371" w:type="dxa"/>
            <w:vAlign w:val="center"/>
          </w:tcPr>
          <w:p w14:paraId="4283F2A6" w14:textId="77777777" w:rsidR="00EF31E1" w:rsidRPr="00B97406" w:rsidRDefault="00EF31E1" w:rsidP="00A40D9B">
            <w:pPr>
              <w:pStyle w:val="Tytu"/>
              <w:spacing w:after="0"/>
              <w:ind w:left="22"/>
              <w:jc w:val="left"/>
              <w:rPr>
                <w:sz w:val="18"/>
                <w:szCs w:val="22"/>
              </w:rPr>
            </w:pPr>
            <w:r w:rsidRPr="00B97406">
              <w:rPr>
                <w:sz w:val="18"/>
                <w:szCs w:val="22"/>
              </w:rPr>
              <w:t xml:space="preserve">Utrzymanie </w:t>
            </w:r>
            <w:proofErr w:type="gramStart"/>
            <w:r w:rsidRPr="00B97406">
              <w:rPr>
                <w:sz w:val="18"/>
                <w:szCs w:val="22"/>
              </w:rPr>
              <w:t>w  należytym</w:t>
            </w:r>
            <w:proofErr w:type="gramEnd"/>
            <w:r w:rsidRPr="00B97406">
              <w:rPr>
                <w:sz w:val="18"/>
                <w:szCs w:val="22"/>
              </w:rPr>
              <w:t xml:space="preserve">  stanie technicznym i wykonywanie na koszt własny remontów bieżących bocznicy wąskotorowej w zakresie: </w:t>
            </w:r>
          </w:p>
          <w:p w14:paraId="5B00941C" w14:textId="77777777" w:rsidR="00EF31E1" w:rsidRPr="00B97406" w:rsidRDefault="00EF31E1" w:rsidP="00A40D9B">
            <w:pPr>
              <w:pStyle w:val="Tytu"/>
              <w:spacing w:after="0"/>
              <w:ind w:left="22"/>
              <w:jc w:val="left"/>
              <w:rPr>
                <w:sz w:val="18"/>
                <w:szCs w:val="22"/>
              </w:rPr>
            </w:pPr>
            <w:r w:rsidRPr="00B97406">
              <w:rPr>
                <w:sz w:val="18"/>
                <w:szCs w:val="22"/>
              </w:rPr>
              <w:t>a)   torów i rozjazdów,</w:t>
            </w:r>
          </w:p>
          <w:p w14:paraId="403ECCCA" w14:textId="77777777" w:rsidR="00EF31E1" w:rsidRPr="00B97406" w:rsidRDefault="00EF31E1" w:rsidP="00A40D9B">
            <w:pPr>
              <w:pStyle w:val="Tytu"/>
              <w:spacing w:after="0"/>
              <w:ind w:left="22"/>
              <w:jc w:val="left"/>
              <w:rPr>
                <w:sz w:val="18"/>
                <w:szCs w:val="22"/>
              </w:rPr>
            </w:pPr>
            <w:r w:rsidRPr="00B97406">
              <w:rPr>
                <w:sz w:val="18"/>
                <w:szCs w:val="22"/>
              </w:rPr>
              <w:t>b)   przejazdów kolejowych,</w:t>
            </w:r>
          </w:p>
          <w:p w14:paraId="44433A53" w14:textId="77777777" w:rsidR="00EF31E1" w:rsidRPr="00B97406" w:rsidRDefault="00EF31E1" w:rsidP="00A40D9B">
            <w:pPr>
              <w:pStyle w:val="Tytu"/>
              <w:spacing w:after="0"/>
              <w:ind w:left="22"/>
              <w:jc w:val="left"/>
              <w:rPr>
                <w:sz w:val="18"/>
                <w:szCs w:val="22"/>
              </w:rPr>
            </w:pPr>
            <w:r w:rsidRPr="00B97406">
              <w:rPr>
                <w:sz w:val="18"/>
                <w:szCs w:val="22"/>
              </w:rPr>
              <w:t>c)  oznakowania przejazdów i przejść dla pieszych.</w:t>
            </w:r>
          </w:p>
        </w:tc>
      </w:tr>
      <w:tr w:rsidR="00EF31E1" w:rsidRPr="00B97406" w14:paraId="440A81E6" w14:textId="77777777" w:rsidTr="007B52EB">
        <w:trPr>
          <w:trHeight w:val="286"/>
        </w:trPr>
        <w:tc>
          <w:tcPr>
            <w:tcW w:w="535" w:type="dxa"/>
            <w:vAlign w:val="center"/>
          </w:tcPr>
          <w:p w14:paraId="32912AF1" w14:textId="77777777" w:rsidR="00EF31E1" w:rsidRPr="00B97406" w:rsidRDefault="00EF31E1" w:rsidP="00A40D9B">
            <w:pPr>
              <w:pStyle w:val="Tytu"/>
              <w:spacing w:after="0"/>
              <w:ind w:left="0"/>
              <w:rPr>
                <w:sz w:val="18"/>
                <w:szCs w:val="22"/>
              </w:rPr>
            </w:pPr>
            <w:r w:rsidRPr="00B97406">
              <w:rPr>
                <w:sz w:val="18"/>
                <w:szCs w:val="22"/>
              </w:rPr>
              <w:t>13</w:t>
            </w:r>
          </w:p>
        </w:tc>
        <w:tc>
          <w:tcPr>
            <w:tcW w:w="9371" w:type="dxa"/>
            <w:vAlign w:val="center"/>
          </w:tcPr>
          <w:p w14:paraId="74217ECD" w14:textId="5965D1B7" w:rsidR="00EF31E1" w:rsidRPr="00B97406" w:rsidRDefault="00EF31E1" w:rsidP="007B52EB">
            <w:pPr>
              <w:pStyle w:val="Tytu"/>
              <w:spacing w:after="0"/>
              <w:ind w:left="22"/>
              <w:jc w:val="left"/>
              <w:rPr>
                <w:sz w:val="18"/>
                <w:szCs w:val="22"/>
              </w:rPr>
            </w:pPr>
            <w:r w:rsidRPr="00B97406">
              <w:rPr>
                <w:sz w:val="18"/>
                <w:szCs w:val="22"/>
              </w:rPr>
              <w:t>Udział przedstawiciela Wykonawcy w przeglądach placów składowych przeprowadzonych przez Zamawiającego</w:t>
            </w:r>
          </w:p>
        </w:tc>
      </w:tr>
      <w:tr w:rsidR="00EF31E1" w:rsidRPr="00B97406" w14:paraId="4C4E297B" w14:textId="77777777" w:rsidTr="007B52EB">
        <w:trPr>
          <w:trHeight w:val="293"/>
        </w:trPr>
        <w:tc>
          <w:tcPr>
            <w:tcW w:w="535" w:type="dxa"/>
            <w:vAlign w:val="center"/>
          </w:tcPr>
          <w:p w14:paraId="62261F1B" w14:textId="77777777" w:rsidR="00EF31E1" w:rsidRPr="00B97406" w:rsidRDefault="00EF31E1" w:rsidP="00A40D9B">
            <w:pPr>
              <w:pStyle w:val="Tytu"/>
              <w:spacing w:after="0"/>
              <w:ind w:left="0"/>
              <w:rPr>
                <w:sz w:val="18"/>
                <w:szCs w:val="22"/>
              </w:rPr>
            </w:pPr>
            <w:r w:rsidRPr="00B97406">
              <w:rPr>
                <w:sz w:val="18"/>
                <w:szCs w:val="22"/>
              </w:rPr>
              <w:t>14</w:t>
            </w:r>
          </w:p>
        </w:tc>
        <w:tc>
          <w:tcPr>
            <w:tcW w:w="9371" w:type="dxa"/>
            <w:vAlign w:val="center"/>
          </w:tcPr>
          <w:p w14:paraId="6B8444BE" w14:textId="77777777" w:rsidR="00EF31E1" w:rsidRPr="00B97406" w:rsidRDefault="00EF31E1" w:rsidP="00A40D9B">
            <w:pPr>
              <w:pStyle w:val="Tytu"/>
              <w:spacing w:after="0"/>
              <w:ind w:left="22"/>
              <w:jc w:val="left"/>
              <w:rPr>
                <w:sz w:val="18"/>
                <w:szCs w:val="22"/>
              </w:rPr>
            </w:pPr>
            <w:r w:rsidRPr="00B97406">
              <w:rPr>
                <w:sz w:val="18"/>
                <w:szCs w:val="22"/>
              </w:rPr>
              <w:t xml:space="preserve">Obsługa jednostek sprzętowych zgodnie z zakresem rzeczowym zamówienia </w:t>
            </w:r>
          </w:p>
        </w:tc>
      </w:tr>
      <w:tr w:rsidR="00EF31E1" w:rsidRPr="00B97406" w14:paraId="2F362D7D" w14:textId="77777777" w:rsidTr="00A40D9B">
        <w:trPr>
          <w:trHeight w:val="228"/>
        </w:trPr>
        <w:tc>
          <w:tcPr>
            <w:tcW w:w="535" w:type="dxa"/>
            <w:vAlign w:val="center"/>
          </w:tcPr>
          <w:p w14:paraId="6D9A2248" w14:textId="77777777" w:rsidR="00EF31E1" w:rsidRPr="00B97406" w:rsidRDefault="00EF31E1" w:rsidP="00A40D9B">
            <w:pPr>
              <w:pStyle w:val="Tytu"/>
              <w:spacing w:after="0"/>
              <w:ind w:left="0"/>
              <w:rPr>
                <w:sz w:val="18"/>
                <w:szCs w:val="22"/>
              </w:rPr>
            </w:pPr>
            <w:r w:rsidRPr="00B97406">
              <w:rPr>
                <w:sz w:val="18"/>
                <w:szCs w:val="22"/>
              </w:rPr>
              <w:t>15</w:t>
            </w:r>
          </w:p>
        </w:tc>
        <w:tc>
          <w:tcPr>
            <w:tcW w:w="9371" w:type="dxa"/>
            <w:vAlign w:val="center"/>
          </w:tcPr>
          <w:p w14:paraId="4D2212C0" w14:textId="77777777" w:rsidR="00EF31E1" w:rsidRPr="00B97406" w:rsidRDefault="00EF31E1" w:rsidP="00A40D9B">
            <w:pPr>
              <w:pStyle w:val="Tytu"/>
              <w:spacing w:after="0"/>
              <w:ind w:left="22"/>
              <w:jc w:val="left"/>
              <w:rPr>
                <w:sz w:val="18"/>
                <w:szCs w:val="22"/>
              </w:rPr>
            </w:pPr>
            <w:r w:rsidRPr="00B97406">
              <w:rPr>
                <w:sz w:val="18"/>
                <w:szCs w:val="22"/>
              </w:rPr>
              <w:t xml:space="preserve">Raportowanie wg. wzorca wprowadzonego przez Zamawiającego stanu realizacji załadunków i rozładunków za dane zmiany. Raport będzie przekazywany codziennie po zakończeniu doby w formie elektronicznej na adresy e-mail wskazane przez Zamawiającego.  </w:t>
            </w:r>
          </w:p>
        </w:tc>
      </w:tr>
      <w:tr w:rsidR="00EF31E1" w:rsidRPr="00B97406" w14:paraId="2972F0EF" w14:textId="77777777" w:rsidTr="00A40D9B">
        <w:trPr>
          <w:trHeight w:val="231"/>
        </w:trPr>
        <w:tc>
          <w:tcPr>
            <w:tcW w:w="535" w:type="dxa"/>
            <w:vAlign w:val="center"/>
          </w:tcPr>
          <w:p w14:paraId="4C7BD0CD" w14:textId="77777777" w:rsidR="00EF31E1" w:rsidRPr="00B97406" w:rsidRDefault="00EF31E1" w:rsidP="00A40D9B">
            <w:pPr>
              <w:pStyle w:val="Tytu"/>
              <w:spacing w:after="0"/>
              <w:ind w:left="0"/>
              <w:rPr>
                <w:sz w:val="18"/>
                <w:szCs w:val="22"/>
              </w:rPr>
            </w:pPr>
            <w:r w:rsidRPr="00B97406">
              <w:rPr>
                <w:sz w:val="18"/>
                <w:szCs w:val="22"/>
              </w:rPr>
              <w:t>16</w:t>
            </w:r>
          </w:p>
        </w:tc>
        <w:tc>
          <w:tcPr>
            <w:tcW w:w="9371" w:type="dxa"/>
            <w:vAlign w:val="center"/>
          </w:tcPr>
          <w:p w14:paraId="450631BF" w14:textId="77777777" w:rsidR="00EF31E1" w:rsidRPr="00B97406" w:rsidRDefault="00EF31E1" w:rsidP="00A40D9B">
            <w:pPr>
              <w:pStyle w:val="Tytu"/>
              <w:spacing w:after="0"/>
              <w:ind w:left="22"/>
              <w:jc w:val="both"/>
              <w:rPr>
                <w:sz w:val="18"/>
                <w:szCs w:val="22"/>
              </w:rPr>
            </w:pPr>
            <w:r w:rsidRPr="00B97406">
              <w:rPr>
                <w:sz w:val="18"/>
                <w:szCs w:val="22"/>
              </w:rPr>
              <w:t>Osoby dozoru/nadzoru Wykonawcy zobowiązane są do:</w:t>
            </w:r>
          </w:p>
          <w:p w14:paraId="19AF4E19" w14:textId="77777777" w:rsidR="00EF31E1" w:rsidRPr="00B97406" w:rsidRDefault="00EF31E1" w:rsidP="00A40D9B">
            <w:pPr>
              <w:pStyle w:val="Tytu"/>
              <w:spacing w:after="0"/>
              <w:ind w:left="22"/>
              <w:jc w:val="both"/>
              <w:rPr>
                <w:sz w:val="18"/>
                <w:szCs w:val="22"/>
              </w:rPr>
            </w:pPr>
            <w:r w:rsidRPr="00B97406">
              <w:rPr>
                <w:sz w:val="18"/>
                <w:szCs w:val="22"/>
              </w:rPr>
              <w:t>- przydzielania pracownikom własnym i egzekwowania wykonania zleconych zadań,</w:t>
            </w:r>
          </w:p>
          <w:p w14:paraId="7553C329" w14:textId="77777777" w:rsidR="00EF31E1" w:rsidRPr="00B97406" w:rsidRDefault="00EF31E1" w:rsidP="00A40D9B">
            <w:pPr>
              <w:pStyle w:val="Tytu"/>
              <w:spacing w:after="0"/>
              <w:ind w:left="22"/>
              <w:jc w:val="left"/>
              <w:rPr>
                <w:sz w:val="18"/>
                <w:szCs w:val="22"/>
              </w:rPr>
            </w:pPr>
            <w:r w:rsidRPr="00B97406">
              <w:rPr>
                <w:sz w:val="18"/>
                <w:szCs w:val="22"/>
              </w:rPr>
              <w:t xml:space="preserve"> - sprawowania należytego nadzoru nad prowadzonymi pracami.</w:t>
            </w:r>
          </w:p>
        </w:tc>
      </w:tr>
      <w:tr w:rsidR="00C222A7" w:rsidRPr="00B97406" w14:paraId="4EED9DA2" w14:textId="77777777" w:rsidTr="00A40D9B">
        <w:trPr>
          <w:trHeight w:val="231"/>
        </w:trPr>
        <w:tc>
          <w:tcPr>
            <w:tcW w:w="535" w:type="dxa"/>
            <w:vAlign w:val="center"/>
          </w:tcPr>
          <w:p w14:paraId="012975BA" w14:textId="0684E2EB" w:rsidR="00C222A7" w:rsidRPr="00B97406" w:rsidRDefault="00C222A7" w:rsidP="00A40D9B">
            <w:pPr>
              <w:pStyle w:val="Tytu"/>
              <w:spacing w:after="0"/>
              <w:ind w:left="0"/>
              <w:rPr>
                <w:sz w:val="18"/>
                <w:szCs w:val="22"/>
              </w:rPr>
            </w:pPr>
            <w:r>
              <w:rPr>
                <w:sz w:val="18"/>
                <w:szCs w:val="22"/>
              </w:rPr>
              <w:t>17</w:t>
            </w:r>
          </w:p>
        </w:tc>
        <w:tc>
          <w:tcPr>
            <w:tcW w:w="9371" w:type="dxa"/>
            <w:vAlign w:val="center"/>
          </w:tcPr>
          <w:p w14:paraId="2E961698" w14:textId="458F8430" w:rsidR="00C222A7" w:rsidRPr="00143F50" w:rsidRDefault="00C222A7" w:rsidP="00A40D9B">
            <w:pPr>
              <w:pStyle w:val="Tytu"/>
              <w:spacing w:after="0"/>
              <w:ind w:left="22"/>
              <w:jc w:val="both"/>
              <w:rPr>
                <w:bCs/>
                <w:sz w:val="18"/>
                <w:szCs w:val="22"/>
              </w:rPr>
            </w:pPr>
            <w:r w:rsidRPr="00143F50">
              <w:rPr>
                <w:rFonts w:eastAsia="Calibri"/>
                <w:bCs/>
                <w:color w:val="000000"/>
                <w:sz w:val="18"/>
                <w:szCs w:val="20"/>
                <w:lang w:eastAsia="en-US"/>
              </w:rPr>
              <w:t>Przepalanie elementów maszyn i urządzeń górniczych wg wskazań Zamawiającego przy pomocy sprzętu spawalniczego Wykonawcy przy użyciu gazów dostarczonych przez Zamawiającego</w:t>
            </w:r>
          </w:p>
        </w:tc>
      </w:tr>
    </w:tbl>
    <w:p w14:paraId="3991D02D" w14:textId="77777777" w:rsidR="00EF31E1" w:rsidRPr="00B97406" w:rsidRDefault="00EF31E1" w:rsidP="00EF31E1">
      <w:pPr>
        <w:pStyle w:val="Akapitzlist"/>
        <w:suppressAutoHyphens/>
        <w:ind w:left="284"/>
        <w:rPr>
          <w:sz w:val="2"/>
          <w:szCs w:val="2"/>
        </w:rPr>
      </w:pPr>
    </w:p>
    <w:p w14:paraId="29EC0F89" w14:textId="77777777" w:rsidR="00EF31E1" w:rsidRPr="00B97406" w:rsidRDefault="00EF31E1" w:rsidP="00EF31E1">
      <w:pPr>
        <w:pStyle w:val="Akapitzlist"/>
        <w:suppressAutoHyphens/>
        <w:ind w:left="284"/>
        <w:rPr>
          <w:sz w:val="2"/>
          <w:szCs w:val="2"/>
        </w:rPr>
      </w:pPr>
    </w:p>
    <w:p w14:paraId="601CD5A8" w14:textId="77777777" w:rsidR="00EF31E1" w:rsidRPr="007D0284" w:rsidRDefault="00EF31E1">
      <w:pPr>
        <w:numPr>
          <w:ilvl w:val="0"/>
          <w:numId w:val="90"/>
        </w:numPr>
        <w:ind w:left="426" w:hanging="426"/>
        <w:jc w:val="both"/>
        <w:rPr>
          <w:sz w:val="22"/>
          <w:szCs w:val="22"/>
        </w:rPr>
      </w:pPr>
      <w:r w:rsidRPr="007D0284">
        <w:rPr>
          <w:sz w:val="22"/>
          <w:szCs w:val="22"/>
        </w:rPr>
        <w:t>Do wykonania usług na placach składowych Zamawiający przewiduje maksymalnie zatrudnienie 9 osób na dobę (w tym dozór/nadzór).</w:t>
      </w:r>
    </w:p>
    <w:p w14:paraId="4D3D7488" w14:textId="77777777" w:rsidR="00EF31E1" w:rsidRPr="007D0284" w:rsidRDefault="00EF31E1" w:rsidP="00EF31E1">
      <w:pPr>
        <w:ind w:firstLine="426"/>
        <w:jc w:val="both"/>
        <w:rPr>
          <w:sz w:val="22"/>
          <w:szCs w:val="22"/>
        </w:rPr>
      </w:pPr>
      <w:r w:rsidRPr="007D0284">
        <w:rPr>
          <w:sz w:val="22"/>
          <w:szCs w:val="22"/>
        </w:rPr>
        <w:t>Liczba pracowników do realizacji usługi (w tym dozór/nadzór) powinna wynosić:</w:t>
      </w:r>
    </w:p>
    <w:p w14:paraId="49AC71D4" w14:textId="77777777" w:rsidR="00EF31E1" w:rsidRPr="00B97406" w:rsidRDefault="00EF31E1" w:rsidP="00EF31E1">
      <w:pPr>
        <w:ind w:firstLine="426"/>
        <w:jc w:val="both"/>
      </w:pPr>
    </w:p>
    <w:tbl>
      <w:tblPr>
        <w:tblStyle w:val="Tabela-Siatka2"/>
        <w:tblW w:w="0" w:type="auto"/>
        <w:jc w:val="center"/>
        <w:tblLook w:val="04A0" w:firstRow="1" w:lastRow="0" w:firstColumn="1" w:lastColumn="0" w:noHBand="0" w:noVBand="1"/>
      </w:tblPr>
      <w:tblGrid>
        <w:gridCol w:w="1242"/>
        <w:gridCol w:w="1223"/>
        <w:gridCol w:w="1418"/>
        <w:gridCol w:w="1895"/>
      </w:tblGrid>
      <w:tr w:rsidR="00EF31E1" w:rsidRPr="00B97406" w14:paraId="750BA104" w14:textId="77777777" w:rsidTr="00A40D9B">
        <w:trPr>
          <w:jc w:val="center"/>
        </w:trPr>
        <w:tc>
          <w:tcPr>
            <w:tcW w:w="1242" w:type="dxa"/>
            <w:tcBorders>
              <w:top w:val="single" w:sz="12" w:space="0" w:color="auto"/>
              <w:left w:val="single" w:sz="12" w:space="0" w:color="auto"/>
              <w:bottom w:val="single" w:sz="12" w:space="0" w:color="auto"/>
            </w:tcBorders>
            <w:vAlign w:val="center"/>
          </w:tcPr>
          <w:p w14:paraId="7797A57C" w14:textId="77777777" w:rsidR="00EF31E1" w:rsidRPr="00B97406" w:rsidRDefault="00EF31E1" w:rsidP="00A40D9B">
            <w:pPr>
              <w:contextualSpacing/>
              <w:jc w:val="center"/>
              <w:rPr>
                <w:b/>
                <w:sz w:val="16"/>
              </w:rPr>
            </w:pPr>
            <w:r w:rsidRPr="00B97406">
              <w:rPr>
                <w:b/>
                <w:sz w:val="16"/>
              </w:rPr>
              <w:t>Zmiana</w:t>
            </w:r>
          </w:p>
        </w:tc>
        <w:tc>
          <w:tcPr>
            <w:tcW w:w="1223" w:type="dxa"/>
            <w:tcBorders>
              <w:top w:val="single" w:sz="12" w:space="0" w:color="auto"/>
              <w:bottom w:val="single" w:sz="12" w:space="0" w:color="auto"/>
            </w:tcBorders>
            <w:vAlign w:val="center"/>
          </w:tcPr>
          <w:p w14:paraId="0FB46D3A" w14:textId="77777777" w:rsidR="00EF31E1" w:rsidRPr="00B97406" w:rsidRDefault="00EF31E1" w:rsidP="00A40D9B">
            <w:pPr>
              <w:contextualSpacing/>
              <w:jc w:val="center"/>
              <w:rPr>
                <w:b/>
                <w:sz w:val="16"/>
              </w:rPr>
            </w:pPr>
            <w:r w:rsidRPr="00B97406">
              <w:rPr>
                <w:b/>
                <w:sz w:val="16"/>
              </w:rPr>
              <w:t>Minimalna liczba pracowników</w:t>
            </w:r>
          </w:p>
        </w:tc>
        <w:tc>
          <w:tcPr>
            <w:tcW w:w="1418" w:type="dxa"/>
            <w:tcBorders>
              <w:top w:val="single" w:sz="12" w:space="0" w:color="auto"/>
              <w:bottom w:val="single" w:sz="12" w:space="0" w:color="auto"/>
              <w:right w:val="single" w:sz="12" w:space="0" w:color="auto"/>
            </w:tcBorders>
            <w:vAlign w:val="center"/>
          </w:tcPr>
          <w:p w14:paraId="17CF0232" w14:textId="77777777" w:rsidR="00EF31E1" w:rsidRPr="00B97406" w:rsidRDefault="00EF31E1" w:rsidP="00A40D9B">
            <w:pPr>
              <w:contextualSpacing/>
              <w:jc w:val="center"/>
              <w:rPr>
                <w:b/>
                <w:sz w:val="16"/>
              </w:rPr>
            </w:pPr>
            <w:r w:rsidRPr="00B97406">
              <w:rPr>
                <w:b/>
                <w:sz w:val="16"/>
              </w:rPr>
              <w:t>Maksymalna liczba pracowników</w:t>
            </w:r>
          </w:p>
        </w:tc>
        <w:tc>
          <w:tcPr>
            <w:tcW w:w="1895" w:type="dxa"/>
            <w:tcBorders>
              <w:top w:val="single" w:sz="12" w:space="0" w:color="auto"/>
              <w:bottom w:val="single" w:sz="12" w:space="0" w:color="auto"/>
              <w:right w:val="single" w:sz="12" w:space="0" w:color="auto"/>
            </w:tcBorders>
            <w:vAlign w:val="center"/>
          </w:tcPr>
          <w:p w14:paraId="7B93ED82" w14:textId="77777777" w:rsidR="00EF31E1" w:rsidRPr="00B97406" w:rsidRDefault="00EF31E1" w:rsidP="00A40D9B">
            <w:pPr>
              <w:contextualSpacing/>
              <w:jc w:val="center"/>
              <w:rPr>
                <w:b/>
                <w:sz w:val="16"/>
              </w:rPr>
            </w:pPr>
            <w:r w:rsidRPr="00B97406">
              <w:rPr>
                <w:b/>
                <w:sz w:val="16"/>
              </w:rPr>
              <w:t>w tym liczba dozoru/nadzoru</w:t>
            </w:r>
          </w:p>
        </w:tc>
      </w:tr>
      <w:tr w:rsidR="00EF31E1" w:rsidRPr="00B97406" w14:paraId="17E236B2" w14:textId="77777777" w:rsidTr="00A40D9B">
        <w:trPr>
          <w:trHeight w:val="347"/>
          <w:jc w:val="center"/>
        </w:trPr>
        <w:tc>
          <w:tcPr>
            <w:tcW w:w="1242" w:type="dxa"/>
            <w:tcBorders>
              <w:top w:val="single" w:sz="12" w:space="0" w:color="auto"/>
              <w:left w:val="single" w:sz="12" w:space="0" w:color="auto"/>
            </w:tcBorders>
            <w:vAlign w:val="center"/>
          </w:tcPr>
          <w:p w14:paraId="5A2CFBFB" w14:textId="77777777" w:rsidR="00EF31E1" w:rsidRPr="00B97406" w:rsidRDefault="00EF31E1" w:rsidP="00A40D9B">
            <w:pPr>
              <w:contextualSpacing/>
              <w:jc w:val="center"/>
              <w:rPr>
                <w:b/>
              </w:rPr>
            </w:pPr>
            <w:r w:rsidRPr="00B97406">
              <w:rPr>
                <w:b/>
              </w:rPr>
              <w:t>A</w:t>
            </w:r>
          </w:p>
        </w:tc>
        <w:tc>
          <w:tcPr>
            <w:tcW w:w="1223" w:type="dxa"/>
            <w:tcBorders>
              <w:top w:val="single" w:sz="12" w:space="0" w:color="auto"/>
            </w:tcBorders>
            <w:vAlign w:val="center"/>
          </w:tcPr>
          <w:p w14:paraId="0ACBAAD2" w14:textId="77777777" w:rsidR="00EF31E1" w:rsidRPr="00B97406" w:rsidRDefault="00EF31E1" w:rsidP="00A40D9B">
            <w:pPr>
              <w:contextualSpacing/>
              <w:jc w:val="center"/>
            </w:pPr>
            <w:r w:rsidRPr="00B97406">
              <w:t>7</w:t>
            </w:r>
          </w:p>
        </w:tc>
        <w:tc>
          <w:tcPr>
            <w:tcW w:w="1418" w:type="dxa"/>
            <w:tcBorders>
              <w:top w:val="single" w:sz="12" w:space="0" w:color="auto"/>
              <w:right w:val="single" w:sz="12" w:space="0" w:color="auto"/>
            </w:tcBorders>
            <w:vAlign w:val="center"/>
          </w:tcPr>
          <w:p w14:paraId="4264FD93" w14:textId="77777777" w:rsidR="00EF31E1" w:rsidRPr="00B97406" w:rsidRDefault="00EF31E1" w:rsidP="00A40D9B">
            <w:pPr>
              <w:contextualSpacing/>
              <w:jc w:val="center"/>
            </w:pPr>
            <w:r w:rsidRPr="00B97406">
              <w:t>9</w:t>
            </w:r>
          </w:p>
        </w:tc>
        <w:tc>
          <w:tcPr>
            <w:tcW w:w="1895" w:type="dxa"/>
            <w:tcBorders>
              <w:top w:val="single" w:sz="12" w:space="0" w:color="auto"/>
              <w:right w:val="single" w:sz="12" w:space="0" w:color="auto"/>
            </w:tcBorders>
            <w:vAlign w:val="center"/>
          </w:tcPr>
          <w:p w14:paraId="3760CE97" w14:textId="77777777" w:rsidR="00EF31E1" w:rsidRPr="00B97406" w:rsidRDefault="00EF31E1" w:rsidP="00A40D9B">
            <w:pPr>
              <w:contextualSpacing/>
              <w:jc w:val="center"/>
              <w:rPr>
                <w:b/>
              </w:rPr>
            </w:pPr>
            <w:r w:rsidRPr="00B97406">
              <w:rPr>
                <w:b/>
              </w:rPr>
              <w:t>1*</w:t>
            </w:r>
          </w:p>
        </w:tc>
      </w:tr>
      <w:tr w:rsidR="00EF31E1" w:rsidRPr="00B97406" w14:paraId="1582B143" w14:textId="77777777" w:rsidTr="00A40D9B">
        <w:trPr>
          <w:jc w:val="center"/>
        </w:trPr>
        <w:tc>
          <w:tcPr>
            <w:tcW w:w="1242" w:type="dxa"/>
            <w:tcBorders>
              <w:top w:val="single" w:sz="12" w:space="0" w:color="auto"/>
              <w:left w:val="single" w:sz="12" w:space="0" w:color="auto"/>
              <w:bottom w:val="single" w:sz="12" w:space="0" w:color="auto"/>
            </w:tcBorders>
          </w:tcPr>
          <w:p w14:paraId="5C591B36" w14:textId="77777777" w:rsidR="00EF31E1" w:rsidRPr="00B97406" w:rsidRDefault="00EF31E1" w:rsidP="00A40D9B">
            <w:pPr>
              <w:contextualSpacing/>
              <w:jc w:val="center"/>
              <w:rPr>
                <w:b/>
              </w:rPr>
            </w:pPr>
            <w:r w:rsidRPr="00B97406">
              <w:rPr>
                <w:b/>
              </w:rPr>
              <w:t>RAZEM</w:t>
            </w:r>
          </w:p>
        </w:tc>
        <w:tc>
          <w:tcPr>
            <w:tcW w:w="1223" w:type="dxa"/>
            <w:tcBorders>
              <w:top w:val="single" w:sz="12" w:space="0" w:color="auto"/>
              <w:bottom w:val="single" w:sz="12" w:space="0" w:color="auto"/>
            </w:tcBorders>
          </w:tcPr>
          <w:p w14:paraId="6175CA92" w14:textId="241489BA" w:rsidR="00EF31E1" w:rsidRPr="00B97406" w:rsidRDefault="00EF31E1" w:rsidP="00A40D9B">
            <w:pPr>
              <w:contextualSpacing/>
              <w:jc w:val="both"/>
            </w:pPr>
            <w:r w:rsidRPr="00B97406">
              <w:t xml:space="preserve">       </w:t>
            </w:r>
            <w:r w:rsidR="007B52EB">
              <w:t xml:space="preserve"> </w:t>
            </w:r>
            <w:r w:rsidRPr="00B97406">
              <w:t xml:space="preserve"> 7</w:t>
            </w:r>
          </w:p>
        </w:tc>
        <w:tc>
          <w:tcPr>
            <w:tcW w:w="1418" w:type="dxa"/>
            <w:tcBorders>
              <w:top w:val="single" w:sz="12" w:space="0" w:color="auto"/>
              <w:bottom w:val="single" w:sz="12" w:space="0" w:color="auto"/>
              <w:right w:val="single" w:sz="12" w:space="0" w:color="auto"/>
            </w:tcBorders>
          </w:tcPr>
          <w:p w14:paraId="7EE928B7" w14:textId="42F474BE" w:rsidR="00EF31E1" w:rsidRPr="00B97406" w:rsidRDefault="00EF31E1" w:rsidP="00A40D9B">
            <w:pPr>
              <w:contextualSpacing/>
              <w:jc w:val="both"/>
            </w:pPr>
            <w:r w:rsidRPr="00B97406">
              <w:t xml:space="preserve">          </w:t>
            </w:r>
            <w:r w:rsidR="007B52EB">
              <w:t xml:space="preserve"> </w:t>
            </w:r>
            <w:r w:rsidRPr="00B97406">
              <w:t>9</w:t>
            </w:r>
          </w:p>
        </w:tc>
        <w:tc>
          <w:tcPr>
            <w:tcW w:w="1895" w:type="dxa"/>
            <w:tcBorders>
              <w:top w:val="single" w:sz="12" w:space="0" w:color="auto"/>
              <w:bottom w:val="single" w:sz="12" w:space="0" w:color="auto"/>
              <w:right w:val="single" w:sz="12" w:space="0" w:color="auto"/>
            </w:tcBorders>
          </w:tcPr>
          <w:p w14:paraId="51CBE0FA" w14:textId="372F8480" w:rsidR="00EF31E1" w:rsidRPr="00B97406" w:rsidRDefault="00EF31E1" w:rsidP="00A40D9B">
            <w:pPr>
              <w:contextualSpacing/>
              <w:jc w:val="both"/>
            </w:pPr>
            <w:r w:rsidRPr="00B97406">
              <w:t xml:space="preserve">             </w:t>
            </w:r>
            <w:r w:rsidR="007B52EB">
              <w:t xml:space="preserve"> </w:t>
            </w:r>
            <w:r w:rsidRPr="00B97406">
              <w:t>1</w:t>
            </w:r>
          </w:p>
        </w:tc>
      </w:tr>
    </w:tbl>
    <w:p w14:paraId="51D71408" w14:textId="77777777" w:rsidR="00EF31E1" w:rsidRPr="00B97406" w:rsidRDefault="00EF31E1" w:rsidP="00EF31E1">
      <w:pPr>
        <w:ind w:left="1418"/>
        <w:jc w:val="both"/>
        <w:rPr>
          <w:sz w:val="14"/>
          <w:szCs w:val="14"/>
        </w:rPr>
      </w:pPr>
    </w:p>
    <w:p w14:paraId="432855B1" w14:textId="77777777" w:rsidR="00EF31E1" w:rsidRPr="00B97406" w:rsidRDefault="00EF31E1" w:rsidP="00EF31E1">
      <w:pPr>
        <w:ind w:left="1418"/>
        <w:jc w:val="both"/>
        <w:rPr>
          <w:sz w:val="14"/>
          <w:szCs w:val="14"/>
        </w:rPr>
      </w:pPr>
    </w:p>
    <w:tbl>
      <w:tblPr>
        <w:tblStyle w:val="Tabela-Siatka"/>
        <w:tblW w:w="0" w:type="auto"/>
        <w:jc w:val="center"/>
        <w:tblLook w:val="04A0" w:firstRow="1" w:lastRow="0" w:firstColumn="1" w:lastColumn="0" w:noHBand="0" w:noVBand="1"/>
      </w:tblPr>
      <w:tblGrid>
        <w:gridCol w:w="391"/>
        <w:gridCol w:w="7477"/>
      </w:tblGrid>
      <w:tr w:rsidR="00EF31E1" w:rsidRPr="00B97406" w14:paraId="0025B4CB" w14:textId="77777777" w:rsidTr="00A40D9B">
        <w:trPr>
          <w:jc w:val="center"/>
        </w:trPr>
        <w:tc>
          <w:tcPr>
            <w:tcW w:w="391" w:type="dxa"/>
          </w:tcPr>
          <w:p w14:paraId="7D6C3885" w14:textId="77777777" w:rsidR="00EF31E1" w:rsidRPr="00B97406" w:rsidRDefault="00EF31E1" w:rsidP="00A40D9B">
            <w:pPr>
              <w:rPr>
                <w:sz w:val="14"/>
                <w:szCs w:val="14"/>
              </w:rPr>
            </w:pPr>
            <w:r w:rsidRPr="00B97406">
              <w:rPr>
                <w:sz w:val="14"/>
                <w:szCs w:val="14"/>
              </w:rPr>
              <w:t>*</w:t>
            </w:r>
          </w:p>
        </w:tc>
        <w:tc>
          <w:tcPr>
            <w:tcW w:w="7477" w:type="dxa"/>
          </w:tcPr>
          <w:p w14:paraId="3BC1429F" w14:textId="77777777" w:rsidR="00EF31E1" w:rsidRPr="00B97406" w:rsidRDefault="00EF31E1" w:rsidP="00A40D9B">
            <w:pPr>
              <w:rPr>
                <w:sz w:val="14"/>
                <w:szCs w:val="14"/>
              </w:rPr>
            </w:pPr>
            <w:r w:rsidRPr="00B97406">
              <w:rPr>
                <w:i/>
                <w:iCs/>
                <w:sz w:val="16"/>
                <w:szCs w:val="16"/>
              </w:rPr>
              <w:t>jedna osoba dozoru w dni robocze – osoba spełniająca wymagania określone w części IV.6 lub</w:t>
            </w:r>
            <w:r w:rsidRPr="00B97406">
              <w:rPr>
                <w:i/>
                <w:iCs/>
                <w:sz w:val="16"/>
                <w:szCs w:val="16"/>
              </w:rPr>
              <w:br/>
              <w:t>jedna osoba nadzoru w soboty, niedziele i dni wolne – osoba wyznaczona przez Wykonawcę spośród pracowników do obsługi placów składowych przodowy</w:t>
            </w:r>
          </w:p>
        </w:tc>
      </w:tr>
      <w:tr w:rsidR="00EF31E1" w:rsidRPr="00B97406" w14:paraId="623F03AE" w14:textId="77777777" w:rsidTr="00A40D9B">
        <w:trPr>
          <w:jc w:val="center"/>
        </w:trPr>
        <w:tc>
          <w:tcPr>
            <w:tcW w:w="391" w:type="dxa"/>
          </w:tcPr>
          <w:p w14:paraId="419579DB" w14:textId="77777777" w:rsidR="00EF31E1" w:rsidRPr="00B97406" w:rsidRDefault="00EF31E1" w:rsidP="00A40D9B">
            <w:pPr>
              <w:rPr>
                <w:sz w:val="14"/>
                <w:szCs w:val="14"/>
              </w:rPr>
            </w:pPr>
            <w:r w:rsidRPr="00B97406">
              <w:rPr>
                <w:sz w:val="14"/>
                <w:szCs w:val="14"/>
              </w:rPr>
              <w:t>**</w:t>
            </w:r>
          </w:p>
        </w:tc>
        <w:tc>
          <w:tcPr>
            <w:tcW w:w="7477" w:type="dxa"/>
          </w:tcPr>
          <w:p w14:paraId="1E70A38C" w14:textId="77777777" w:rsidR="00EF31E1" w:rsidRPr="00B97406" w:rsidRDefault="00EF31E1" w:rsidP="00A40D9B">
            <w:pPr>
              <w:rPr>
                <w:sz w:val="14"/>
                <w:szCs w:val="14"/>
              </w:rPr>
            </w:pPr>
            <w:r w:rsidRPr="00B97406">
              <w:rPr>
                <w:i/>
                <w:iCs/>
                <w:sz w:val="16"/>
                <w:szCs w:val="16"/>
              </w:rPr>
              <w:t>jedna osoba nadzoru – osoba wyznaczona przez Wykonawcę spośród pracowników do obsługi placów składowych przodowy</w:t>
            </w:r>
          </w:p>
        </w:tc>
      </w:tr>
    </w:tbl>
    <w:p w14:paraId="267D118A" w14:textId="77777777" w:rsidR="00EF31E1" w:rsidRPr="007D0284" w:rsidRDefault="00EF31E1">
      <w:pPr>
        <w:numPr>
          <w:ilvl w:val="0"/>
          <w:numId w:val="90"/>
        </w:numPr>
        <w:jc w:val="both"/>
        <w:rPr>
          <w:sz w:val="22"/>
          <w:szCs w:val="22"/>
        </w:rPr>
      </w:pPr>
      <w:r w:rsidRPr="007D0284">
        <w:rPr>
          <w:sz w:val="22"/>
          <w:szCs w:val="22"/>
        </w:rPr>
        <w:t xml:space="preserve">Wykonawca celem zapewnienia należytej realizacji usługi zgodnie z ww. zakresem jest zobowiązany posiadać niezbędną liczbę osób z uprawnieniami do obsługi jednostek sprzętowych wymagających uprawnień wyszczególnionych w </w:t>
      </w:r>
      <w:r w:rsidRPr="007D0284">
        <w:rPr>
          <w:b/>
          <w:sz w:val="22"/>
          <w:szCs w:val="22"/>
        </w:rPr>
        <w:t>części III</w:t>
      </w:r>
      <w:r w:rsidRPr="007D0284">
        <w:rPr>
          <w:sz w:val="22"/>
          <w:szCs w:val="22"/>
        </w:rPr>
        <w:t xml:space="preserve"> oraz osób dozoru/nadzoru.</w:t>
      </w:r>
    </w:p>
    <w:p w14:paraId="2716A11E" w14:textId="77777777" w:rsidR="00EF31E1" w:rsidRPr="007D0284" w:rsidRDefault="00EF31E1">
      <w:pPr>
        <w:numPr>
          <w:ilvl w:val="0"/>
          <w:numId w:val="90"/>
        </w:numPr>
        <w:jc w:val="both"/>
        <w:rPr>
          <w:sz w:val="22"/>
          <w:szCs w:val="22"/>
        </w:rPr>
      </w:pPr>
      <w:r w:rsidRPr="007D0284">
        <w:rPr>
          <w:sz w:val="22"/>
          <w:szCs w:val="22"/>
        </w:rPr>
        <w:t xml:space="preserve">Liczba pracowników do obsługi placów składowych z podziałem na zmiany wynikająca </w:t>
      </w:r>
      <w:r w:rsidRPr="007D0284">
        <w:rPr>
          <w:sz w:val="22"/>
          <w:szCs w:val="22"/>
        </w:rPr>
        <w:br/>
        <w:t>z aktualnych potrzeb Zamawiającego zostanie określona w bieżących zleceniach. Zamawiana</w:t>
      </w:r>
      <w:r w:rsidRPr="007D0284">
        <w:rPr>
          <w:sz w:val="22"/>
          <w:szCs w:val="22"/>
        </w:rPr>
        <w:br/>
        <w:t xml:space="preserve">i rzeczywista liczba pracowników nie może być większa od „Maksymalnej liczby…” i mniejsza </w:t>
      </w:r>
      <w:r w:rsidRPr="007D0284">
        <w:rPr>
          <w:sz w:val="22"/>
          <w:szCs w:val="22"/>
        </w:rPr>
        <w:br/>
        <w:t xml:space="preserve">od „Minimalnej liczby…” określonej w wierszu „Razem” tabeli w </w:t>
      </w:r>
      <w:r w:rsidRPr="007D0284">
        <w:rPr>
          <w:b/>
          <w:bCs/>
          <w:sz w:val="22"/>
          <w:szCs w:val="22"/>
        </w:rPr>
        <w:t>ust. 9</w:t>
      </w:r>
      <w:r w:rsidRPr="007D0284">
        <w:rPr>
          <w:sz w:val="22"/>
          <w:szCs w:val="22"/>
        </w:rPr>
        <w:t xml:space="preserve"> z możliwością korekt w ramach poszczególnych zmian (np. brak obłożenia zmiany C).</w:t>
      </w:r>
    </w:p>
    <w:p w14:paraId="2A2FC867" w14:textId="322B3186" w:rsidR="00EF31E1" w:rsidRPr="007D0284" w:rsidRDefault="00EF31E1">
      <w:pPr>
        <w:numPr>
          <w:ilvl w:val="0"/>
          <w:numId w:val="90"/>
        </w:numPr>
        <w:jc w:val="both"/>
        <w:rPr>
          <w:sz w:val="22"/>
          <w:szCs w:val="22"/>
        </w:rPr>
      </w:pPr>
      <w:r w:rsidRPr="007D0284">
        <w:rPr>
          <w:sz w:val="22"/>
          <w:szCs w:val="22"/>
        </w:rPr>
        <w:t xml:space="preserve">W przypadku, gdy rzeczywista liczba pracowników realizujących usługę na poszczególnych zmianach będzie mniejsza od „Minimalnej </w:t>
      </w:r>
      <w:proofErr w:type="gramStart"/>
      <w:r w:rsidRPr="007D0284">
        <w:rPr>
          <w:sz w:val="22"/>
          <w:szCs w:val="22"/>
        </w:rPr>
        <w:t>liczby..</w:t>
      </w:r>
      <w:proofErr w:type="gramEnd"/>
      <w:r w:rsidRPr="007D0284">
        <w:rPr>
          <w:sz w:val="22"/>
          <w:szCs w:val="22"/>
        </w:rPr>
        <w:t xml:space="preserve">” określonej w tabeli </w:t>
      </w:r>
      <w:r w:rsidRPr="007D0284">
        <w:rPr>
          <w:b/>
          <w:bCs/>
          <w:sz w:val="22"/>
          <w:szCs w:val="22"/>
        </w:rPr>
        <w:t>ust. 9</w:t>
      </w:r>
      <w:r w:rsidRPr="007D0284">
        <w:rPr>
          <w:sz w:val="22"/>
          <w:szCs w:val="22"/>
        </w:rPr>
        <w:t xml:space="preserve"> i z tego tytułu wystąpi nienależyte wykonanie zleconych prac Zamawiający może naliczyć kary umowne zgodnie </w:t>
      </w:r>
      <w:r w:rsidR="007B52EB">
        <w:rPr>
          <w:sz w:val="22"/>
          <w:szCs w:val="22"/>
        </w:rPr>
        <w:br/>
      </w:r>
      <w:r w:rsidRPr="007D0284">
        <w:rPr>
          <w:sz w:val="22"/>
          <w:szCs w:val="22"/>
        </w:rPr>
        <w:t>z zapisami umowy.</w:t>
      </w:r>
    </w:p>
    <w:p w14:paraId="0627DC5B" w14:textId="77777777" w:rsidR="00EF31E1" w:rsidRPr="00B97406" w:rsidRDefault="00EF31E1" w:rsidP="00EF31E1">
      <w:pPr>
        <w:jc w:val="both"/>
      </w:pPr>
    </w:p>
    <w:p w14:paraId="423D46BB" w14:textId="77777777" w:rsidR="00EF31E1" w:rsidRPr="007D0284" w:rsidRDefault="00EF31E1" w:rsidP="00EF31E1">
      <w:pPr>
        <w:suppressAutoHyphens/>
        <w:overflowPunct w:val="0"/>
        <w:autoSpaceDE w:val="0"/>
        <w:autoSpaceDN w:val="0"/>
        <w:adjustRightInd w:val="0"/>
        <w:jc w:val="both"/>
        <w:rPr>
          <w:b/>
          <w:bCs/>
          <w:sz w:val="24"/>
          <w:szCs w:val="24"/>
        </w:rPr>
      </w:pPr>
      <w:r w:rsidRPr="007D0284">
        <w:rPr>
          <w:rStyle w:val="Nagwek1Znak"/>
          <w:rFonts w:ascii="Times New Roman" w:eastAsia="Calibri" w:hAnsi="Times New Roman" w:cs="Times New Roman"/>
          <w:sz w:val="24"/>
          <w:szCs w:val="24"/>
        </w:rPr>
        <w:t>Część IV. Obowiązki Wykonawcy</w:t>
      </w:r>
      <w:r w:rsidRPr="007D0284">
        <w:rPr>
          <w:b/>
          <w:bCs/>
          <w:sz w:val="24"/>
          <w:szCs w:val="24"/>
        </w:rPr>
        <w:t>:</w:t>
      </w:r>
    </w:p>
    <w:p w14:paraId="43CF4C33" w14:textId="77777777" w:rsidR="00EF31E1" w:rsidRPr="007D0284" w:rsidRDefault="00EF31E1" w:rsidP="007D0284">
      <w:pPr>
        <w:numPr>
          <w:ilvl w:val="0"/>
          <w:numId w:val="17"/>
        </w:numPr>
        <w:tabs>
          <w:tab w:val="clear" w:pos="819"/>
          <w:tab w:val="num" w:pos="284"/>
        </w:tabs>
        <w:suppressAutoHyphens/>
        <w:ind w:left="284" w:hanging="284"/>
        <w:jc w:val="both"/>
        <w:rPr>
          <w:sz w:val="22"/>
          <w:szCs w:val="22"/>
        </w:rPr>
      </w:pPr>
      <w:r w:rsidRPr="007D0284">
        <w:rPr>
          <w:sz w:val="22"/>
          <w:szCs w:val="22"/>
        </w:rPr>
        <w:t>Obowiązkiem Wykonawcy jest świadczenie usług zgodnie z zakresem przedmiotu zamówienia zawartym w niniejszym SOPZ.</w:t>
      </w:r>
    </w:p>
    <w:p w14:paraId="02AB1952" w14:textId="3E17A591" w:rsidR="00EF31E1" w:rsidRPr="007D0284" w:rsidRDefault="00EF31E1" w:rsidP="007D0284">
      <w:pPr>
        <w:numPr>
          <w:ilvl w:val="0"/>
          <w:numId w:val="17"/>
        </w:numPr>
        <w:tabs>
          <w:tab w:val="num" w:pos="284"/>
        </w:tabs>
        <w:suppressAutoHyphens/>
        <w:ind w:left="284" w:hanging="284"/>
        <w:jc w:val="both"/>
        <w:rPr>
          <w:sz w:val="22"/>
          <w:szCs w:val="22"/>
        </w:rPr>
      </w:pPr>
      <w:r w:rsidRPr="007D0284">
        <w:rPr>
          <w:sz w:val="22"/>
          <w:szCs w:val="22"/>
        </w:rPr>
        <w:t xml:space="preserve">Wykonawca, w zakresie dotyczącym realizacji przedmiotu zamówienia, będzie przestrzegał </w:t>
      </w:r>
      <w:r w:rsidR="007B52EB">
        <w:rPr>
          <w:sz w:val="22"/>
          <w:szCs w:val="22"/>
        </w:rPr>
        <w:br/>
      </w:r>
      <w:r w:rsidRPr="007D0284">
        <w:rPr>
          <w:sz w:val="22"/>
          <w:szCs w:val="22"/>
        </w:rPr>
        <w:t>i stosował zapisy przepisów BHP, dokumentów oraz regulaminów wewnętrznych, zarządzeń, decyzji,</w:t>
      </w:r>
      <w:r w:rsidR="007D0284">
        <w:rPr>
          <w:sz w:val="22"/>
          <w:szCs w:val="22"/>
        </w:rPr>
        <w:t xml:space="preserve"> </w:t>
      </w:r>
      <w:r w:rsidRPr="007D0284">
        <w:rPr>
          <w:sz w:val="22"/>
          <w:szCs w:val="22"/>
        </w:rPr>
        <w:t xml:space="preserve">instrukcji (w tym instrukcji systemu </w:t>
      </w:r>
      <w:proofErr w:type="spellStart"/>
      <w:r w:rsidRPr="007D0284">
        <w:rPr>
          <w:sz w:val="22"/>
          <w:szCs w:val="22"/>
        </w:rPr>
        <w:t>przepustkowego</w:t>
      </w:r>
      <w:proofErr w:type="spellEnd"/>
      <w:r w:rsidRPr="007D0284">
        <w:rPr>
          <w:sz w:val="22"/>
          <w:szCs w:val="22"/>
        </w:rPr>
        <w:t xml:space="preserve"> w ruchu składnikami majątkowymi) obowiązujących w Polskiej Grupie Górniczej S.A. Oddział Zamawiającego. Stosowne regulaminy i</w:t>
      </w:r>
      <w:r w:rsidR="007D0284">
        <w:rPr>
          <w:sz w:val="22"/>
          <w:szCs w:val="22"/>
        </w:rPr>
        <w:t> </w:t>
      </w:r>
      <w:r w:rsidRPr="007D0284">
        <w:rPr>
          <w:sz w:val="22"/>
          <w:szCs w:val="22"/>
        </w:rPr>
        <w:t>instrukcje</w:t>
      </w:r>
      <w:r w:rsidR="007D0284">
        <w:rPr>
          <w:sz w:val="22"/>
          <w:szCs w:val="22"/>
        </w:rPr>
        <w:t> </w:t>
      </w:r>
      <w:r w:rsidRPr="007D0284">
        <w:rPr>
          <w:sz w:val="22"/>
          <w:szCs w:val="22"/>
        </w:rPr>
        <w:t>będą</w:t>
      </w:r>
      <w:r w:rsidR="007D0284">
        <w:rPr>
          <w:sz w:val="22"/>
          <w:szCs w:val="22"/>
        </w:rPr>
        <w:t> </w:t>
      </w:r>
      <w:r w:rsidRPr="007D0284">
        <w:rPr>
          <w:sz w:val="22"/>
          <w:szCs w:val="22"/>
        </w:rPr>
        <w:t>do wglądu u Koordynatora umowy ze strony Zamawiającego lub zostaną dostarczone Wykonawcy przed rozpoczęciem realizacji usługi.</w:t>
      </w:r>
    </w:p>
    <w:p w14:paraId="78F71BA1" w14:textId="77777777" w:rsidR="00EF31E1" w:rsidRPr="007D0284" w:rsidRDefault="00EF31E1" w:rsidP="007D0284">
      <w:pPr>
        <w:numPr>
          <w:ilvl w:val="0"/>
          <w:numId w:val="17"/>
        </w:numPr>
        <w:tabs>
          <w:tab w:val="num" w:pos="284"/>
          <w:tab w:val="left" w:pos="851"/>
          <w:tab w:val="left" w:pos="1040"/>
        </w:tabs>
        <w:suppressAutoHyphens/>
        <w:ind w:left="284" w:hanging="284"/>
        <w:jc w:val="both"/>
        <w:rPr>
          <w:sz w:val="22"/>
          <w:szCs w:val="22"/>
        </w:rPr>
      </w:pPr>
      <w:r w:rsidRPr="007D0284">
        <w:rPr>
          <w:sz w:val="22"/>
          <w:szCs w:val="22"/>
        </w:rPr>
        <w:lastRenderedPageBreak/>
        <w:t xml:space="preserve">Wykonawca zobowiązany jest do realizacji przedmiotu zamówienia zgodnie z obowiązującą umową, jej </w:t>
      </w:r>
      <w:proofErr w:type="gramStart"/>
      <w:r w:rsidRPr="007D0284">
        <w:rPr>
          <w:sz w:val="22"/>
          <w:szCs w:val="22"/>
        </w:rPr>
        <w:t>zakresem,  technologią</w:t>
      </w:r>
      <w:proofErr w:type="gramEnd"/>
      <w:r w:rsidRPr="007D0284">
        <w:rPr>
          <w:sz w:val="22"/>
          <w:szCs w:val="22"/>
        </w:rPr>
        <w:t xml:space="preserve"> świadczenia usług, w sposób zapewniający należytą wydajność oraz optymalne wykorzystanie jednostek sprzętowych i zasobów ludzkich.</w:t>
      </w:r>
    </w:p>
    <w:p w14:paraId="3AEBDC36" w14:textId="77777777" w:rsidR="00EF31E1" w:rsidRPr="007D0284" w:rsidRDefault="00EF31E1" w:rsidP="007D0284">
      <w:pPr>
        <w:numPr>
          <w:ilvl w:val="0"/>
          <w:numId w:val="17"/>
        </w:numPr>
        <w:tabs>
          <w:tab w:val="num" w:pos="284"/>
          <w:tab w:val="left" w:pos="851"/>
          <w:tab w:val="left" w:pos="1040"/>
        </w:tabs>
        <w:suppressAutoHyphens/>
        <w:ind w:left="284" w:hanging="284"/>
        <w:jc w:val="both"/>
        <w:rPr>
          <w:sz w:val="22"/>
          <w:szCs w:val="22"/>
        </w:rPr>
      </w:pPr>
      <w:r w:rsidRPr="007D0284">
        <w:rPr>
          <w:sz w:val="22"/>
          <w:szCs w:val="22"/>
        </w:rPr>
        <w:t>Wykonawca zobowiązany jest do realizacji przedmiotu zamówienia zgodnie ze składanymi przez Zamawiającego zleceniami.</w:t>
      </w:r>
    </w:p>
    <w:p w14:paraId="056BE39B" w14:textId="77777777" w:rsidR="00EF31E1" w:rsidRPr="007D0284" w:rsidRDefault="00EF31E1" w:rsidP="007D0284">
      <w:pPr>
        <w:numPr>
          <w:ilvl w:val="0"/>
          <w:numId w:val="17"/>
        </w:numPr>
        <w:tabs>
          <w:tab w:val="num" w:pos="284"/>
          <w:tab w:val="left" w:pos="851"/>
          <w:tab w:val="left" w:pos="1040"/>
        </w:tabs>
        <w:suppressAutoHyphens/>
        <w:ind w:left="284" w:hanging="284"/>
        <w:jc w:val="both"/>
        <w:rPr>
          <w:sz w:val="22"/>
          <w:szCs w:val="22"/>
        </w:rPr>
      </w:pPr>
      <w:r w:rsidRPr="007D0284">
        <w:rPr>
          <w:sz w:val="22"/>
          <w:szCs w:val="22"/>
        </w:rPr>
        <w:t xml:space="preserve">Wykonawca jest zobowiązany do zapewnienia dozoru/nadzoru prac objętych przedmiotem zamówienia. </w:t>
      </w:r>
    </w:p>
    <w:p w14:paraId="17075893" w14:textId="77777777" w:rsidR="00EF31E1" w:rsidRPr="007D0284" w:rsidRDefault="00EF31E1" w:rsidP="007D0284">
      <w:pPr>
        <w:pStyle w:val="Akapitzlist"/>
        <w:tabs>
          <w:tab w:val="num" w:pos="284"/>
        </w:tabs>
        <w:ind w:left="819"/>
        <w:jc w:val="both"/>
        <w:rPr>
          <w:b/>
          <w:sz w:val="22"/>
          <w:szCs w:val="22"/>
        </w:rPr>
      </w:pPr>
      <w:r w:rsidRPr="007D0284">
        <w:rPr>
          <w:b/>
          <w:sz w:val="22"/>
          <w:szCs w:val="22"/>
        </w:rPr>
        <w:t>W dni robocze na zmianie A jedna osoba dozoru z uwzględnieniem ust. 6.</w:t>
      </w:r>
    </w:p>
    <w:p w14:paraId="0FDDB9C6" w14:textId="2C3774E2" w:rsidR="00EF31E1" w:rsidRPr="007D0284" w:rsidRDefault="00EF31E1" w:rsidP="007D0284">
      <w:pPr>
        <w:pStyle w:val="Akapitzlist"/>
        <w:tabs>
          <w:tab w:val="num" w:pos="284"/>
        </w:tabs>
        <w:ind w:left="819"/>
        <w:jc w:val="both"/>
        <w:rPr>
          <w:b/>
          <w:sz w:val="22"/>
          <w:szCs w:val="22"/>
        </w:rPr>
      </w:pPr>
      <w:r w:rsidRPr="007D0284">
        <w:rPr>
          <w:b/>
          <w:sz w:val="22"/>
          <w:szCs w:val="22"/>
        </w:rPr>
        <w:t xml:space="preserve">W soboty, niedziele i dni wolne niezależnie od zmiany oraz w dni robocze na zmianie A jedna osoba nadzoru (przodowy) – osoba wyznaczona przez Wykonawcę spośród pracowników do obsługi placów składowych pełniący równolegle funkcję przodowego </w:t>
      </w:r>
      <w:r w:rsidR="007B52EB">
        <w:rPr>
          <w:b/>
          <w:sz w:val="22"/>
          <w:szCs w:val="22"/>
        </w:rPr>
        <w:br/>
      </w:r>
      <w:r w:rsidRPr="007D0284">
        <w:rPr>
          <w:b/>
          <w:sz w:val="22"/>
          <w:szCs w:val="22"/>
        </w:rPr>
        <w:t>i pracownika do obsługi placów składowych.</w:t>
      </w:r>
    </w:p>
    <w:p w14:paraId="482CA783" w14:textId="77777777" w:rsidR="00EF31E1" w:rsidRPr="007D0284" w:rsidRDefault="00EF31E1" w:rsidP="007D0284">
      <w:pPr>
        <w:pStyle w:val="Akapitzlist"/>
        <w:numPr>
          <w:ilvl w:val="0"/>
          <w:numId w:val="17"/>
        </w:numPr>
        <w:tabs>
          <w:tab w:val="clear" w:pos="819"/>
          <w:tab w:val="num" w:pos="284"/>
        </w:tabs>
        <w:ind w:left="284" w:hanging="284"/>
        <w:jc w:val="both"/>
        <w:rPr>
          <w:sz w:val="22"/>
          <w:szCs w:val="22"/>
        </w:rPr>
      </w:pPr>
      <w:r w:rsidRPr="007D0284">
        <w:rPr>
          <w:sz w:val="22"/>
          <w:szCs w:val="22"/>
        </w:rPr>
        <w:t xml:space="preserve">Wykonawca jest zobowiązany do zapewnienia dozoru prac objętych przedmiotem zamówienia. Osoby dozoru muszą posiadać właściwe stwierdzenie kwalifikacji. W zakładzie Zamawiającego obowiązuje Zarządzenie Nr ZP/50/2016 Prezesa Zarządu z dnia 03.10.2016 r. sprawie wymaganych kwalifikacji do wykonywania czynności osób kierownictwa, wyższego dozoru ruchu i dozoru ruchu podziemnego zakładu górniczego w kopalniach Polskiej Grupy Górniczej i w Zakładzie </w:t>
      </w:r>
      <w:proofErr w:type="gramStart"/>
      <w:r w:rsidRPr="007D0284">
        <w:rPr>
          <w:sz w:val="22"/>
          <w:szCs w:val="22"/>
        </w:rPr>
        <w:t>Górniczych  Robót</w:t>
      </w:r>
      <w:proofErr w:type="gramEnd"/>
      <w:r w:rsidRPr="007D0284">
        <w:rPr>
          <w:sz w:val="22"/>
          <w:szCs w:val="22"/>
        </w:rPr>
        <w:t xml:space="preserve">  Inwestycyjnych (stanowiący załącznik do SWZ). Osoby kierowane przez Wykonawcę do pełnienia funkcji na stanowiskach kierownictwa i dozoru ruchu muszą spełniać wymagania określone w ww. Zarządzeniu, w tym, w przypadku osób, których kwalifikacje nie są potwierdzane świadectwem wydawanym przez Dyrektora Okręgowego Urzędu Górniczego stosuje się do nich odpowiednio sprawdzenie wymagań kwalifikacyjnych zgodnie z § 8 Zarządzenia. Liczba osób dozoru: 1 osoba na zmianę roboczą A w dni robocze.</w:t>
      </w:r>
    </w:p>
    <w:p w14:paraId="74232A79" w14:textId="668BC755" w:rsidR="00EF31E1" w:rsidRPr="007D0284" w:rsidRDefault="00EF31E1" w:rsidP="007D0284">
      <w:pPr>
        <w:numPr>
          <w:ilvl w:val="0"/>
          <w:numId w:val="17"/>
        </w:numPr>
        <w:tabs>
          <w:tab w:val="num" w:pos="284"/>
          <w:tab w:val="left" w:pos="851"/>
          <w:tab w:val="left" w:pos="1040"/>
        </w:tabs>
        <w:suppressAutoHyphens/>
        <w:ind w:left="284" w:hanging="284"/>
        <w:jc w:val="both"/>
        <w:rPr>
          <w:sz w:val="22"/>
          <w:szCs w:val="22"/>
        </w:rPr>
      </w:pPr>
      <w:r w:rsidRPr="007D0284">
        <w:rPr>
          <w:sz w:val="22"/>
          <w:szCs w:val="22"/>
        </w:rPr>
        <w:t xml:space="preserve">Pracownicy Wykonawcy realizujący przedmiot zamówienia zobowiązani są współpracować </w:t>
      </w:r>
      <w:r w:rsidR="007B52EB">
        <w:rPr>
          <w:sz w:val="22"/>
          <w:szCs w:val="22"/>
        </w:rPr>
        <w:br/>
      </w:r>
      <w:r w:rsidRPr="007D0284">
        <w:rPr>
          <w:sz w:val="22"/>
          <w:szCs w:val="22"/>
        </w:rPr>
        <w:t>z osobami kierownictwa i dozoru ruchu Zamawiającego.</w:t>
      </w:r>
    </w:p>
    <w:p w14:paraId="042154A7" w14:textId="77777777" w:rsidR="00EF31E1" w:rsidRPr="007D0284" w:rsidRDefault="00EF31E1" w:rsidP="007D0284">
      <w:pPr>
        <w:numPr>
          <w:ilvl w:val="0"/>
          <w:numId w:val="17"/>
        </w:numPr>
        <w:tabs>
          <w:tab w:val="left" w:pos="426"/>
          <w:tab w:val="left" w:pos="851"/>
          <w:tab w:val="left" w:pos="1040"/>
        </w:tabs>
        <w:suppressAutoHyphens/>
        <w:ind w:left="284" w:hanging="284"/>
        <w:jc w:val="both"/>
        <w:rPr>
          <w:sz w:val="22"/>
          <w:szCs w:val="22"/>
        </w:rPr>
      </w:pPr>
      <w:r w:rsidRPr="007D0284">
        <w:rPr>
          <w:sz w:val="22"/>
          <w:szCs w:val="22"/>
        </w:rPr>
        <w:t xml:space="preserve">Wykonawca zobowiązany jest do codziennego zgłaszania na początku każdej zmiany, wyznaczonym osobom, odpowiedzialnym za realizację umowy ze strony Zamawiającego, liczby osób przebywających na terenie kopalni z tytułu realizacji przedmiotu umowy. Osoby wykonujące pracę na danej zmianie, w danym dniu powinny być zweryfikowane pod kątem prawidłowej rejestracji w systemie </w:t>
      </w:r>
      <w:r w:rsidRPr="007D0284">
        <w:rPr>
          <w:b/>
          <w:sz w:val="22"/>
          <w:szCs w:val="22"/>
        </w:rPr>
        <w:t>E</w:t>
      </w:r>
      <w:r w:rsidRPr="007D0284">
        <w:rPr>
          <w:sz w:val="22"/>
          <w:szCs w:val="22"/>
        </w:rPr>
        <w:t xml:space="preserve">widencji </w:t>
      </w:r>
      <w:r w:rsidRPr="007D0284">
        <w:rPr>
          <w:b/>
          <w:sz w:val="22"/>
          <w:szCs w:val="22"/>
        </w:rPr>
        <w:t>C</w:t>
      </w:r>
      <w:r w:rsidRPr="007D0284">
        <w:rPr>
          <w:sz w:val="22"/>
          <w:szCs w:val="22"/>
        </w:rPr>
        <w:t xml:space="preserve">zasu </w:t>
      </w:r>
      <w:r w:rsidRPr="007D0284">
        <w:rPr>
          <w:b/>
          <w:sz w:val="22"/>
          <w:szCs w:val="22"/>
        </w:rPr>
        <w:t>P</w:t>
      </w:r>
      <w:r w:rsidRPr="007D0284">
        <w:rPr>
          <w:sz w:val="22"/>
          <w:szCs w:val="22"/>
        </w:rPr>
        <w:t>racy (</w:t>
      </w:r>
      <w:r w:rsidRPr="007D0284">
        <w:rPr>
          <w:b/>
          <w:sz w:val="22"/>
          <w:szCs w:val="22"/>
        </w:rPr>
        <w:t>ECP</w:t>
      </w:r>
      <w:r w:rsidRPr="007D0284">
        <w:rPr>
          <w:sz w:val="22"/>
          <w:szCs w:val="22"/>
        </w:rPr>
        <w:t>) oraz systemie monitoringu. Rejestracji w systemie monitoringu podlegają tylko i wyłącznie pracownicy wykonujący usługę zgodnie z zakresem określonym w niniejszym SOPZ.</w:t>
      </w:r>
    </w:p>
    <w:p w14:paraId="0DB94557" w14:textId="77777777" w:rsidR="00EF31E1" w:rsidRPr="007D0284" w:rsidRDefault="00EF31E1" w:rsidP="007D0284">
      <w:pPr>
        <w:numPr>
          <w:ilvl w:val="0"/>
          <w:numId w:val="17"/>
        </w:numPr>
        <w:tabs>
          <w:tab w:val="left" w:pos="426"/>
          <w:tab w:val="left" w:pos="851"/>
          <w:tab w:val="left" w:pos="1040"/>
        </w:tabs>
        <w:suppressAutoHyphens/>
        <w:ind w:left="284" w:hanging="426"/>
        <w:jc w:val="both"/>
        <w:rPr>
          <w:sz w:val="22"/>
          <w:szCs w:val="22"/>
        </w:rPr>
      </w:pPr>
      <w:r w:rsidRPr="007D0284">
        <w:rPr>
          <w:sz w:val="22"/>
          <w:szCs w:val="22"/>
        </w:rPr>
        <w:t>Wszyscy pracownicy Wykonawcy wykonujący prace obsługi placów składowych powinni:</w:t>
      </w:r>
    </w:p>
    <w:p w14:paraId="17A5D6B3" w14:textId="77777777" w:rsidR="00EF31E1" w:rsidRPr="007D0284" w:rsidRDefault="00EF31E1">
      <w:pPr>
        <w:pStyle w:val="Akapitzlist"/>
        <w:numPr>
          <w:ilvl w:val="3"/>
          <w:numId w:val="73"/>
        </w:numPr>
        <w:suppressAutoHyphens/>
        <w:ind w:left="284" w:hanging="425"/>
        <w:jc w:val="both"/>
        <w:rPr>
          <w:sz w:val="22"/>
          <w:szCs w:val="22"/>
        </w:rPr>
      </w:pPr>
      <w:r w:rsidRPr="007D0284">
        <w:rPr>
          <w:sz w:val="22"/>
          <w:szCs w:val="22"/>
        </w:rPr>
        <w:t>wchodząc na teren kopalni zarejestrować wejście w systemie ECP za pomocą Karty Rejestracji Czasu Pracy,</w:t>
      </w:r>
    </w:p>
    <w:p w14:paraId="502A5E6D" w14:textId="77777777" w:rsidR="00EF31E1" w:rsidRPr="007D0284" w:rsidRDefault="00EF31E1">
      <w:pPr>
        <w:pStyle w:val="Akapitzlist"/>
        <w:numPr>
          <w:ilvl w:val="3"/>
          <w:numId w:val="73"/>
        </w:numPr>
        <w:suppressAutoHyphens/>
        <w:ind w:left="284" w:hanging="425"/>
        <w:jc w:val="both"/>
        <w:rPr>
          <w:sz w:val="22"/>
          <w:szCs w:val="22"/>
        </w:rPr>
      </w:pPr>
      <w:r w:rsidRPr="007D0284">
        <w:rPr>
          <w:sz w:val="22"/>
          <w:szCs w:val="22"/>
        </w:rPr>
        <w:t>opuszczając teren kopalni zarejestrować wyjście w systemie ECP za pomocą Karty Rejestracji Czasu Pracy,</w:t>
      </w:r>
    </w:p>
    <w:p w14:paraId="04756DCB" w14:textId="77777777" w:rsidR="00EF31E1" w:rsidRPr="007D0284" w:rsidRDefault="00EF31E1">
      <w:pPr>
        <w:pStyle w:val="Akapitzlist"/>
        <w:numPr>
          <w:ilvl w:val="3"/>
          <w:numId w:val="73"/>
        </w:numPr>
        <w:suppressAutoHyphens/>
        <w:ind w:left="284" w:hanging="425"/>
        <w:jc w:val="both"/>
        <w:rPr>
          <w:sz w:val="22"/>
          <w:szCs w:val="22"/>
        </w:rPr>
      </w:pPr>
      <w:r w:rsidRPr="007D0284">
        <w:rPr>
          <w:sz w:val="22"/>
          <w:szCs w:val="22"/>
        </w:rPr>
        <w:t xml:space="preserve">dokonać (za pomocą Karty Rejestracji Czasu Pracy) rejestracji czasu pracy na placach składowych przed rozpoczęciem pracy poprzez zalogowanie się w systemie monitoringu i po zakończeniu pracy poprzez wylogowanie się z systemu monitoringu w miejscu wyznaczonym przez Zamawiającego. </w:t>
      </w:r>
    </w:p>
    <w:p w14:paraId="2801B155" w14:textId="77777777" w:rsidR="00EF31E1" w:rsidRPr="007D0284" w:rsidRDefault="00EF31E1" w:rsidP="007D0284">
      <w:pPr>
        <w:numPr>
          <w:ilvl w:val="0"/>
          <w:numId w:val="17"/>
        </w:numPr>
        <w:tabs>
          <w:tab w:val="left" w:pos="426"/>
          <w:tab w:val="left" w:pos="851"/>
          <w:tab w:val="left" w:pos="1040"/>
        </w:tabs>
        <w:suppressAutoHyphens/>
        <w:ind w:left="284" w:hanging="426"/>
        <w:jc w:val="both"/>
        <w:rPr>
          <w:sz w:val="22"/>
          <w:szCs w:val="22"/>
        </w:rPr>
      </w:pPr>
      <w:r w:rsidRPr="007D0284">
        <w:rPr>
          <w:sz w:val="22"/>
          <w:szCs w:val="22"/>
        </w:rPr>
        <w:t xml:space="preserve">Dodatkowo operatorzy jednostek sprzętowych objętych systemem monitoringu (dla których zlecono godziny pracy na danej zmianie w danym dniu) po zalogowaniu się w miejscu wskazanym przez Zamawiającego (zgodnie z </w:t>
      </w:r>
      <w:r w:rsidRPr="007D0284">
        <w:rPr>
          <w:b/>
          <w:bCs/>
          <w:sz w:val="22"/>
          <w:szCs w:val="22"/>
        </w:rPr>
        <w:t>ust. 9.1</w:t>
      </w:r>
      <w:r w:rsidRPr="007D0284">
        <w:rPr>
          <w:sz w:val="22"/>
          <w:szCs w:val="22"/>
        </w:rPr>
        <w:t>) są zobowiązani:</w:t>
      </w:r>
    </w:p>
    <w:p w14:paraId="63FCC046" w14:textId="77777777" w:rsidR="00EF31E1" w:rsidRPr="007D0284" w:rsidRDefault="00EF31E1">
      <w:pPr>
        <w:pStyle w:val="Akapitzlist"/>
        <w:numPr>
          <w:ilvl w:val="3"/>
          <w:numId w:val="128"/>
        </w:numPr>
        <w:suppressAutoHyphens/>
        <w:ind w:left="284" w:hanging="425"/>
        <w:jc w:val="both"/>
        <w:rPr>
          <w:sz w:val="22"/>
          <w:szCs w:val="22"/>
        </w:rPr>
      </w:pPr>
      <w:r w:rsidRPr="007D0284">
        <w:rPr>
          <w:sz w:val="22"/>
          <w:szCs w:val="22"/>
        </w:rPr>
        <w:t>przed rozpoczęciem pracy zalogować się na czytniku umieszczonym w jednostce sprzętowej; logowanie pracownika i uruchomienie jednostki sprzętowej powinno nastąpić w momencie rozpoczęcia faktycznej pracy jednostki sprzętowej, tj. rozpoczęcia wykonywania określonych czynności zgodnych z technologią realizacji usługi,</w:t>
      </w:r>
    </w:p>
    <w:p w14:paraId="726938AF" w14:textId="77777777" w:rsidR="00EF31E1" w:rsidRPr="007D0284" w:rsidRDefault="00EF31E1">
      <w:pPr>
        <w:pStyle w:val="Akapitzlist"/>
        <w:numPr>
          <w:ilvl w:val="3"/>
          <w:numId w:val="128"/>
        </w:numPr>
        <w:suppressAutoHyphens/>
        <w:ind w:left="284" w:hanging="425"/>
        <w:jc w:val="both"/>
        <w:rPr>
          <w:sz w:val="22"/>
          <w:szCs w:val="22"/>
        </w:rPr>
      </w:pPr>
      <w:r w:rsidRPr="007D0284">
        <w:rPr>
          <w:sz w:val="22"/>
          <w:szCs w:val="22"/>
        </w:rPr>
        <w:t>w trakcie pozostawania w dyspozycji w przypadku, gdy jednostka sprzętowa nie wykonuje żadnych czynności w celu realizacji usługi operator zobowiązany jest wyłączyć jednostkę sprzętową,</w:t>
      </w:r>
    </w:p>
    <w:p w14:paraId="49B08A0F" w14:textId="77777777" w:rsidR="00EF31E1" w:rsidRPr="007D0284" w:rsidRDefault="00EF31E1">
      <w:pPr>
        <w:pStyle w:val="Akapitzlist"/>
        <w:numPr>
          <w:ilvl w:val="3"/>
          <w:numId w:val="128"/>
        </w:numPr>
        <w:suppressAutoHyphens/>
        <w:ind w:left="284" w:hanging="425"/>
        <w:jc w:val="both"/>
        <w:rPr>
          <w:sz w:val="22"/>
          <w:szCs w:val="22"/>
        </w:rPr>
      </w:pPr>
      <w:r w:rsidRPr="007D0284">
        <w:rPr>
          <w:sz w:val="22"/>
          <w:szCs w:val="22"/>
        </w:rPr>
        <w:t>operator ma obowiązek wylogowania się z jednostki sprzętowej:</w:t>
      </w:r>
    </w:p>
    <w:p w14:paraId="14AD3E4A" w14:textId="77777777" w:rsidR="00EF31E1" w:rsidRPr="007D0284" w:rsidRDefault="00EF31E1">
      <w:pPr>
        <w:pStyle w:val="Akapitzlist"/>
        <w:numPr>
          <w:ilvl w:val="0"/>
          <w:numId w:val="80"/>
        </w:numPr>
        <w:suppressAutoHyphens/>
        <w:ind w:hanging="283"/>
        <w:jc w:val="both"/>
        <w:rPr>
          <w:sz w:val="22"/>
          <w:szCs w:val="22"/>
        </w:rPr>
      </w:pPr>
      <w:r w:rsidRPr="007D0284">
        <w:rPr>
          <w:sz w:val="22"/>
          <w:szCs w:val="22"/>
        </w:rPr>
        <w:t>każdorazowo, gdy opuszcza jednostkę sprzętową po wykonaniu bieżących prac,</w:t>
      </w:r>
    </w:p>
    <w:p w14:paraId="553B5261" w14:textId="77777777" w:rsidR="00EF31E1" w:rsidRPr="007D0284" w:rsidRDefault="00EF31E1">
      <w:pPr>
        <w:pStyle w:val="Akapitzlist"/>
        <w:numPr>
          <w:ilvl w:val="0"/>
          <w:numId w:val="80"/>
        </w:numPr>
        <w:suppressAutoHyphens/>
        <w:ind w:hanging="283"/>
        <w:jc w:val="both"/>
        <w:rPr>
          <w:sz w:val="22"/>
          <w:szCs w:val="22"/>
        </w:rPr>
      </w:pPr>
      <w:r w:rsidRPr="007D0284">
        <w:rPr>
          <w:sz w:val="22"/>
          <w:szCs w:val="22"/>
        </w:rPr>
        <w:t>w trakcie zmiany, gdy nastąpi wcześniejsze wykonanie robót wynikających ze zlecenia lub ustaleń pomiędzy koordynatorami umowy,</w:t>
      </w:r>
    </w:p>
    <w:p w14:paraId="5FD4479A" w14:textId="77777777" w:rsidR="00EF31E1" w:rsidRPr="007D0284" w:rsidRDefault="00EF31E1">
      <w:pPr>
        <w:pStyle w:val="Akapitzlist"/>
        <w:numPr>
          <w:ilvl w:val="0"/>
          <w:numId w:val="80"/>
        </w:numPr>
        <w:suppressAutoHyphens/>
        <w:ind w:hanging="283"/>
        <w:jc w:val="both"/>
        <w:rPr>
          <w:sz w:val="22"/>
          <w:szCs w:val="22"/>
        </w:rPr>
      </w:pPr>
      <w:r w:rsidRPr="007D0284">
        <w:rPr>
          <w:sz w:val="22"/>
          <w:szCs w:val="22"/>
        </w:rPr>
        <w:t>w czasie awarii technicznej,</w:t>
      </w:r>
    </w:p>
    <w:p w14:paraId="6DCBBC27" w14:textId="77777777" w:rsidR="00EF31E1" w:rsidRPr="007D0284" w:rsidRDefault="00EF31E1">
      <w:pPr>
        <w:pStyle w:val="Akapitzlist"/>
        <w:numPr>
          <w:ilvl w:val="0"/>
          <w:numId w:val="80"/>
        </w:numPr>
        <w:suppressAutoHyphens/>
        <w:ind w:hanging="283"/>
        <w:jc w:val="both"/>
        <w:rPr>
          <w:sz w:val="22"/>
          <w:szCs w:val="22"/>
        </w:rPr>
      </w:pPr>
      <w:r w:rsidRPr="007D0284">
        <w:rPr>
          <w:sz w:val="22"/>
          <w:szCs w:val="22"/>
        </w:rPr>
        <w:t>po zakończeniu pracy na danej zmianie.</w:t>
      </w:r>
    </w:p>
    <w:p w14:paraId="3BFE22DF" w14:textId="1B6B01CA" w:rsidR="00EF31E1" w:rsidRPr="007D0284" w:rsidRDefault="00EF31E1" w:rsidP="007D0284">
      <w:pPr>
        <w:numPr>
          <w:ilvl w:val="0"/>
          <w:numId w:val="17"/>
        </w:numPr>
        <w:tabs>
          <w:tab w:val="left" w:pos="426"/>
          <w:tab w:val="left" w:pos="851"/>
          <w:tab w:val="left" w:pos="1040"/>
        </w:tabs>
        <w:suppressAutoHyphens/>
        <w:ind w:left="284" w:hanging="426"/>
        <w:jc w:val="both"/>
        <w:rPr>
          <w:sz w:val="22"/>
          <w:szCs w:val="22"/>
        </w:rPr>
      </w:pPr>
      <w:r w:rsidRPr="007D0284">
        <w:rPr>
          <w:sz w:val="22"/>
          <w:szCs w:val="22"/>
        </w:rPr>
        <w:lastRenderedPageBreak/>
        <w:t xml:space="preserve">Wykonawca zobowiązany jest do prowadzenia ewidencji pracowników wykonujących obsługę placów składowych (zestawienie zbiorcze) zgodnie z </w:t>
      </w:r>
      <w:r w:rsidRPr="007D0284">
        <w:rPr>
          <w:b/>
          <w:sz w:val="22"/>
          <w:szCs w:val="22"/>
        </w:rPr>
        <w:t>Załącznikiem nr 11 do SOPZ</w:t>
      </w:r>
      <w:r w:rsidRPr="007D0284">
        <w:rPr>
          <w:sz w:val="22"/>
          <w:szCs w:val="22"/>
        </w:rPr>
        <w:t xml:space="preserve">. </w:t>
      </w:r>
      <w:r w:rsidR="007B52EB">
        <w:rPr>
          <w:sz w:val="22"/>
          <w:szCs w:val="22"/>
        </w:rPr>
        <w:br/>
      </w:r>
      <w:r w:rsidRPr="007D0284">
        <w:rPr>
          <w:sz w:val="22"/>
          <w:szCs w:val="22"/>
        </w:rPr>
        <w:t>W przedmiotowym załączniku strony Zamawiającego i Wykonawcy potwierdzają zgodność danych co do liczby pracowników na poszczególnych zmianach oraz sumy pracowników na dobę. Po zakończeniu każdego dnia koordynator/osoba sprawująca nadzór ze strony Zamawiającego akceptuje zestawienie zbiorcze – ewidencję pracowników Wykonawcy na zgodność z rejestracją w ECP</w:t>
      </w:r>
      <w:r w:rsidR="00D03CE6">
        <w:rPr>
          <w:sz w:val="22"/>
          <w:szCs w:val="22"/>
        </w:rPr>
        <w:t> </w:t>
      </w:r>
      <w:r w:rsidRPr="007D0284">
        <w:rPr>
          <w:sz w:val="22"/>
          <w:szCs w:val="22"/>
        </w:rPr>
        <w:t>i</w:t>
      </w:r>
      <w:r w:rsidR="00D03CE6">
        <w:rPr>
          <w:sz w:val="22"/>
          <w:szCs w:val="22"/>
        </w:rPr>
        <w:t> </w:t>
      </w:r>
      <w:r w:rsidRPr="007D0284">
        <w:rPr>
          <w:sz w:val="22"/>
          <w:szCs w:val="22"/>
        </w:rPr>
        <w:t>systemie</w:t>
      </w:r>
      <w:r w:rsidR="00D03CE6">
        <w:rPr>
          <w:sz w:val="22"/>
          <w:szCs w:val="22"/>
        </w:rPr>
        <w:t> </w:t>
      </w:r>
      <w:r w:rsidRPr="007D0284">
        <w:rPr>
          <w:sz w:val="22"/>
          <w:szCs w:val="22"/>
        </w:rPr>
        <w:t xml:space="preserve">monitorującym. </w:t>
      </w:r>
      <w:r w:rsidRPr="007D0284">
        <w:rPr>
          <w:sz w:val="22"/>
          <w:szCs w:val="22"/>
        </w:rPr>
        <w:br/>
        <w:t>W przypadku stwierdzonej niezgodności imiennej pracowników w ECP z systemem monitorującym – koordynator/osoba sprawująca nadzór ze strony Zamawiającego ustali z przedstawicielem Wykonawcy stan faktyczny, który dokona stosownych korekt.</w:t>
      </w:r>
    </w:p>
    <w:p w14:paraId="1F8CA4D9" w14:textId="77777777" w:rsidR="00EF31E1" w:rsidRPr="007D0284" w:rsidRDefault="00EF31E1" w:rsidP="00D03CE6">
      <w:pPr>
        <w:numPr>
          <w:ilvl w:val="0"/>
          <w:numId w:val="17"/>
        </w:numPr>
        <w:tabs>
          <w:tab w:val="left" w:pos="284"/>
          <w:tab w:val="left" w:pos="851"/>
          <w:tab w:val="left" w:pos="1040"/>
        </w:tabs>
        <w:suppressAutoHyphens/>
        <w:ind w:left="284" w:hanging="284"/>
        <w:jc w:val="both"/>
        <w:rPr>
          <w:sz w:val="22"/>
          <w:szCs w:val="22"/>
        </w:rPr>
      </w:pPr>
      <w:r w:rsidRPr="007D0284">
        <w:rPr>
          <w:sz w:val="22"/>
          <w:szCs w:val="22"/>
        </w:rPr>
        <w:t>Pracownicy do obsługi placów składowych, zatrudnieni do realizacji usług z wykorzystaniem jednostek sprzętowych (operatorzy) powinni po wcześniejszym, niż wynika to ze zlecenia lub ustaleń pomiędzy koordynatorami umowy, zakończeniu obsługi jednostek sprzętowych zostać skierowani do innych prac wynikających z obsługi placów składowych.</w:t>
      </w:r>
    </w:p>
    <w:p w14:paraId="719CD885" w14:textId="77777777" w:rsidR="00EF31E1" w:rsidRPr="007D0284" w:rsidRDefault="00EF31E1" w:rsidP="00D03CE6">
      <w:pPr>
        <w:numPr>
          <w:ilvl w:val="0"/>
          <w:numId w:val="17"/>
        </w:numPr>
        <w:tabs>
          <w:tab w:val="left" w:pos="284"/>
          <w:tab w:val="left" w:pos="851"/>
          <w:tab w:val="left" w:pos="1040"/>
        </w:tabs>
        <w:suppressAutoHyphens/>
        <w:ind w:left="284" w:hanging="284"/>
        <w:jc w:val="both"/>
        <w:rPr>
          <w:sz w:val="22"/>
          <w:szCs w:val="22"/>
        </w:rPr>
      </w:pPr>
      <w:r w:rsidRPr="007D0284">
        <w:rPr>
          <w:sz w:val="22"/>
          <w:szCs w:val="22"/>
        </w:rPr>
        <w:t xml:space="preserve">Wykonawca zobowiązany jest do zapewnienia na każdej obłożonej zmianie odpowiedniej, wg otrzymanego zlecenia, liczby osób do wykonywania zadań zleconych przez przedstawiciela Zamawiającego, </w:t>
      </w:r>
    </w:p>
    <w:p w14:paraId="292B4F4B" w14:textId="77777777" w:rsidR="00EF31E1" w:rsidRPr="007D0284" w:rsidRDefault="00EF31E1">
      <w:pPr>
        <w:numPr>
          <w:ilvl w:val="0"/>
          <w:numId w:val="68"/>
        </w:numPr>
        <w:suppressAutoHyphens/>
        <w:ind w:left="567" w:hanging="283"/>
        <w:jc w:val="both"/>
        <w:rPr>
          <w:sz w:val="22"/>
          <w:szCs w:val="22"/>
        </w:rPr>
      </w:pPr>
      <w:r w:rsidRPr="007D0284">
        <w:rPr>
          <w:sz w:val="22"/>
          <w:szCs w:val="22"/>
        </w:rPr>
        <w:t>posiadających:</w:t>
      </w:r>
    </w:p>
    <w:p w14:paraId="7D8DB627" w14:textId="73306A29" w:rsidR="00EF31E1" w:rsidRPr="007D0284" w:rsidRDefault="00EF31E1">
      <w:pPr>
        <w:pStyle w:val="Akapitzlist"/>
        <w:numPr>
          <w:ilvl w:val="0"/>
          <w:numId w:val="100"/>
        </w:numPr>
        <w:suppressAutoHyphens/>
        <w:ind w:left="851" w:hanging="284"/>
        <w:jc w:val="both"/>
        <w:rPr>
          <w:sz w:val="22"/>
          <w:szCs w:val="22"/>
        </w:rPr>
      </w:pPr>
      <w:r w:rsidRPr="007D0284">
        <w:rPr>
          <w:sz w:val="22"/>
          <w:szCs w:val="22"/>
        </w:rPr>
        <w:t xml:space="preserve">stosowne do zakresu wykonywanych prac kwalifikacje i uprawnienia zgodnie </w:t>
      </w:r>
      <w:r w:rsidR="007B52EB">
        <w:rPr>
          <w:sz w:val="22"/>
          <w:szCs w:val="22"/>
        </w:rPr>
        <w:br/>
      </w:r>
      <w:r w:rsidRPr="007D0284">
        <w:rPr>
          <w:sz w:val="22"/>
          <w:szCs w:val="22"/>
        </w:rPr>
        <w:t>z obowiązującymi przepisami a w szczególności aktualnymi przepisami Ustawy z dn. 21.12.2000r. o Dozorze Technicznym,</w:t>
      </w:r>
    </w:p>
    <w:p w14:paraId="4091E211" w14:textId="77777777" w:rsidR="00EF31E1" w:rsidRPr="007D0284" w:rsidRDefault="00EF31E1">
      <w:pPr>
        <w:pStyle w:val="Akapitzlist"/>
        <w:numPr>
          <w:ilvl w:val="0"/>
          <w:numId w:val="100"/>
        </w:numPr>
        <w:suppressAutoHyphens/>
        <w:ind w:left="851" w:hanging="284"/>
        <w:jc w:val="both"/>
        <w:rPr>
          <w:sz w:val="22"/>
          <w:szCs w:val="22"/>
        </w:rPr>
      </w:pPr>
      <w:r w:rsidRPr="007D0284">
        <w:rPr>
          <w:sz w:val="22"/>
          <w:szCs w:val="22"/>
        </w:rPr>
        <w:t xml:space="preserve">ważne badania lekarskie z pozytywnym orzeczeniem do wykonywania prac stanowiących przedmiot zamówienia, </w:t>
      </w:r>
    </w:p>
    <w:p w14:paraId="379A6F3B" w14:textId="77777777" w:rsidR="00EF31E1" w:rsidRPr="007D0284" w:rsidRDefault="00EF31E1">
      <w:pPr>
        <w:numPr>
          <w:ilvl w:val="0"/>
          <w:numId w:val="68"/>
        </w:numPr>
        <w:suppressAutoHyphens/>
        <w:ind w:left="567" w:hanging="283"/>
        <w:jc w:val="both"/>
        <w:rPr>
          <w:sz w:val="22"/>
          <w:szCs w:val="22"/>
        </w:rPr>
      </w:pPr>
      <w:r w:rsidRPr="007D0284">
        <w:rPr>
          <w:sz w:val="22"/>
          <w:szCs w:val="22"/>
        </w:rPr>
        <w:t>przeszkolonych w zakresie:</w:t>
      </w:r>
    </w:p>
    <w:p w14:paraId="3AAA0818" w14:textId="77777777" w:rsidR="00EF31E1" w:rsidRPr="007D0284" w:rsidRDefault="00EF31E1">
      <w:pPr>
        <w:pStyle w:val="Akapitzlist"/>
        <w:numPr>
          <w:ilvl w:val="0"/>
          <w:numId w:val="101"/>
        </w:numPr>
        <w:suppressAutoHyphens/>
        <w:ind w:left="1134" w:hanging="283"/>
        <w:jc w:val="both"/>
        <w:rPr>
          <w:sz w:val="22"/>
          <w:szCs w:val="22"/>
        </w:rPr>
      </w:pPr>
      <w:r w:rsidRPr="007D0284">
        <w:rPr>
          <w:sz w:val="22"/>
          <w:szCs w:val="22"/>
        </w:rPr>
        <w:t>przepisów i technologii wykonywania prac w zakładzie górniczym,</w:t>
      </w:r>
    </w:p>
    <w:p w14:paraId="28055C82" w14:textId="77777777" w:rsidR="00EF31E1" w:rsidRPr="007D0284" w:rsidRDefault="00EF31E1">
      <w:pPr>
        <w:pStyle w:val="Akapitzlist"/>
        <w:numPr>
          <w:ilvl w:val="0"/>
          <w:numId w:val="101"/>
        </w:numPr>
        <w:suppressAutoHyphens/>
        <w:ind w:left="1134" w:hanging="283"/>
        <w:jc w:val="both"/>
        <w:rPr>
          <w:sz w:val="22"/>
          <w:szCs w:val="22"/>
        </w:rPr>
      </w:pPr>
      <w:r w:rsidRPr="007D0284">
        <w:rPr>
          <w:sz w:val="22"/>
          <w:szCs w:val="22"/>
        </w:rPr>
        <w:t>bezpiecznego dojścia do miejsca pracy,</w:t>
      </w:r>
    </w:p>
    <w:p w14:paraId="70BAAE42" w14:textId="77777777" w:rsidR="00EF31E1" w:rsidRPr="007D0284" w:rsidRDefault="00EF31E1">
      <w:pPr>
        <w:pStyle w:val="Akapitzlist"/>
        <w:numPr>
          <w:ilvl w:val="0"/>
          <w:numId w:val="101"/>
        </w:numPr>
        <w:suppressAutoHyphens/>
        <w:ind w:left="1134" w:hanging="283"/>
        <w:jc w:val="both"/>
        <w:rPr>
          <w:sz w:val="22"/>
          <w:szCs w:val="22"/>
        </w:rPr>
      </w:pPr>
      <w:r w:rsidRPr="007D0284">
        <w:rPr>
          <w:sz w:val="22"/>
          <w:szCs w:val="22"/>
        </w:rPr>
        <w:t>występujących zagrożeń w miejscu pracy,</w:t>
      </w:r>
    </w:p>
    <w:p w14:paraId="44BBFB4F" w14:textId="77777777" w:rsidR="00EF31E1" w:rsidRPr="007D0284" w:rsidRDefault="00EF31E1">
      <w:pPr>
        <w:pStyle w:val="Akapitzlist"/>
        <w:numPr>
          <w:ilvl w:val="0"/>
          <w:numId w:val="101"/>
        </w:numPr>
        <w:suppressAutoHyphens/>
        <w:ind w:left="1134" w:hanging="283"/>
        <w:jc w:val="both"/>
        <w:rPr>
          <w:sz w:val="22"/>
          <w:szCs w:val="22"/>
        </w:rPr>
      </w:pPr>
      <w:r w:rsidRPr="007D0284">
        <w:rPr>
          <w:sz w:val="22"/>
          <w:szCs w:val="22"/>
        </w:rPr>
        <w:t>rozmieszczenia środków łączności w rejonie pracy,</w:t>
      </w:r>
    </w:p>
    <w:p w14:paraId="7AA4DDBD" w14:textId="77777777" w:rsidR="00EF31E1" w:rsidRPr="007D0284" w:rsidRDefault="00EF31E1">
      <w:pPr>
        <w:pStyle w:val="Akapitzlist"/>
        <w:numPr>
          <w:ilvl w:val="0"/>
          <w:numId w:val="101"/>
        </w:numPr>
        <w:suppressAutoHyphens/>
        <w:ind w:left="1134" w:hanging="283"/>
        <w:jc w:val="both"/>
        <w:rPr>
          <w:sz w:val="22"/>
          <w:szCs w:val="22"/>
        </w:rPr>
      </w:pPr>
      <w:r w:rsidRPr="007D0284">
        <w:rPr>
          <w:sz w:val="22"/>
          <w:szCs w:val="22"/>
        </w:rPr>
        <w:t>rozmieszczenia środków gaśniczych,</w:t>
      </w:r>
    </w:p>
    <w:p w14:paraId="21DB85E9" w14:textId="77777777" w:rsidR="00EF31E1" w:rsidRPr="007D0284" w:rsidRDefault="00EF31E1">
      <w:pPr>
        <w:pStyle w:val="Akapitzlist"/>
        <w:numPr>
          <w:ilvl w:val="0"/>
          <w:numId w:val="101"/>
        </w:numPr>
        <w:suppressAutoHyphens/>
        <w:ind w:left="1134" w:hanging="283"/>
        <w:jc w:val="both"/>
        <w:rPr>
          <w:sz w:val="22"/>
          <w:szCs w:val="22"/>
        </w:rPr>
      </w:pPr>
      <w:r w:rsidRPr="007D0284">
        <w:rPr>
          <w:sz w:val="22"/>
          <w:szCs w:val="22"/>
        </w:rPr>
        <w:t>sposobu zgłoszenia wypadków,</w:t>
      </w:r>
    </w:p>
    <w:p w14:paraId="7DAD04FF" w14:textId="77777777" w:rsidR="00EF31E1" w:rsidRPr="007D0284" w:rsidRDefault="00EF31E1">
      <w:pPr>
        <w:pStyle w:val="Akapitzlist"/>
        <w:numPr>
          <w:ilvl w:val="0"/>
          <w:numId w:val="101"/>
        </w:numPr>
        <w:suppressAutoHyphens/>
        <w:ind w:left="1134" w:hanging="283"/>
        <w:jc w:val="both"/>
        <w:rPr>
          <w:sz w:val="22"/>
          <w:szCs w:val="22"/>
        </w:rPr>
      </w:pPr>
      <w:r w:rsidRPr="007D0284">
        <w:rPr>
          <w:sz w:val="22"/>
          <w:szCs w:val="22"/>
        </w:rPr>
        <w:t>bezpiecznych metod pracy,</w:t>
      </w:r>
    </w:p>
    <w:p w14:paraId="71A5A42B" w14:textId="77777777" w:rsidR="00EF31E1" w:rsidRPr="007D0284" w:rsidRDefault="00EF31E1" w:rsidP="00346EE6">
      <w:pPr>
        <w:numPr>
          <w:ilvl w:val="0"/>
          <w:numId w:val="68"/>
        </w:numPr>
        <w:suppressAutoHyphens/>
        <w:ind w:left="567" w:hanging="283"/>
        <w:jc w:val="both"/>
        <w:rPr>
          <w:sz w:val="22"/>
          <w:szCs w:val="22"/>
        </w:rPr>
      </w:pPr>
      <w:r w:rsidRPr="007D0284">
        <w:rPr>
          <w:sz w:val="22"/>
          <w:szCs w:val="22"/>
        </w:rPr>
        <w:t>zapoznanych ze stanowiskową instrukcją pracy i technologią wykonywania prac,</w:t>
      </w:r>
    </w:p>
    <w:p w14:paraId="7A97F76F" w14:textId="77777777" w:rsidR="00EF31E1" w:rsidRPr="007D0284" w:rsidRDefault="00EF31E1" w:rsidP="00346EE6">
      <w:pPr>
        <w:numPr>
          <w:ilvl w:val="0"/>
          <w:numId w:val="68"/>
        </w:numPr>
        <w:suppressAutoHyphens/>
        <w:ind w:left="567" w:hanging="283"/>
        <w:jc w:val="both"/>
        <w:rPr>
          <w:sz w:val="22"/>
          <w:szCs w:val="22"/>
        </w:rPr>
      </w:pPr>
      <w:r w:rsidRPr="007D0284">
        <w:rPr>
          <w:sz w:val="22"/>
          <w:szCs w:val="22"/>
        </w:rPr>
        <w:t>wyposażonych w odzież roboczą i ochronną oraz wymagany sprzęt ochrony osobistej.</w:t>
      </w:r>
    </w:p>
    <w:p w14:paraId="32FC5A3B" w14:textId="3141CF87" w:rsidR="00EF31E1" w:rsidRPr="007D0284" w:rsidRDefault="00EF31E1" w:rsidP="00D03CE6">
      <w:pPr>
        <w:numPr>
          <w:ilvl w:val="0"/>
          <w:numId w:val="17"/>
        </w:numPr>
        <w:tabs>
          <w:tab w:val="left" w:pos="284"/>
          <w:tab w:val="left" w:pos="851"/>
          <w:tab w:val="left" w:pos="1040"/>
        </w:tabs>
        <w:suppressAutoHyphens/>
        <w:ind w:left="284" w:hanging="284"/>
        <w:jc w:val="both"/>
        <w:rPr>
          <w:sz w:val="22"/>
          <w:szCs w:val="22"/>
        </w:rPr>
      </w:pPr>
      <w:r w:rsidRPr="007D0284">
        <w:rPr>
          <w:sz w:val="22"/>
          <w:szCs w:val="22"/>
        </w:rPr>
        <w:t>Prace powinny być wykonywane przez pracowników Wykonawcy posługujących się językiem polskim w mowie i piśmie w stopniu warunkującym porozumiewanie się z pracownikami Zamawiającego.</w:t>
      </w:r>
    </w:p>
    <w:p w14:paraId="161E5B7C" w14:textId="77777777" w:rsidR="00EF31E1" w:rsidRPr="007D0284" w:rsidRDefault="00EF31E1" w:rsidP="00D03CE6">
      <w:pPr>
        <w:numPr>
          <w:ilvl w:val="0"/>
          <w:numId w:val="17"/>
        </w:numPr>
        <w:tabs>
          <w:tab w:val="left" w:pos="284"/>
          <w:tab w:val="left" w:pos="851"/>
          <w:tab w:val="left" w:pos="1040"/>
        </w:tabs>
        <w:suppressAutoHyphens/>
        <w:ind w:left="284" w:hanging="284"/>
        <w:jc w:val="both"/>
        <w:rPr>
          <w:sz w:val="22"/>
          <w:szCs w:val="22"/>
        </w:rPr>
      </w:pPr>
      <w:r w:rsidRPr="007D0284">
        <w:rPr>
          <w:sz w:val="22"/>
          <w:szCs w:val="22"/>
        </w:rPr>
        <w:t>Wypadki i zagrożenia na terenie Oddziału Zamawiającego:</w:t>
      </w:r>
    </w:p>
    <w:p w14:paraId="25A8538E" w14:textId="77777777" w:rsidR="00EF31E1" w:rsidRPr="007D0284" w:rsidRDefault="00EF31E1">
      <w:pPr>
        <w:pStyle w:val="Akapitzlist"/>
        <w:numPr>
          <w:ilvl w:val="0"/>
          <w:numId w:val="86"/>
        </w:numPr>
        <w:tabs>
          <w:tab w:val="left" w:pos="567"/>
        </w:tabs>
        <w:suppressAutoHyphens/>
        <w:ind w:left="567" w:hanging="283"/>
        <w:jc w:val="both"/>
        <w:rPr>
          <w:sz w:val="22"/>
          <w:szCs w:val="22"/>
        </w:rPr>
      </w:pPr>
      <w:r w:rsidRPr="007D0284">
        <w:rPr>
          <w:sz w:val="22"/>
          <w:szCs w:val="22"/>
        </w:rPr>
        <w:t>Wykonawca przyjmuje bezpośrednią i wyłączną odpowiedzialność za bezpieczeństwo swoich pracowników, jednostek transportowych zatrudnionych do wykonania zamówienia oraz jego właściwy stan techniczny.</w:t>
      </w:r>
    </w:p>
    <w:p w14:paraId="459A2835" w14:textId="2365A78C" w:rsidR="00EF31E1" w:rsidRPr="007D0284" w:rsidRDefault="00EF31E1">
      <w:pPr>
        <w:pStyle w:val="Akapitzlist"/>
        <w:numPr>
          <w:ilvl w:val="0"/>
          <w:numId w:val="86"/>
        </w:numPr>
        <w:tabs>
          <w:tab w:val="left" w:pos="567"/>
        </w:tabs>
        <w:suppressAutoHyphens/>
        <w:ind w:left="567" w:hanging="283"/>
        <w:jc w:val="both"/>
        <w:rPr>
          <w:sz w:val="22"/>
          <w:szCs w:val="22"/>
        </w:rPr>
      </w:pPr>
      <w:r w:rsidRPr="007D0284">
        <w:rPr>
          <w:sz w:val="22"/>
          <w:szCs w:val="22"/>
        </w:rPr>
        <w:t xml:space="preserve">W razie zaistnienia wypadku przy pracy, któremu uległ pracownik Wykonawcy, Wykonawca zobowiązany jest do niezwłocznego powiadomienia o tym fakcie Zamawiającego zgodnie </w:t>
      </w:r>
      <w:r w:rsidR="007B52EB">
        <w:rPr>
          <w:sz w:val="22"/>
          <w:szCs w:val="22"/>
        </w:rPr>
        <w:br/>
      </w:r>
      <w:r w:rsidRPr="007D0284">
        <w:rPr>
          <w:sz w:val="22"/>
          <w:szCs w:val="22"/>
        </w:rPr>
        <w:t>z zasadami obowiązującymi w Oddziale Zamawiającego.</w:t>
      </w:r>
    </w:p>
    <w:p w14:paraId="460546E1" w14:textId="7F7247C6" w:rsidR="00EF31E1" w:rsidRPr="007D0284" w:rsidRDefault="00EF31E1">
      <w:pPr>
        <w:pStyle w:val="Akapitzlist"/>
        <w:numPr>
          <w:ilvl w:val="0"/>
          <w:numId w:val="86"/>
        </w:numPr>
        <w:tabs>
          <w:tab w:val="left" w:pos="567"/>
        </w:tabs>
        <w:suppressAutoHyphens/>
        <w:ind w:left="567" w:hanging="283"/>
        <w:jc w:val="both"/>
        <w:rPr>
          <w:sz w:val="22"/>
          <w:szCs w:val="22"/>
        </w:rPr>
      </w:pPr>
      <w:r w:rsidRPr="007D0284">
        <w:rPr>
          <w:sz w:val="22"/>
          <w:szCs w:val="22"/>
        </w:rPr>
        <w:t>Ustalenie okoliczności przyczyn wypadku oraz sporządzenie wymaganej przepisami dokumentacji wypadkowej dokonuje służba BHP Wykonawcy– stosownie do aktualnego Rozporządzenia Rady Ministrów z dnia 01.07.2009r. w sprawie ustalania okoliczności i przyczyn wypadków</w:t>
      </w:r>
      <w:r w:rsidR="00D03CE6">
        <w:rPr>
          <w:sz w:val="22"/>
          <w:szCs w:val="22"/>
        </w:rPr>
        <w:t> </w:t>
      </w:r>
      <w:r w:rsidRPr="007D0284">
        <w:rPr>
          <w:sz w:val="22"/>
          <w:szCs w:val="22"/>
        </w:rPr>
        <w:t>przy</w:t>
      </w:r>
      <w:r w:rsidR="00D03CE6">
        <w:rPr>
          <w:sz w:val="22"/>
          <w:szCs w:val="22"/>
        </w:rPr>
        <w:t> </w:t>
      </w:r>
      <w:r w:rsidRPr="007D0284">
        <w:rPr>
          <w:sz w:val="22"/>
          <w:szCs w:val="22"/>
        </w:rPr>
        <w:t>pracy</w:t>
      </w:r>
      <w:r w:rsidR="00D03CE6">
        <w:rPr>
          <w:sz w:val="22"/>
          <w:szCs w:val="22"/>
        </w:rPr>
        <w:t> </w:t>
      </w:r>
      <w:proofErr w:type="gramStart"/>
      <w:r w:rsidRPr="007D0284">
        <w:rPr>
          <w:sz w:val="22"/>
          <w:szCs w:val="22"/>
        </w:rPr>
        <w:t xml:space="preserve">- </w:t>
      </w:r>
      <w:r w:rsidR="00D03CE6">
        <w:rPr>
          <w:sz w:val="22"/>
          <w:szCs w:val="22"/>
        </w:rPr>
        <w:t> </w:t>
      </w:r>
      <w:r w:rsidRPr="007D0284">
        <w:rPr>
          <w:sz w:val="22"/>
          <w:szCs w:val="22"/>
        </w:rPr>
        <w:t>z</w:t>
      </w:r>
      <w:proofErr w:type="gramEnd"/>
      <w:r w:rsidRPr="007D0284">
        <w:rPr>
          <w:sz w:val="22"/>
          <w:szCs w:val="22"/>
        </w:rPr>
        <w:t xml:space="preserve"> udziałem przedstawiciela BHP Zamawiającego.</w:t>
      </w:r>
    </w:p>
    <w:p w14:paraId="537D0678" w14:textId="77777777" w:rsidR="00EF31E1" w:rsidRPr="007D0284" w:rsidRDefault="00EF31E1">
      <w:pPr>
        <w:pStyle w:val="Akapitzlist"/>
        <w:numPr>
          <w:ilvl w:val="0"/>
          <w:numId w:val="86"/>
        </w:numPr>
        <w:tabs>
          <w:tab w:val="left" w:pos="567"/>
        </w:tabs>
        <w:suppressAutoHyphens/>
        <w:ind w:left="567" w:hanging="283"/>
        <w:jc w:val="both"/>
        <w:rPr>
          <w:sz w:val="22"/>
          <w:szCs w:val="22"/>
        </w:rPr>
      </w:pPr>
      <w:r w:rsidRPr="007D0284">
        <w:rPr>
          <w:sz w:val="22"/>
          <w:szCs w:val="22"/>
        </w:rPr>
        <w:t>W przypadku powstania w ramach usług prowadzonych przez Wykonawcę:</w:t>
      </w:r>
    </w:p>
    <w:p w14:paraId="7E6E1689" w14:textId="77777777" w:rsidR="00EF31E1" w:rsidRPr="007D0284" w:rsidRDefault="00EF31E1" w:rsidP="00D03CE6">
      <w:pPr>
        <w:tabs>
          <w:tab w:val="left" w:pos="567"/>
        </w:tabs>
        <w:suppressAutoHyphens/>
        <w:ind w:left="567" w:hanging="283"/>
        <w:jc w:val="both"/>
        <w:rPr>
          <w:sz w:val="22"/>
          <w:szCs w:val="22"/>
        </w:rPr>
      </w:pPr>
      <w:r w:rsidRPr="007D0284">
        <w:rPr>
          <w:sz w:val="22"/>
          <w:szCs w:val="22"/>
        </w:rPr>
        <w:t>a) stanu zagrożenia wymagającego interwencji służb ratownictwa górniczego - Wykonawca zobowiązany jest do działania zgodnie z poleceniami Kierownika Akcji,</w:t>
      </w:r>
    </w:p>
    <w:p w14:paraId="60638A04" w14:textId="77777777" w:rsidR="00EF31E1" w:rsidRPr="007D0284" w:rsidRDefault="00EF31E1" w:rsidP="00D03CE6">
      <w:pPr>
        <w:tabs>
          <w:tab w:val="left" w:pos="567"/>
        </w:tabs>
        <w:suppressAutoHyphens/>
        <w:ind w:left="567" w:hanging="283"/>
        <w:jc w:val="both"/>
        <w:rPr>
          <w:sz w:val="22"/>
          <w:szCs w:val="22"/>
        </w:rPr>
      </w:pPr>
      <w:r w:rsidRPr="007D0284">
        <w:rPr>
          <w:sz w:val="22"/>
          <w:szCs w:val="22"/>
        </w:rPr>
        <w:t>b)</w:t>
      </w:r>
      <w:r w:rsidRPr="007D0284">
        <w:rPr>
          <w:sz w:val="22"/>
          <w:szCs w:val="22"/>
        </w:rPr>
        <w:tab/>
        <w:t>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zgodnie z zasadami obowiązującymi w Oddziale Zamawiającego.</w:t>
      </w:r>
    </w:p>
    <w:p w14:paraId="65B2AC38" w14:textId="77777777" w:rsidR="00EF31E1" w:rsidRPr="007D0284" w:rsidRDefault="00EF31E1" w:rsidP="00D03CE6">
      <w:pPr>
        <w:numPr>
          <w:ilvl w:val="0"/>
          <w:numId w:val="17"/>
        </w:numPr>
        <w:tabs>
          <w:tab w:val="left" w:pos="284"/>
          <w:tab w:val="left" w:pos="851"/>
          <w:tab w:val="left" w:pos="1040"/>
        </w:tabs>
        <w:suppressAutoHyphens/>
        <w:ind w:left="284" w:hanging="284"/>
        <w:jc w:val="both"/>
        <w:rPr>
          <w:sz w:val="22"/>
          <w:szCs w:val="22"/>
        </w:rPr>
      </w:pPr>
      <w:r w:rsidRPr="007D0284">
        <w:rPr>
          <w:sz w:val="22"/>
          <w:szCs w:val="22"/>
        </w:rPr>
        <w:lastRenderedPageBreak/>
        <w:t>Wykonawca zobowiązany jest:</w:t>
      </w:r>
    </w:p>
    <w:p w14:paraId="1285C859" w14:textId="77777777" w:rsidR="00EF31E1" w:rsidRPr="007D0284" w:rsidRDefault="00EF31E1">
      <w:pPr>
        <w:pStyle w:val="Akapitzlist"/>
        <w:numPr>
          <w:ilvl w:val="3"/>
          <w:numId w:val="68"/>
        </w:numPr>
        <w:tabs>
          <w:tab w:val="left" w:pos="567"/>
        </w:tabs>
        <w:ind w:left="426" w:hanging="284"/>
        <w:jc w:val="both"/>
        <w:rPr>
          <w:sz w:val="22"/>
          <w:szCs w:val="22"/>
        </w:rPr>
      </w:pPr>
      <w:r w:rsidRPr="007D0284">
        <w:rPr>
          <w:sz w:val="22"/>
          <w:szCs w:val="22"/>
        </w:rPr>
        <w:t>dostarczyć jednostki sprzętowe do obsługi placów składowych sprawne technicznie i posiadające dokumenty dopuszczenia do ruchu i eksploatacji, zgodnie z obowiązującymi przepisami oraz posiadające parametry techniczne nie gorsze niż określone w SWZ,</w:t>
      </w:r>
    </w:p>
    <w:p w14:paraId="3163B64E" w14:textId="77777777" w:rsidR="00EF31E1" w:rsidRPr="007D0284" w:rsidRDefault="00EF31E1">
      <w:pPr>
        <w:pStyle w:val="Akapitzlist"/>
        <w:numPr>
          <w:ilvl w:val="3"/>
          <w:numId w:val="68"/>
        </w:numPr>
        <w:tabs>
          <w:tab w:val="left" w:pos="567"/>
        </w:tabs>
        <w:ind w:left="426" w:hanging="284"/>
        <w:jc w:val="both"/>
        <w:rPr>
          <w:sz w:val="22"/>
          <w:szCs w:val="22"/>
        </w:rPr>
      </w:pPr>
      <w:r w:rsidRPr="007D0284">
        <w:rPr>
          <w:sz w:val="22"/>
          <w:szCs w:val="22"/>
        </w:rPr>
        <w:t xml:space="preserve">sporządzać w uzgodnieniu z Zamawiającym dla każdej jednostki sprzętowej rozpoczynającej świadczenie usług protokół odbioru jednostki sprzętowej zgodnie z </w:t>
      </w:r>
      <w:r w:rsidRPr="007D0284">
        <w:rPr>
          <w:b/>
          <w:sz w:val="22"/>
          <w:szCs w:val="22"/>
        </w:rPr>
        <w:t>Załącznikiem nr 10 do SOPZ</w:t>
      </w:r>
      <w:r w:rsidRPr="007D0284">
        <w:rPr>
          <w:sz w:val="22"/>
          <w:szCs w:val="22"/>
        </w:rPr>
        <w:t>,</w:t>
      </w:r>
    </w:p>
    <w:p w14:paraId="59559C1C" w14:textId="77777777" w:rsidR="00EF31E1" w:rsidRPr="007D0284" w:rsidRDefault="00EF31E1">
      <w:pPr>
        <w:pStyle w:val="Akapitzlist"/>
        <w:numPr>
          <w:ilvl w:val="3"/>
          <w:numId w:val="68"/>
        </w:numPr>
        <w:tabs>
          <w:tab w:val="left" w:pos="567"/>
        </w:tabs>
        <w:ind w:left="426" w:hanging="284"/>
        <w:jc w:val="both"/>
        <w:rPr>
          <w:sz w:val="22"/>
          <w:szCs w:val="22"/>
        </w:rPr>
      </w:pPr>
      <w:r w:rsidRPr="007D0284">
        <w:rPr>
          <w:sz w:val="22"/>
          <w:szCs w:val="22"/>
        </w:rPr>
        <w:t>utrzymywać wszystkie jednostki sprzętowe (własne i/lub użytkowane, będące własnością Zamawiającego) w pełnej gotowości eksploatacyjnej, wyposażyć je we właściwe do określonych prac materiały eksploatacyjne, w tym paliwo dla spalinowych jednostek sprzętowych,</w:t>
      </w:r>
    </w:p>
    <w:p w14:paraId="4452CCD7" w14:textId="77777777" w:rsidR="00EF31E1" w:rsidRPr="007D0284" w:rsidRDefault="00EF31E1">
      <w:pPr>
        <w:pStyle w:val="Akapitzlist"/>
        <w:numPr>
          <w:ilvl w:val="3"/>
          <w:numId w:val="68"/>
        </w:numPr>
        <w:tabs>
          <w:tab w:val="left" w:pos="567"/>
        </w:tabs>
        <w:ind w:left="426" w:hanging="284"/>
        <w:jc w:val="both"/>
        <w:rPr>
          <w:sz w:val="22"/>
          <w:szCs w:val="22"/>
        </w:rPr>
      </w:pPr>
      <w:r w:rsidRPr="007D0284">
        <w:rPr>
          <w:sz w:val="22"/>
          <w:szCs w:val="22"/>
        </w:rPr>
        <w:t xml:space="preserve">sporządzać w uzgodnieniu z Zamawiającym i przedstawiać Zamawiającemu do akceptacji protokoły zaistniałych awarii zgodnie z </w:t>
      </w:r>
      <w:r w:rsidRPr="007D0284">
        <w:rPr>
          <w:b/>
          <w:sz w:val="22"/>
          <w:szCs w:val="22"/>
        </w:rPr>
        <w:t>Załącznikiem nr 6</w:t>
      </w:r>
      <w:r w:rsidRPr="007D0284">
        <w:rPr>
          <w:sz w:val="22"/>
          <w:szCs w:val="22"/>
        </w:rPr>
        <w:t xml:space="preserve"> </w:t>
      </w:r>
      <w:r w:rsidRPr="007D0284">
        <w:rPr>
          <w:b/>
          <w:sz w:val="22"/>
          <w:szCs w:val="22"/>
        </w:rPr>
        <w:t>do SOPZ</w:t>
      </w:r>
      <w:r w:rsidRPr="007D0284">
        <w:rPr>
          <w:sz w:val="22"/>
          <w:szCs w:val="22"/>
        </w:rPr>
        <w:t>,</w:t>
      </w:r>
    </w:p>
    <w:p w14:paraId="378938CF" w14:textId="77777777" w:rsidR="00EF31E1" w:rsidRPr="007D0284" w:rsidRDefault="00EF31E1">
      <w:pPr>
        <w:pStyle w:val="Akapitzlist"/>
        <w:numPr>
          <w:ilvl w:val="3"/>
          <w:numId w:val="68"/>
        </w:numPr>
        <w:tabs>
          <w:tab w:val="left" w:pos="567"/>
        </w:tabs>
        <w:ind w:left="426" w:hanging="284"/>
        <w:jc w:val="both"/>
        <w:rPr>
          <w:sz w:val="22"/>
          <w:szCs w:val="22"/>
        </w:rPr>
      </w:pPr>
      <w:r w:rsidRPr="007D0284">
        <w:rPr>
          <w:sz w:val="22"/>
          <w:szCs w:val="22"/>
        </w:rPr>
        <w:t>w razie wynikłej potrzeby do niezwłocznego tj. w ciągu 24 godzin od zaistnienia awarii, zapewnienia sprzętu rezerwowego (w tym równoważnego) do wykonania usługi,</w:t>
      </w:r>
    </w:p>
    <w:p w14:paraId="26553BD6" w14:textId="77777777" w:rsidR="00EF31E1" w:rsidRPr="007D0284" w:rsidRDefault="00EF31E1">
      <w:pPr>
        <w:pStyle w:val="Akapitzlist"/>
        <w:numPr>
          <w:ilvl w:val="3"/>
          <w:numId w:val="68"/>
        </w:numPr>
        <w:tabs>
          <w:tab w:val="left" w:pos="567"/>
        </w:tabs>
        <w:ind w:left="426" w:hanging="284"/>
        <w:jc w:val="both"/>
        <w:rPr>
          <w:sz w:val="22"/>
          <w:szCs w:val="22"/>
        </w:rPr>
      </w:pPr>
      <w:r w:rsidRPr="007D0284">
        <w:rPr>
          <w:sz w:val="22"/>
          <w:szCs w:val="22"/>
        </w:rPr>
        <w:t>do zapewnienia stałej, bieżącej sprawności techniczno-ruchowej jednostek sprzętowych wykorzystywanych do realizacji przedmiotu zamówienia,</w:t>
      </w:r>
    </w:p>
    <w:p w14:paraId="2EE54407" w14:textId="77777777" w:rsidR="00EF31E1" w:rsidRPr="007D0284" w:rsidRDefault="00EF31E1">
      <w:pPr>
        <w:pStyle w:val="Akapitzlist"/>
        <w:numPr>
          <w:ilvl w:val="3"/>
          <w:numId w:val="68"/>
        </w:numPr>
        <w:tabs>
          <w:tab w:val="left" w:pos="567"/>
        </w:tabs>
        <w:ind w:left="426" w:hanging="284"/>
        <w:jc w:val="both"/>
        <w:rPr>
          <w:sz w:val="22"/>
          <w:szCs w:val="22"/>
        </w:rPr>
      </w:pPr>
      <w:r w:rsidRPr="007D0284">
        <w:rPr>
          <w:sz w:val="22"/>
          <w:szCs w:val="22"/>
        </w:rPr>
        <w:t xml:space="preserve">do realizacji zapisów </w:t>
      </w:r>
      <w:r w:rsidRPr="007D0284">
        <w:rPr>
          <w:b/>
          <w:bCs/>
          <w:sz w:val="22"/>
          <w:szCs w:val="22"/>
        </w:rPr>
        <w:t>części III.5</w:t>
      </w:r>
      <w:r w:rsidRPr="007D0284">
        <w:rPr>
          <w:sz w:val="22"/>
          <w:szCs w:val="22"/>
        </w:rPr>
        <w:t>,</w:t>
      </w:r>
    </w:p>
    <w:p w14:paraId="2C6F9EBB" w14:textId="77777777" w:rsidR="00EF31E1" w:rsidRPr="007D0284" w:rsidRDefault="00EF31E1" w:rsidP="00EF31E1">
      <w:pPr>
        <w:numPr>
          <w:ilvl w:val="0"/>
          <w:numId w:val="17"/>
        </w:numPr>
        <w:tabs>
          <w:tab w:val="left" w:pos="426"/>
          <w:tab w:val="left" w:pos="851"/>
          <w:tab w:val="left" w:pos="1040"/>
        </w:tabs>
        <w:suppressAutoHyphens/>
        <w:ind w:left="426" w:hanging="426"/>
        <w:jc w:val="both"/>
        <w:rPr>
          <w:sz w:val="22"/>
          <w:szCs w:val="22"/>
        </w:rPr>
      </w:pPr>
      <w:r w:rsidRPr="007D0284">
        <w:rPr>
          <w:sz w:val="22"/>
          <w:szCs w:val="22"/>
        </w:rPr>
        <w:t>Niedopuszczalne jest:</w:t>
      </w:r>
    </w:p>
    <w:p w14:paraId="51292BC6" w14:textId="694DB622" w:rsidR="00EF31E1" w:rsidRPr="007D0284" w:rsidRDefault="00EF31E1">
      <w:pPr>
        <w:pStyle w:val="Akapitzlist"/>
        <w:numPr>
          <w:ilvl w:val="3"/>
          <w:numId w:val="70"/>
        </w:numPr>
        <w:suppressAutoHyphens/>
        <w:ind w:left="851" w:hanging="425"/>
        <w:jc w:val="both"/>
        <w:rPr>
          <w:sz w:val="22"/>
          <w:szCs w:val="22"/>
        </w:rPr>
      </w:pPr>
      <w:r w:rsidRPr="007D0284">
        <w:rPr>
          <w:sz w:val="22"/>
          <w:szCs w:val="22"/>
        </w:rPr>
        <w:t>pozorowanie pracy, tj. użytkowanie jednostek sprzętowych w sposób niezgodny z technologią realizacji usługi i zleconymi zadaniami (np. nieuzasadnione pozostawanie jednostki sprzętowej z włączonym silnikiem),</w:t>
      </w:r>
    </w:p>
    <w:p w14:paraId="33811B7B" w14:textId="77777777" w:rsidR="00EF31E1" w:rsidRPr="007D0284" w:rsidRDefault="00EF31E1">
      <w:pPr>
        <w:pStyle w:val="Akapitzlist"/>
        <w:numPr>
          <w:ilvl w:val="3"/>
          <w:numId w:val="70"/>
        </w:numPr>
        <w:suppressAutoHyphens/>
        <w:ind w:left="851" w:hanging="425"/>
        <w:jc w:val="both"/>
        <w:rPr>
          <w:sz w:val="22"/>
          <w:szCs w:val="22"/>
        </w:rPr>
      </w:pPr>
      <w:r w:rsidRPr="007D0284">
        <w:rPr>
          <w:sz w:val="22"/>
          <w:szCs w:val="22"/>
        </w:rPr>
        <w:t>aby podczas nieobecności operatora jednostki sprzętowej był on na niej zalogowany.</w:t>
      </w:r>
    </w:p>
    <w:p w14:paraId="7B07FB45" w14:textId="6B528FB7" w:rsidR="00EF31E1" w:rsidRPr="007D0284" w:rsidRDefault="00EF31E1" w:rsidP="00EF31E1">
      <w:pPr>
        <w:suppressAutoHyphens/>
        <w:ind w:left="426"/>
        <w:jc w:val="both"/>
        <w:rPr>
          <w:sz w:val="22"/>
          <w:szCs w:val="22"/>
        </w:rPr>
      </w:pPr>
      <w:r w:rsidRPr="007D0284">
        <w:rPr>
          <w:sz w:val="22"/>
          <w:szCs w:val="22"/>
        </w:rPr>
        <w:t>W przypadku stwierdzenia (poprzez zapisy systemu monitoringu wizyjnego, systemu elektronicznego zarządzania pojazdami lub sporządzone notatki z wizji lokalnej) nienależytego wykonywania usługi, Zamawiający zastrzega sobie prawo do korekty należnego wynagrodzenia</w:t>
      </w:r>
      <w:r w:rsidR="007B52EB">
        <w:rPr>
          <w:sz w:val="22"/>
          <w:szCs w:val="22"/>
        </w:rPr>
        <w:br/>
      </w:r>
      <w:r w:rsidRPr="007D0284">
        <w:rPr>
          <w:sz w:val="22"/>
          <w:szCs w:val="22"/>
        </w:rPr>
        <w:t>i naliczenia kary umownej zgodnie z zapisami umowy. Powtarzające się przypadki działań Wykonawcy, opisane powyżej, będą stanowić podstawę odstąpienia przez Zamawiającego od umowy z przyczyn leżących po stronie Wykonawcy.</w:t>
      </w:r>
    </w:p>
    <w:p w14:paraId="7C3F921B" w14:textId="77777777" w:rsidR="00EF31E1" w:rsidRPr="007D0284" w:rsidRDefault="00EF31E1" w:rsidP="00EF31E1">
      <w:pPr>
        <w:numPr>
          <w:ilvl w:val="0"/>
          <w:numId w:val="17"/>
        </w:numPr>
        <w:tabs>
          <w:tab w:val="left" w:pos="426"/>
          <w:tab w:val="left" w:pos="851"/>
          <w:tab w:val="left" w:pos="1040"/>
        </w:tabs>
        <w:suppressAutoHyphens/>
        <w:ind w:left="426" w:hanging="426"/>
        <w:jc w:val="both"/>
        <w:rPr>
          <w:sz w:val="22"/>
          <w:szCs w:val="22"/>
        </w:rPr>
      </w:pPr>
      <w:r w:rsidRPr="007D0284">
        <w:rPr>
          <w:sz w:val="22"/>
          <w:szCs w:val="22"/>
        </w:rPr>
        <w:t xml:space="preserve">Wykonawca dostarczy Zamawiającemu dokumenty określone w </w:t>
      </w:r>
      <w:r w:rsidRPr="007D0284">
        <w:rPr>
          <w:b/>
          <w:bCs/>
          <w:sz w:val="22"/>
          <w:szCs w:val="22"/>
        </w:rPr>
        <w:t>części IX</w:t>
      </w:r>
      <w:r w:rsidRPr="007D0284">
        <w:rPr>
          <w:sz w:val="22"/>
          <w:szCs w:val="22"/>
        </w:rPr>
        <w:t>.</w:t>
      </w:r>
    </w:p>
    <w:p w14:paraId="2DD50262" w14:textId="77777777" w:rsidR="00EF31E1" w:rsidRPr="007D0284" w:rsidRDefault="00EF31E1" w:rsidP="00EF31E1">
      <w:pPr>
        <w:numPr>
          <w:ilvl w:val="0"/>
          <w:numId w:val="17"/>
        </w:numPr>
        <w:tabs>
          <w:tab w:val="left" w:pos="426"/>
          <w:tab w:val="left" w:pos="851"/>
          <w:tab w:val="left" w:pos="1040"/>
        </w:tabs>
        <w:suppressAutoHyphens/>
        <w:ind w:left="426" w:hanging="426"/>
        <w:jc w:val="both"/>
        <w:rPr>
          <w:sz w:val="22"/>
          <w:szCs w:val="22"/>
        </w:rPr>
      </w:pPr>
      <w:r w:rsidRPr="007D0284">
        <w:rPr>
          <w:sz w:val="22"/>
          <w:szCs w:val="22"/>
        </w:rPr>
        <w:t>Nadzór w zakresie bezpieczeństwa i higieny pracy nad pracownikami własnymi.</w:t>
      </w:r>
    </w:p>
    <w:p w14:paraId="5FC924B8" w14:textId="77777777" w:rsidR="00EF31E1" w:rsidRPr="007D0284" w:rsidRDefault="00EF31E1" w:rsidP="00EF31E1">
      <w:pPr>
        <w:numPr>
          <w:ilvl w:val="0"/>
          <w:numId w:val="17"/>
        </w:numPr>
        <w:tabs>
          <w:tab w:val="left" w:pos="426"/>
          <w:tab w:val="left" w:pos="851"/>
          <w:tab w:val="left" w:pos="1040"/>
        </w:tabs>
        <w:suppressAutoHyphens/>
        <w:ind w:left="426" w:hanging="426"/>
        <w:jc w:val="both"/>
        <w:rPr>
          <w:sz w:val="22"/>
          <w:szCs w:val="22"/>
        </w:rPr>
      </w:pPr>
      <w:r w:rsidRPr="007D0284">
        <w:rPr>
          <w:sz w:val="22"/>
          <w:szCs w:val="22"/>
        </w:rPr>
        <w:t xml:space="preserve">Utrzymywanie ładu i porządku na obsługiwanym terenie i składowanie materiałów zgodnie </w:t>
      </w:r>
      <w:r w:rsidRPr="007D0284">
        <w:rPr>
          <w:sz w:val="22"/>
          <w:szCs w:val="22"/>
        </w:rPr>
        <w:br/>
        <w:t>z obowiązującymi przepisami (ppoż., ochrona środowiska).</w:t>
      </w:r>
    </w:p>
    <w:p w14:paraId="42928CBF" w14:textId="77777777" w:rsidR="00EF31E1" w:rsidRPr="007D0284" w:rsidRDefault="00EF31E1" w:rsidP="00EF31E1">
      <w:pPr>
        <w:numPr>
          <w:ilvl w:val="0"/>
          <w:numId w:val="17"/>
        </w:numPr>
        <w:tabs>
          <w:tab w:val="left" w:pos="426"/>
          <w:tab w:val="left" w:pos="851"/>
          <w:tab w:val="left" w:pos="1040"/>
        </w:tabs>
        <w:suppressAutoHyphens/>
        <w:ind w:left="426" w:hanging="426"/>
        <w:jc w:val="both"/>
        <w:rPr>
          <w:sz w:val="22"/>
          <w:szCs w:val="22"/>
        </w:rPr>
      </w:pPr>
      <w:r w:rsidRPr="007D0284">
        <w:rPr>
          <w:sz w:val="22"/>
          <w:szCs w:val="22"/>
        </w:rPr>
        <w:t>Zapewnienie pełnej dyspozycyjności pracowników własnych, jednostek sprzętowych oraz osób nadzorujących pracę pracowników.</w:t>
      </w:r>
    </w:p>
    <w:p w14:paraId="0B2E566E" w14:textId="77777777" w:rsidR="00EF31E1" w:rsidRPr="007D0284" w:rsidRDefault="00EF31E1" w:rsidP="00EF31E1">
      <w:pPr>
        <w:numPr>
          <w:ilvl w:val="0"/>
          <w:numId w:val="17"/>
        </w:numPr>
        <w:tabs>
          <w:tab w:val="left" w:pos="426"/>
          <w:tab w:val="left" w:pos="851"/>
          <w:tab w:val="left" w:pos="1040"/>
        </w:tabs>
        <w:suppressAutoHyphens/>
        <w:ind w:left="426" w:hanging="426"/>
        <w:jc w:val="both"/>
        <w:rPr>
          <w:sz w:val="22"/>
          <w:szCs w:val="22"/>
        </w:rPr>
      </w:pPr>
      <w:r w:rsidRPr="007D0284">
        <w:rPr>
          <w:sz w:val="22"/>
          <w:szCs w:val="22"/>
        </w:rPr>
        <w:t>Zapewnienie pracownikom własnym odpowiedniej ilości narzędzi do wykonywania obowiązków takich jak np. kilofy, łopaty itp.</w:t>
      </w:r>
    </w:p>
    <w:p w14:paraId="0BB661AD" w14:textId="77777777" w:rsidR="00EF31E1" w:rsidRPr="007D0284" w:rsidRDefault="00EF31E1" w:rsidP="00EF31E1">
      <w:pPr>
        <w:numPr>
          <w:ilvl w:val="0"/>
          <w:numId w:val="17"/>
        </w:numPr>
        <w:tabs>
          <w:tab w:val="left" w:pos="426"/>
          <w:tab w:val="left" w:pos="851"/>
          <w:tab w:val="left" w:pos="1040"/>
        </w:tabs>
        <w:suppressAutoHyphens/>
        <w:ind w:left="426" w:hanging="426"/>
        <w:jc w:val="both"/>
        <w:rPr>
          <w:sz w:val="22"/>
          <w:szCs w:val="22"/>
        </w:rPr>
      </w:pPr>
      <w:r w:rsidRPr="007D0284">
        <w:rPr>
          <w:sz w:val="22"/>
          <w:szCs w:val="22"/>
        </w:rPr>
        <w:t>Zapewnienie wymaganej przez Zamawiającego wydajności i jakości prac powierzanych pracownikom własnym poprzez efektywne wykorzystanie czasu pracy oraz efektywne wykorzystanie przez pracowników możliwości technicznych wykorzystywanych jednostek sprzętowych.</w:t>
      </w:r>
    </w:p>
    <w:p w14:paraId="6ECDE7A9" w14:textId="77777777" w:rsidR="00EF31E1" w:rsidRPr="007D0284" w:rsidRDefault="00EF31E1" w:rsidP="00EF31E1">
      <w:pPr>
        <w:numPr>
          <w:ilvl w:val="0"/>
          <w:numId w:val="17"/>
        </w:numPr>
        <w:tabs>
          <w:tab w:val="left" w:pos="426"/>
          <w:tab w:val="left" w:pos="851"/>
          <w:tab w:val="left" w:pos="1040"/>
        </w:tabs>
        <w:suppressAutoHyphens/>
        <w:ind w:left="426" w:hanging="426"/>
        <w:jc w:val="both"/>
        <w:rPr>
          <w:sz w:val="22"/>
          <w:szCs w:val="22"/>
        </w:rPr>
      </w:pPr>
      <w:r w:rsidRPr="007D0284">
        <w:rPr>
          <w:sz w:val="22"/>
          <w:szCs w:val="22"/>
        </w:rPr>
        <w:t xml:space="preserve">Opracowanie Regulaminu Pracy Transportu Kolejowego Wąskotorowej Kolei Wewnątrzzakładowej lub jego aktualizacja w </w:t>
      </w:r>
      <w:proofErr w:type="gramStart"/>
      <w:r w:rsidRPr="007D0284">
        <w:rPr>
          <w:sz w:val="22"/>
          <w:szCs w:val="22"/>
        </w:rPr>
        <w:t>przypadku</w:t>
      </w:r>
      <w:proofErr w:type="gramEnd"/>
      <w:r w:rsidRPr="007D0284">
        <w:rPr>
          <w:sz w:val="22"/>
          <w:szCs w:val="22"/>
        </w:rPr>
        <w:t xml:space="preserve"> kiedy już jest opracowany.</w:t>
      </w:r>
    </w:p>
    <w:p w14:paraId="6C3D38FA" w14:textId="77777777" w:rsidR="00EF31E1" w:rsidRPr="007D0284" w:rsidRDefault="00EF31E1" w:rsidP="00EF31E1">
      <w:pPr>
        <w:numPr>
          <w:ilvl w:val="0"/>
          <w:numId w:val="17"/>
        </w:numPr>
        <w:tabs>
          <w:tab w:val="left" w:pos="426"/>
          <w:tab w:val="left" w:pos="851"/>
          <w:tab w:val="left" w:pos="1040"/>
        </w:tabs>
        <w:suppressAutoHyphens/>
        <w:ind w:left="426" w:hanging="426"/>
        <w:jc w:val="both"/>
        <w:rPr>
          <w:sz w:val="22"/>
          <w:szCs w:val="22"/>
        </w:rPr>
      </w:pPr>
      <w:r w:rsidRPr="007D0284">
        <w:rPr>
          <w:sz w:val="22"/>
          <w:szCs w:val="22"/>
        </w:rPr>
        <w:t>Reprezentowanie Zamawiającego przed organami: PIP, OUG, WUG, Sanepid itp. oraz przejęcie właściwych spraw będących wynikiem kontroli powyższych organów w zakresie realizacji przedmiotu niniejszej umowy.</w:t>
      </w:r>
    </w:p>
    <w:p w14:paraId="03BFAEF5" w14:textId="77777777" w:rsidR="00EF31E1" w:rsidRPr="00D03CE6" w:rsidRDefault="00EF31E1" w:rsidP="00EF31E1">
      <w:pPr>
        <w:numPr>
          <w:ilvl w:val="0"/>
          <w:numId w:val="17"/>
        </w:numPr>
        <w:tabs>
          <w:tab w:val="left" w:pos="426"/>
          <w:tab w:val="left" w:pos="851"/>
          <w:tab w:val="left" w:pos="1040"/>
        </w:tabs>
        <w:suppressAutoHyphens/>
        <w:ind w:left="426" w:hanging="426"/>
        <w:jc w:val="both"/>
        <w:rPr>
          <w:sz w:val="22"/>
          <w:szCs w:val="22"/>
        </w:rPr>
      </w:pPr>
      <w:r w:rsidRPr="00D03CE6">
        <w:rPr>
          <w:sz w:val="22"/>
          <w:szCs w:val="22"/>
        </w:rPr>
        <w:t>Współpraca ze służbami ochrony w celu eliminowania przypadków kradzieży.</w:t>
      </w:r>
    </w:p>
    <w:p w14:paraId="6BA7A247" w14:textId="77777777" w:rsidR="00EF31E1" w:rsidRPr="00D03CE6" w:rsidRDefault="00EF31E1" w:rsidP="00EF31E1">
      <w:pPr>
        <w:numPr>
          <w:ilvl w:val="0"/>
          <w:numId w:val="17"/>
        </w:numPr>
        <w:tabs>
          <w:tab w:val="left" w:pos="426"/>
          <w:tab w:val="left" w:pos="851"/>
          <w:tab w:val="left" w:pos="1040"/>
        </w:tabs>
        <w:suppressAutoHyphens/>
        <w:ind w:left="426" w:hanging="426"/>
        <w:jc w:val="both"/>
        <w:rPr>
          <w:sz w:val="22"/>
          <w:szCs w:val="22"/>
        </w:rPr>
      </w:pPr>
      <w:r w:rsidRPr="00D03CE6">
        <w:rPr>
          <w:sz w:val="22"/>
          <w:szCs w:val="22"/>
        </w:rPr>
        <w:t>Przestrzeganie poleceń osób dozoru Zamawiającego, osób uprawnionych do nadzoru i kontroli prowadzonych prac w zakresie:</w:t>
      </w:r>
    </w:p>
    <w:p w14:paraId="19095D41" w14:textId="77777777" w:rsidR="00EF31E1" w:rsidRPr="00D03CE6" w:rsidRDefault="00EF31E1">
      <w:pPr>
        <w:pStyle w:val="Akapitzlist"/>
        <w:numPr>
          <w:ilvl w:val="0"/>
          <w:numId w:val="102"/>
        </w:numPr>
        <w:suppressAutoHyphens/>
        <w:ind w:left="851" w:hanging="425"/>
        <w:jc w:val="both"/>
        <w:rPr>
          <w:sz w:val="22"/>
          <w:szCs w:val="22"/>
        </w:rPr>
      </w:pPr>
      <w:r w:rsidRPr="00D03CE6">
        <w:rPr>
          <w:sz w:val="22"/>
          <w:szCs w:val="22"/>
        </w:rPr>
        <w:t>ilości i rodzaju sprzętu zatrudnionego w poszczególnych miejscach pracy,</w:t>
      </w:r>
    </w:p>
    <w:p w14:paraId="174B49FA" w14:textId="77777777" w:rsidR="00EF31E1" w:rsidRPr="00D03CE6" w:rsidRDefault="00EF31E1">
      <w:pPr>
        <w:pStyle w:val="Akapitzlist"/>
        <w:numPr>
          <w:ilvl w:val="0"/>
          <w:numId w:val="102"/>
        </w:numPr>
        <w:suppressAutoHyphens/>
        <w:ind w:left="851" w:hanging="425"/>
        <w:jc w:val="both"/>
        <w:rPr>
          <w:sz w:val="22"/>
          <w:szCs w:val="22"/>
        </w:rPr>
      </w:pPr>
      <w:r w:rsidRPr="00D03CE6">
        <w:rPr>
          <w:sz w:val="22"/>
          <w:szCs w:val="22"/>
        </w:rPr>
        <w:t>ilości i kwalifikacji pracowników zatrudnionych w poszczególnych miejscach pracy,</w:t>
      </w:r>
    </w:p>
    <w:p w14:paraId="3E61BA9C" w14:textId="77777777" w:rsidR="00EF31E1" w:rsidRPr="00D03CE6" w:rsidRDefault="00EF31E1">
      <w:pPr>
        <w:pStyle w:val="Akapitzlist"/>
        <w:numPr>
          <w:ilvl w:val="0"/>
          <w:numId w:val="102"/>
        </w:numPr>
        <w:suppressAutoHyphens/>
        <w:ind w:left="851" w:hanging="425"/>
        <w:jc w:val="both"/>
        <w:rPr>
          <w:sz w:val="22"/>
          <w:szCs w:val="22"/>
        </w:rPr>
      </w:pPr>
      <w:r w:rsidRPr="00D03CE6">
        <w:rPr>
          <w:sz w:val="22"/>
          <w:szCs w:val="22"/>
        </w:rPr>
        <w:t>czasu pracy,</w:t>
      </w:r>
    </w:p>
    <w:p w14:paraId="4640D4C1" w14:textId="77777777" w:rsidR="00EF31E1" w:rsidRPr="00D03CE6" w:rsidRDefault="00EF31E1">
      <w:pPr>
        <w:pStyle w:val="Akapitzlist"/>
        <w:numPr>
          <w:ilvl w:val="0"/>
          <w:numId w:val="102"/>
        </w:numPr>
        <w:suppressAutoHyphens/>
        <w:ind w:left="851" w:hanging="425"/>
        <w:jc w:val="both"/>
        <w:rPr>
          <w:sz w:val="22"/>
          <w:szCs w:val="22"/>
        </w:rPr>
      </w:pPr>
      <w:r w:rsidRPr="00D03CE6">
        <w:rPr>
          <w:sz w:val="22"/>
          <w:szCs w:val="22"/>
        </w:rPr>
        <w:t>miejsc pracy sprzętu,</w:t>
      </w:r>
    </w:p>
    <w:p w14:paraId="402EC109" w14:textId="77777777" w:rsidR="00EF31E1" w:rsidRPr="00D03CE6" w:rsidRDefault="00EF31E1">
      <w:pPr>
        <w:pStyle w:val="Akapitzlist"/>
        <w:numPr>
          <w:ilvl w:val="0"/>
          <w:numId w:val="102"/>
        </w:numPr>
        <w:suppressAutoHyphens/>
        <w:ind w:left="851" w:hanging="425"/>
        <w:jc w:val="both"/>
        <w:rPr>
          <w:sz w:val="22"/>
          <w:szCs w:val="22"/>
        </w:rPr>
      </w:pPr>
      <w:r w:rsidRPr="00D03CE6">
        <w:rPr>
          <w:sz w:val="22"/>
          <w:szCs w:val="22"/>
        </w:rPr>
        <w:t>postoju i garażowania sprzętu,</w:t>
      </w:r>
    </w:p>
    <w:p w14:paraId="5CB056B3" w14:textId="77777777" w:rsidR="00EF31E1" w:rsidRPr="00D03CE6" w:rsidRDefault="00EF31E1">
      <w:pPr>
        <w:pStyle w:val="Akapitzlist"/>
        <w:numPr>
          <w:ilvl w:val="0"/>
          <w:numId w:val="102"/>
        </w:numPr>
        <w:suppressAutoHyphens/>
        <w:ind w:left="851" w:hanging="425"/>
        <w:jc w:val="both"/>
        <w:rPr>
          <w:sz w:val="22"/>
          <w:szCs w:val="22"/>
        </w:rPr>
      </w:pPr>
      <w:r w:rsidRPr="00D03CE6">
        <w:rPr>
          <w:sz w:val="22"/>
          <w:szCs w:val="22"/>
        </w:rPr>
        <w:t>zabezpieczenia sprzętu.</w:t>
      </w:r>
    </w:p>
    <w:p w14:paraId="73FB0876" w14:textId="77777777" w:rsidR="00EF31E1" w:rsidRPr="00D03CE6" w:rsidRDefault="00EF31E1" w:rsidP="00EF31E1">
      <w:pPr>
        <w:numPr>
          <w:ilvl w:val="0"/>
          <w:numId w:val="17"/>
        </w:numPr>
        <w:tabs>
          <w:tab w:val="left" w:pos="426"/>
          <w:tab w:val="left" w:pos="851"/>
          <w:tab w:val="left" w:pos="1040"/>
        </w:tabs>
        <w:suppressAutoHyphens/>
        <w:ind w:left="426" w:hanging="426"/>
        <w:jc w:val="both"/>
        <w:rPr>
          <w:sz w:val="22"/>
          <w:szCs w:val="22"/>
        </w:rPr>
      </w:pPr>
      <w:r w:rsidRPr="00D03CE6">
        <w:rPr>
          <w:sz w:val="22"/>
          <w:szCs w:val="22"/>
        </w:rPr>
        <w:t xml:space="preserve">Realizowanie w trybie pilnym telefonicznych zleceń Zamawiającego, mających na celu przeciwdziałanie przerwom w procesie produkcyjnym w przypadku wystąpienia sytuacji </w:t>
      </w:r>
      <w:r w:rsidRPr="00D03CE6">
        <w:rPr>
          <w:sz w:val="22"/>
          <w:szCs w:val="22"/>
        </w:rPr>
        <w:lastRenderedPageBreak/>
        <w:t>nadzwyczajnej (usunięcie awarii, pożar, wypadek lub inne zagrożenia). Zlecenie w wersji papierowej zostanie dostarczone Wykonawcy niezwłocznie po wystąpieniu sytuacji nadzwyczajnej.</w:t>
      </w:r>
    </w:p>
    <w:p w14:paraId="0080853E" w14:textId="77777777" w:rsidR="00EF31E1" w:rsidRPr="00D03CE6" w:rsidRDefault="00EF31E1" w:rsidP="00EF31E1">
      <w:pPr>
        <w:numPr>
          <w:ilvl w:val="0"/>
          <w:numId w:val="17"/>
        </w:numPr>
        <w:tabs>
          <w:tab w:val="left" w:pos="426"/>
          <w:tab w:val="left" w:pos="851"/>
          <w:tab w:val="left" w:pos="1040"/>
        </w:tabs>
        <w:suppressAutoHyphens/>
        <w:ind w:left="426" w:hanging="426"/>
        <w:jc w:val="both"/>
        <w:rPr>
          <w:sz w:val="22"/>
          <w:szCs w:val="22"/>
        </w:rPr>
      </w:pPr>
      <w:r w:rsidRPr="00D03CE6">
        <w:rPr>
          <w:sz w:val="22"/>
          <w:szCs w:val="22"/>
        </w:rPr>
        <w:t>Zabezpieczenie sprzętu stosowanego do wykonywania przedmiotu zamówienia przed uruchomieniem przez osoby niepowołane.</w:t>
      </w:r>
    </w:p>
    <w:p w14:paraId="5D843E10" w14:textId="77777777" w:rsidR="00EF31E1" w:rsidRPr="00D03CE6" w:rsidRDefault="00EF31E1" w:rsidP="00EF31E1">
      <w:pPr>
        <w:numPr>
          <w:ilvl w:val="0"/>
          <w:numId w:val="17"/>
        </w:numPr>
        <w:tabs>
          <w:tab w:val="left" w:pos="426"/>
          <w:tab w:val="left" w:pos="851"/>
          <w:tab w:val="left" w:pos="1040"/>
        </w:tabs>
        <w:suppressAutoHyphens/>
        <w:ind w:left="426" w:hanging="426"/>
        <w:jc w:val="both"/>
        <w:rPr>
          <w:sz w:val="22"/>
          <w:szCs w:val="22"/>
        </w:rPr>
      </w:pPr>
      <w:r w:rsidRPr="00D03CE6">
        <w:rPr>
          <w:sz w:val="22"/>
          <w:szCs w:val="22"/>
        </w:rPr>
        <w:t xml:space="preserve">Posiadanie książki raportowej pozwalającej na dokonywanie wpisów dotyczących zlecanych usług </w:t>
      </w:r>
      <w:r w:rsidRPr="00D03CE6">
        <w:rPr>
          <w:sz w:val="22"/>
          <w:szCs w:val="22"/>
        </w:rPr>
        <w:br/>
        <w:t>i kontroli ich wykonania oraz bieżące dokumentowanie tych czynności.</w:t>
      </w:r>
    </w:p>
    <w:p w14:paraId="354DE1E7" w14:textId="4B40773B" w:rsidR="00EF31E1" w:rsidRPr="00D03CE6" w:rsidRDefault="00EF31E1" w:rsidP="00EF31E1">
      <w:pPr>
        <w:numPr>
          <w:ilvl w:val="0"/>
          <w:numId w:val="17"/>
        </w:numPr>
        <w:tabs>
          <w:tab w:val="left" w:pos="426"/>
          <w:tab w:val="left" w:pos="851"/>
          <w:tab w:val="left" w:pos="1040"/>
        </w:tabs>
        <w:suppressAutoHyphens/>
        <w:ind w:left="426" w:hanging="426"/>
        <w:jc w:val="both"/>
        <w:rPr>
          <w:sz w:val="22"/>
          <w:szCs w:val="22"/>
        </w:rPr>
      </w:pPr>
      <w:r w:rsidRPr="00D03CE6">
        <w:rPr>
          <w:sz w:val="22"/>
          <w:szCs w:val="22"/>
        </w:rPr>
        <w:t>Zapewnienie skutecznej ochrony elementów elektronicznego systemu monitoringu zainstalowanego w jednostkach sprzętowych przed ingerencją pracowników własnych.</w:t>
      </w:r>
    </w:p>
    <w:p w14:paraId="07E0240D" w14:textId="77777777" w:rsidR="00EF31E1" w:rsidRPr="00D03CE6" w:rsidRDefault="00EF31E1" w:rsidP="00EF31E1">
      <w:pPr>
        <w:numPr>
          <w:ilvl w:val="0"/>
          <w:numId w:val="17"/>
        </w:numPr>
        <w:tabs>
          <w:tab w:val="left" w:pos="426"/>
          <w:tab w:val="left" w:pos="851"/>
          <w:tab w:val="left" w:pos="1040"/>
        </w:tabs>
        <w:suppressAutoHyphens/>
        <w:ind w:left="426" w:hanging="426"/>
        <w:jc w:val="both"/>
        <w:rPr>
          <w:sz w:val="22"/>
          <w:szCs w:val="22"/>
        </w:rPr>
      </w:pPr>
      <w:r w:rsidRPr="00D03CE6">
        <w:rPr>
          <w:sz w:val="22"/>
          <w:szCs w:val="22"/>
        </w:rPr>
        <w:t>Wykonawca zobowiązany jest do wykonywania wszelkich prac związanych z realizacją przedmiotu umowy – w sposób niekolidujący w żadnej mierze z bieżącą działalnością Zamawiającego. W przypadku, gdy powstanie konieczność wykonania prac kolizyjnych, tj. takich prac, które mogą utrudniać lub zatrzymać bieżącą działalność Zamawiającego, Wykonawca na ich wykonanie zobowiązany jest uzyskać pisemną zgodę Zamawiającego.</w:t>
      </w:r>
    </w:p>
    <w:p w14:paraId="3CD3C4FD" w14:textId="77777777" w:rsidR="00EF31E1" w:rsidRPr="00B97406" w:rsidRDefault="00EF31E1" w:rsidP="00EF31E1">
      <w:pPr>
        <w:pStyle w:val="Akapitzlist"/>
        <w:suppressAutoHyphens/>
        <w:ind w:left="426"/>
        <w:jc w:val="both"/>
        <w:rPr>
          <w:b/>
          <w:i/>
          <w:sz w:val="20"/>
          <w:szCs w:val="20"/>
        </w:rPr>
      </w:pPr>
    </w:p>
    <w:p w14:paraId="2338F594" w14:textId="77777777" w:rsidR="00EF31E1" w:rsidRPr="00B97406" w:rsidRDefault="00EF31E1" w:rsidP="00EF31E1">
      <w:pPr>
        <w:suppressAutoHyphens/>
        <w:overflowPunct w:val="0"/>
        <w:autoSpaceDE w:val="0"/>
        <w:autoSpaceDN w:val="0"/>
        <w:adjustRightInd w:val="0"/>
        <w:jc w:val="both"/>
        <w:rPr>
          <w:rStyle w:val="Nagwek1Znak"/>
          <w:rFonts w:eastAsia="Calibri"/>
          <w:bCs w:val="0"/>
        </w:rPr>
      </w:pPr>
      <w:r w:rsidRPr="00D03CE6">
        <w:rPr>
          <w:rStyle w:val="Nagwek1Znak"/>
          <w:rFonts w:ascii="Times New Roman" w:eastAsia="Calibri" w:hAnsi="Times New Roman" w:cs="Times New Roman"/>
          <w:sz w:val="24"/>
          <w:szCs w:val="24"/>
        </w:rPr>
        <w:t>Część V. Odpowiedzialność Wykonawcy</w:t>
      </w:r>
      <w:r w:rsidRPr="00B97406">
        <w:rPr>
          <w:rStyle w:val="Nagwek1Znak"/>
          <w:rFonts w:eastAsia="Calibri"/>
        </w:rPr>
        <w:t>.</w:t>
      </w:r>
    </w:p>
    <w:p w14:paraId="5B31F62C" w14:textId="77777777" w:rsidR="00EF31E1" w:rsidRPr="00D03CE6" w:rsidRDefault="00EF31E1">
      <w:pPr>
        <w:pStyle w:val="Akapitzlist"/>
        <w:numPr>
          <w:ilvl w:val="2"/>
          <w:numId w:val="56"/>
        </w:numPr>
        <w:tabs>
          <w:tab w:val="left" w:pos="284"/>
          <w:tab w:val="left" w:pos="851"/>
          <w:tab w:val="left" w:pos="1040"/>
        </w:tabs>
        <w:suppressAutoHyphens/>
        <w:ind w:left="284" w:hanging="284"/>
        <w:jc w:val="both"/>
        <w:rPr>
          <w:sz w:val="22"/>
          <w:szCs w:val="22"/>
        </w:rPr>
      </w:pPr>
      <w:r w:rsidRPr="00D03CE6">
        <w:rPr>
          <w:sz w:val="22"/>
          <w:szCs w:val="22"/>
        </w:rPr>
        <w:t>Wykonawca ponosi wyłączną odpowiedzialność:</w:t>
      </w:r>
    </w:p>
    <w:p w14:paraId="26BDD3CC" w14:textId="77777777" w:rsidR="00EF31E1" w:rsidRPr="00D03CE6" w:rsidRDefault="00EF31E1">
      <w:pPr>
        <w:numPr>
          <w:ilvl w:val="0"/>
          <w:numId w:val="103"/>
        </w:numPr>
        <w:tabs>
          <w:tab w:val="num" w:pos="851"/>
        </w:tabs>
        <w:suppressAutoHyphens/>
        <w:ind w:left="851" w:hanging="425"/>
        <w:jc w:val="both"/>
        <w:rPr>
          <w:sz w:val="22"/>
          <w:szCs w:val="22"/>
        </w:rPr>
      </w:pPr>
      <w:r w:rsidRPr="00D03CE6">
        <w:rPr>
          <w:sz w:val="22"/>
          <w:szCs w:val="22"/>
        </w:rPr>
        <w:t>cywilną, materialną i karną za szkody powstałe u pracowników lub w majątku Zamawiającego lub osób trzecich, zawinione w sposób umyślny lub nieumyślny przez pracowników Wykonawcy,</w:t>
      </w:r>
    </w:p>
    <w:p w14:paraId="5B72FC78" w14:textId="77777777" w:rsidR="00EF31E1" w:rsidRPr="00D03CE6" w:rsidRDefault="00EF31E1">
      <w:pPr>
        <w:numPr>
          <w:ilvl w:val="0"/>
          <w:numId w:val="103"/>
        </w:numPr>
        <w:suppressAutoHyphens/>
        <w:ind w:left="851" w:hanging="425"/>
        <w:jc w:val="both"/>
        <w:rPr>
          <w:sz w:val="22"/>
          <w:szCs w:val="22"/>
        </w:rPr>
      </w:pPr>
      <w:r w:rsidRPr="00D03CE6">
        <w:rPr>
          <w:sz w:val="22"/>
          <w:szCs w:val="22"/>
        </w:rPr>
        <w:t>cywilną, materialną i karną za skutki wypadków przy pracy oraz w drodze do pracy i z pracy pracowników własnych zatrudnionych przy realizacji przedmiotu zamówienia,</w:t>
      </w:r>
    </w:p>
    <w:p w14:paraId="654C6CBF" w14:textId="77777777" w:rsidR="00EF31E1" w:rsidRPr="00D03CE6" w:rsidRDefault="00EF31E1">
      <w:pPr>
        <w:numPr>
          <w:ilvl w:val="0"/>
          <w:numId w:val="103"/>
        </w:numPr>
        <w:suppressAutoHyphens/>
        <w:ind w:left="851" w:hanging="425"/>
        <w:jc w:val="both"/>
        <w:rPr>
          <w:sz w:val="22"/>
          <w:szCs w:val="22"/>
        </w:rPr>
      </w:pPr>
      <w:r w:rsidRPr="00D03CE6">
        <w:rPr>
          <w:sz w:val="22"/>
          <w:szCs w:val="22"/>
        </w:rPr>
        <w:t>za bezpieczeństwo pracowników własnych przez cały czas ich przebywania na terenie zakładu górniczego Zamawiającego,</w:t>
      </w:r>
    </w:p>
    <w:p w14:paraId="3FF4BD78" w14:textId="77777777" w:rsidR="00EF31E1" w:rsidRPr="00D03CE6" w:rsidRDefault="00EF31E1">
      <w:pPr>
        <w:numPr>
          <w:ilvl w:val="0"/>
          <w:numId w:val="103"/>
        </w:numPr>
        <w:suppressAutoHyphens/>
        <w:ind w:left="851" w:hanging="425"/>
        <w:jc w:val="both"/>
        <w:rPr>
          <w:sz w:val="22"/>
          <w:szCs w:val="22"/>
        </w:rPr>
      </w:pPr>
      <w:r w:rsidRPr="00D03CE6">
        <w:rPr>
          <w:sz w:val="22"/>
          <w:szCs w:val="22"/>
        </w:rPr>
        <w:t>za delegowanie do wykonywania zadań zleconych przez Zamawiającego, pracowników własnych posiadających niezbędne do ich wykonania kwalifikacje i uprawnienia,</w:t>
      </w:r>
    </w:p>
    <w:p w14:paraId="2B157585" w14:textId="77777777" w:rsidR="00EF31E1" w:rsidRPr="00D03CE6" w:rsidRDefault="00EF31E1">
      <w:pPr>
        <w:numPr>
          <w:ilvl w:val="0"/>
          <w:numId w:val="103"/>
        </w:numPr>
        <w:suppressAutoHyphens/>
        <w:ind w:left="567" w:hanging="283"/>
        <w:jc w:val="both"/>
        <w:rPr>
          <w:sz w:val="22"/>
          <w:szCs w:val="22"/>
        </w:rPr>
      </w:pPr>
      <w:r w:rsidRPr="00D03CE6">
        <w:rPr>
          <w:sz w:val="22"/>
          <w:szCs w:val="22"/>
        </w:rPr>
        <w:t>cywilną, materialną i karną za skutki bezpośrednich zdarzeń wynikłych z zaniedbań lub zaniechań ustaleń dotyczących sposobu realizacji przedmiotu zamówienia,</w:t>
      </w:r>
    </w:p>
    <w:p w14:paraId="714A2962" w14:textId="77777777" w:rsidR="00EF31E1" w:rsidRPr="00D03CE6" w:rsidRDefault="00EF31E1">
      <w:pPr>
        <w:numPr>
          <w:ilvl w:val="0"/>
          <w:numId w:val="103"/>
        </w:numPr>
        <w:suppressAutoHyphens/>
        <w:ind w:left="567" w:hanging="283"/>
        <w:jc w:val="both"/>
        <w:rPr>
          <w:sz w:val="22"/>
          <w:szCs w:val="22"/>
        </w:rPr>
      </w:pPr>
      <w:r w:rsidRPr="00D03CE6">
        <w:rPr>
          <w:sz w:val="22"/>
          <w:szCs w:val="22"/>
        </w:rPr>
        <w:t xml:space="preserve">za utratę, ubytek lub uszkodzenie przewożonych ładunków w czasie od przyjęcia do przewozu, </w:t>
      </w:r>
      <w:r w:rsidRPr="00D03CE6">
        <w:rPr>
          <w:sz w:val="22"/>
          <w:szCs w:val="22"/>
        </w:rPr>
        <w:br/>
        <w:t>aż do zdania w punkcie odbiorczym oraz za opóźnienie w przewozie tych ładunków,</w:t>
      </w:r>
    </w:p>
    <w:p w14:paraId="45228C0A" w14:textId="77777777" w:rsidR="00EF31E1" w:rsidRPr="00D03CE6" w:rsidRDefault="00EF31E1">
      <w:pPr>
        <w:numPr>
          <w:ilvl w:val="0"/>
          <w:numId w:val="103"/>
        </w:numPr>
        <w:suppressAutoHyphens/>
        <w:ind w:left="567" w:hanging="283"/>
        <w:jc w:val="both"/>
        <w:rPr>
          <w:sz w:val="22"/>
          <w:szCs w:val="22"/>
        </w:rPr>
      </w:pPr>
      <w:r w:rsidRPr="00D03CE6">
        <w:rPr>
          <w:sz w:val="22"/>
          <w:szCs w:val="22"/>
        </w:rPr>
        <w:t>za nieprawidłowości ujawnione podczas kontroli wykonywanych usług oraz jednostek sprzętowych wykorzystywanych do realizacji przedmiotu zamówienia, wykonywanych przez kontrolne organy państwowe,</w:t>
      </w:r>
    </w:p>
    <w:p w14:paraId="596323CA" w14:textId="3F840D6A" w:rsidR="00EF31E1" w:rsidRPr="00D03CE6" w:rsidRDefault="00EF31E1">
      <w:pPr>
        <w:numPr>
          <w:ilvl w:val="0"/>
          <w:numId w:val="103"/>
        </w:numPr>
        <w:suppressAutoHyphens/>
        <w:ind w:left="567" w:hanging="283"/>
        <w:jc w:val="both"/>
        <w:rPr>
          <w:sz w:val="22"/>
          <w:szCs w:val="22"/>
        </w:rPr>
      </w:pPr>
      <w:r w:rsidRPr="00D03CE6">
        <w:rPr>
          <w:sz w:val="22"/>
          <w:szCs w:val="22"/>
        </w:rPr>
        <w:t>za całokształt zagadnień związanych z realizacją części usług przez zatrudnionego podwykonawcę</w:t>
      </w:r>
      <w:r w:rsidR="00716FF1">
        <w:rPr>
          <w:sz w:val="22"/>
          <w:szCs w:val="22"/>
        </w:rPr>
        <w:t>.</w:t>
      </w:r>
    </w:p>
    <w:p w14:paraId="4B60D326" w14:textId="77777777" w:rsidR="00EF31E1" w:rsidRDefault="00EF31E1" w:rsidP="00EF31E1">
      <w:pPr>
        <w:suppressAutoHyphens/>
        <w:ind w:left="426"/>
        <w:jc w:val="both"/>
      </w:pPr>
    </w:p>
    <w:p w14:paraId="5C913FAE" w14:textId="77777777" w:rsidR="00EF31E1" w:rsidRPr="00B97406" w:rsidRDefault="00EF31E1" w:rsidP="00EF31E1">
      <w:pPr>
        <w:suppressAutoHyphens/>
        <w:overflowPunct w:val="0"/>
        <w:autoSpaceDE w:val="0"/>
        <w:autoSpaceDN w:val="0"/>
        <w:adjustRightInd w:val="0"/>
        <w:jc w:val="both"/>
        <w:rPr>
          <w:rStyle w:val="Nagwek1Znak"/>
          <w:rFonts w:eastAsia="Calibri"/>
        </w:rPr>
      </w:pPr>
      <w:r w:rsidRPr="00D03CE6">
        <w:rPr>
          <w:rStyle w:val="Nagwek1Znak"/>
          <w:rFonts w:ascii="Times New Roman" w:eastAsia="Calibri" w:hAnsi="Times New Roman" w:cs="Times New Roman"/>
          <w:sz w:val="24"/>
          <w:szCs w:val="24"/>
        </w:rPr>
        <w:t>Część VI. Obowiązki Zamawiającego</w:t>
      </w:r>
      <w:r w:rsidRPr="00B97406">
        <w:rPr>
          <w:rStyle w:val="Nagwek1Znak"/>
          <w:rFonts w:eastAsia="Calibri"/>
        </w:rPr>
        <w:t>.</w:t>
      </w:r>
    </w:p>
    <w:p w14:paraId="4B44DF1C" w14:textId="77777777" w:rsidR="00EF31E1" w:rsidRPr="00D03CE6" w:rsidRDefault="00EF31E1">
      <w:pPr>
        <w:pStyle w:val="Akapitzlist"/>
        <w:numPr>
          <w:ilvl w:val="0"/>
          <w:numId w:val="57"/>
        </w:numPr>
        <w:tabs>
          <w:tab w:val="clear" w:pos="425"/>
          <w:tab w:val="num" w:pos="284"/>
        </w:tabs>
        <w:ind w:left="284" w:hanging="284"/>
        <w:jc w:val="both"/>
        <w:rPr>
          <w:sz w:val="22"/>
          <w:szCs w:val="22"/>
        </w:rPr>
      </w:pPr>
      <w:r w:rsidRPr="00D03CE6">
        <w:rPr>
          <w:sz w:val="22"/>
          <w:szCs w:val="22"/>
        </w:rPr>
        <w:t xml:space="preserve">Umożliwienie wstępu na teren zakładu górniczego osobom wykonującym przedmiot zamówienia ze strony Wykonawcy, organom nadzoru i kontroli w celu wykonywania czynności służbowych. </w:t>
      </w:r>
    </w:p>
    <w:p w14:paraId="2C301A67" w14:textId="77777777" w:rsidR="00EF31E1" w:rsidRPr="00D03CE6" w:rsidRDefault="00EF31E1">
      <w:pPr>
        <w:numPr>
          <w:ilvl w:val="0"/>
          <w:numId w:val="57"/>
        </w:numPr>
        <w:tabs>
          <w:tab w:val="clear" w:pos="425"/>
          <w:tab w:val="num" w:pos="284"/>
        </w:tabs>
        <w:suppressAutoHyphens/>
        <w:ind w:left="284" w:hanging="284"/>
        <w:jc w:val="both"/>
        <w:rPr>
          <w:sz w:val="22"/>
          <w:szCs w:val="22"/>
        </w:rPr>
      </w:pPr>
      <w:r w:rsidRPr="00D03CE6">
        <w:rPr>
          <w:sz w:val="22"/>
          <w:szCs w:val="22"/>
        </w:rPr>
        <w:t>Wskazanie miejsca postoju jednostek sprzętowych.</w:t>
      </w:r>
    </w:p>
    <w:p w14:paraId="4C71A41B" w14:textId="77777777" w:rsidR="00EF31E1" w:rsidRPr="00D03CE6" w:rsidRDefault="00EF31E1">
      <w:pPr>
        <w:numPr>
          <w:ilvl w:val="0"/>
          <w:numId w:val="57"/>
        </w:numPr>
        <w:tabs>
          <w:tab w:val="clear" w:pos="425"/>
          <w:tab w:val="num" w:pos="284"/>
        </w:tabs>
        <w:suppressAutoHyphens/>
        <w:ind w:left="284" w:hanging="284"/>
        <w:jc w:val="both"/>
        <w:rPr>
          <w:sz w:val="22"/>
          <w:szCs w:val="22"/>
        </w:rPr>
      </w:pPr>
      <w:r w:rsidRPr="00D03CE6">
        <w:rPr>
          <w:sz w:val="22"/>
          <w:szCs w:val="22"/>
        </w:rPr>
        <w:t>Przeszkolenie pracowników wykonujących prace w zakresie obowiązujących w zakładzie górniczym przepisów bezpieczeństwa i higieny pracy, prowadzenia ruchu oraz bezpieczeństwa pożarowego, występujących zagrożeń, porządku i dyscypliny pracy, zasad łączności i alarmowania, znajomości rejonu prac, a także zgłaszania wypadków i zagrożeń, zgodnie z aktualnie obowiązującymi u Zamawiającego procedurami i cennikami.</w:t>
      </w:r>
    </w:p>
    <w:p w14:paraId="3EB16C9C" w14:textId="2A15A55B" w:rsidR="00EF31E1" w:rsidRPr="00D03CE6" w:rsidRDefault="00EF31E1">
      <w:pPr>
        <w:numPr>
          <w:ilvl w:val="0"/>
          <w:numId w:val="57"/>
        </w:numPr>
        <w:tabs>
          <w:tab w:val="clear" w:pos="425"/>
          <w:tab w:val="num" w:pos="284"/>
        </w:tabs>
        <w:suppressAutoHyphens/>
        <w:ind w:left="284" w:hanging="284"/>
        <w:jc w:val="both"/>
        <w:rPr>
          <w:sz w:val="22"/>
          <w:szCs w:val="22"/>
        </w:rPr>
      </w:pPr>
      <w:r w:rsidRPr="00D03CE6">
        <w:rPr>
          <w:sz w:val="22"/>
          <w:szCs w:val="22"/>
        </w:rPr>
        <w:t>Na wniosek Wykonawcy odpłatne, na podstawie odrębnej umowy, udostępnienie zewnętrznej łączności telefonicznej oraz pozostałych usług niezbędnych do realizacji zamówienia tj. usług łaźni lub</w:t>
      </w:r>
      <w:r w:rsidR="00D03CE6">
        <w:rPr>
          <w:sz w:val="22"/>
          <w:szCs w:val="22"/>
        </w:rPr>
        <w:t> </w:t>
      </w:r>
      <w:proofErr w:type="gramStart"/>
      <w:r w:rsidRPr="00D03CE6">
        <w:rPr>
          <w:sz w:val="22"/>
          <w:szCs w:val="22"/>
        </w:rPr>
        <w:t xml:space="preserve">korzystania </w:t>
      </w:r>
      <w:r w:rsidR="00D03CE6">
        <w:rPr>
          <w:sz w:val="22"/>
          <w:szCs w:val="22"/>
        </w:rPr>
        <w:t> </w:t>
      </w:r>
      <w:r w:rsidRPr="00D03CE6">
        <w:rPr>
          <w:sz w:val="22"/>
          <w:szCs w:val="22"/>
        </w:rPr>
        <w:t>z</w:t>
      </w:r>
      <w:proofErr w:type="gramEnd"/>
      <w:r w:rsidRPr="00D03CE6">
        <w:rPr>
          <w:sz w:val="22"/>
          <w:szCs w:val="22"/>
        </w:rPr>
        <w:t xml:space="preserve"> innych elementów majątku niezbędnego do realizacji usług zgodnie z aktualnie </w:t>
      </w:r>
      <w:proofErr w:type="gramStart"/>
      <w:r w:rsidRPr="00D03CE6">
        <w:rPr>
          <w:sz w:val="22"/>
          <w:szCs w:val="22"/>
        </w:rPr>
        <w:t xml:space="preserve">obowiązującymi </w:t>
      </w:r>
      <w:r w:rsidR="00D03CE6">
        <w:rPr>
          <w:sz w:val="22"/>
          <w:szCs w:val="22"/>
        </w:rPr>
        <w:t> </w:t>
      </w:r>
      <w:r w:rsidRPr="00D03CE6">
        <w:rPr>
          <w:sz w:val="22"/>
          <w:szCs w:val="22"/>
        </w:rPr>
        <w:t>u</w:t>
      </w:r>
      <w:proofErr w:type="gramEnd"/>
      <w:r w:rsidRPr="00D03CE6">
        <w:rPr>
          <w:sz w:val="22"/>
          <w:szCs w:val="22"/>
        </w:rPr>
        <w:t xml:space="preserve"> Zamawiającego procedurami i cennikami.</w:t>
      </w:r>
    </w:p>
    <w:p w14:paraId="37A07D7B" w14:textId="77777777" w:rsidR="00EF31E1" w:rsidRPr="00D03CE6" w:rsidRDefault="00EF31E1">
      <w:pPr>
        <w:numPr>
          <w:ilvl w:val="0"/>
          <w:numId w:val="57"/>
        </w:numPr>
        <w:tabs>
          <w:tab w:val="clear" w:pos="425"/>
          <w:tab w:val="num" w:pos="284"/>
        </w:tabs>
        <w:suppressAutoHyphens/>
        <w:ind w:left="284" w:hanging="284"/>
        <w:jc w:val="both"/>
        <w:rPr>
          <w:sz w:val="22"/>
          <w:szCs w:val="22"/>
        </w:rPr>
      </w:pPr>
      <w:r w:rsidRPr="00D03CE6">
        <w:rPr>
          <w:sz w:val="22"/>
          <w:szCs w:val="22"/>
        </w:rPr>
        <w:t>Umożliwienie wstępu na teren Kopalni osobom wykonującym zamówienie ze strony Wykonawcy obsługującym place składowe.</w:t>
      </w:r>
    </w:p>
    <w:p w14:paraId="22FAA53D" w14:textId="77777777" w:rsidR="00EF31E1" w:rsidRPr="00D03CE6" w:rsidRDefault="00EF31E1">
      <w:pPr>
        <w:numPr>
          <w:ilvl w:val="0"/>
          <w:numId w:val="57"/>
        </w:numPr>
        <w:tabs>
          <w:tab w:val="clear" w:pos="425"/>
          <w:tab w:val="num" w:pos="284"/>
        </w:tabs>
        <w:suppressAutoHyphens/>
        <w:ind w:left="284" w:hanging="284"/>
        <w:jc w:val="both"/>
        <w:rPr>
          <w:sz w:val="22"/>
          <w:szCs w:val="22"/>
        </w:rPr>
      </w:pPr>
      <w:r w:rsidRPr="00D03CE6">
        <w:rPr>
          <w:sz w:val="22"/>
          <w:szCs w:val="22"/>
        </w:rPr>
        <w:t xml:space="preserve">Bieżące, na początku każdej zmiany, zlecanie przez przedstawiciela Zamawiającego, zadań do wykonania przez pracowników Wykonawcy. </w:t>
      </w:r>
    </w:p>
    <w:p w14:paraId="04A1C891" w14:textId="4949727D" w:rsidR="00EF31E1" w:rsidRPr="00D03CE6" w:rsidRDefault="00D03CE6" w:rsidP="00D03CE6">
      <w:pPr>
        <w:pStyle w:val="Akapitzlist"/>
        <w:tabs>
          <w:tab w:val="num" w:pos="284"/>
        </w:tabs>
        <w:ind w:left="284" w:hanging="284"/>
        <w:jc w:val="both"/>
        <w:rPr>
          <w:sz w:val="22"/>
          <w:szCs w:val="22"/>
        </w:rPr>
      </w:pPr>
      <w:r>
        <w:rPr>
          <w:sz w:val="22"/>
          <w:szCs w:val="22"/>
        </w:rPr>
        <w:lastRenderedPageBreak/>
        <w:t xml:space="preserve">     </w:t>
      </w:r>
      <w:r w:rsidR="00EF31E1" w:rsidRPr="00D03CE6">
        <w:rPr>
          <w:sz w:val="22"/>
          <w:szCs w:val="22"/>
        </w:rPr>
        <w:t>Szczegółowe dyspozycje dotyczące rodzaju i ilości robót do wykonania w danym dniu będą przekazywane Wykonawcy:</w:t>
      </w:r>
    </w:p>
    <w:p w14:paraId="4D980704" w14:textId="77777777" w:rsidR="00EF31E1" w:rsidRPr="00D03CE6" w:rsidRDefault="00EF31E1" w:rsidP="00D03CE6">
      <w:pPr>
        <w:pStyle w:val="Akapitzlist"/>
        <w:suppressAutoHyphens/>
        <w:ind w:left="426"/>
        <w:jc w:val="both"/>
        <w:rPr>
          <w:sz w:val="22"/>
          <w:szCs w:val="22"/>
        </w:rPr>
      </w:pPr>
      <w:r w:rsidRPr="00D03CE6">
        <w:rPr>
          <w:sz w:val="22"/>
          <w:szCs w:val="22"/>
        </w:rPr>
        <w:t xml:space="preserve">w formie elektronicznej (na e-mail podany przez Wykonawcę) każdego dnia roboczego na zmianie I do godziny 8:00 przez Inspektora Nadzoru: </w:t>
      </w:r>
    </w:p>
    <w:p w14:paraId="5C5201F6" w14:textId="77777777" w:rsidR="00EF31E1" w:rsidRPr="00D03CE6" w:rsidRDefault="00EF31E1" w:rsidP="00D03CE6">
      <w:pPr>
        <w:pStyle w:val="Akapitzlist"/>
        <w:suppressAutoHyphens/>
        <w:ind w:left="426"/>
        <w:jc w:val="both"/>
        <w:rPr>
          <w:sz w:val="22"/>
          <w:szCs w:val="22"/>
        </w:rPr>
      </w:pPr>
      <w:r w:rsidRPr="00D03CE6">
        <w:rPr>
          <w:sz w:val="22"/>
          <w:szCs w:val="22"/>
        </w:rPr>
        <w:t>Mariusz Szczot tel. 032/717-52-</w:t>
      </w:r>
      <w:proofErr w:type="gramStart"/>
      <w:r w:rsidRPr="00D03CE6">
        <w:rPr>
          <w:sz w:val="22"/>
          <w:szCs w:val="22"/>
        </w:rPr>
        <w:t>40 ;</w:t>
      </w:r>
      <w:proofErr w:type="gramEnd"/>
      <w:r w:rsidRPr="00D03CE6">
        <w:rPr>
          <w:sz w:val="22"/>
          <w:szCs w:val="22"/>
        </w:rPr>
        <w:t xml:space="preserve"> stosowny wzór raportu zostanie przedstawiony Wykonawcy,</w:t>
      </w:r>
    </w:p>
    <w:p w14:paraId="51222E95" w14:textId="77777777" w:rsidR="00EF31E1" w:rsidRPr="00D03CE6" w:rsidRDefault="00EF31E1" w:rsidP="00D03CE6">
      <w:pPr>
        <w:suppressAutoHyphens/>
        <w:ind w:left="426"/>
        <w:jc w:val="both"/>
        <w:rPr>
          <w:sz w:val="22"/>
          <w:szCs w:val="22"/>
        </w:rPr>
      </w:pPr>
      <w:r w:rsidRPr="00D03CE6">
        <w:rPr>
          <w:sz w:val="22"/>
          <w:szCs w:val="22"/>
        </w:rPr>
        <w:t xml:space="preserve">              lub</w:t>
      </w:r>
    </w:p>
    <w:p w14:paraId="2761D968" w14:textId="77777777" w:rsidR="00EF31E1" w:rsidRPr="00D03CE6" w:rsidRDefault="00EF31E1" w:rsidP="00D03CE6">
      <w:pPr>
        <w:pStyle w:val="Akapitzlist"/>
        <w:suppressAutoHyphens/>
        <w:ind w:left="426"/>
        <w:jc w:val="both"/>
        <w:rPr>
          <w:sz w:val="22"/>
          <w:szCs w:val="22"/>
        </w:rPr>
      </w:pPr>
      <w:r w:rsidRPr="00D03CE6">
        <w:rPr>
          <w:sz w:val="22"/>
          <w:szCs w:val="22"/>
        </w:rPr>
        <w:t>w innej formie uzgodnionej pomiędzy stronami, ustnie, telefonicznie lub mailowo przez Inspektora Nadzoru, lub innego pracownika wyznaczonego przez Kierownika magazynu spośród pracowników Działu EM</w:t>
      </w:r>
    </w:p>
    <w:p w14:paraId="6FDE24FF" w14:textId="77777777" w:rsidR="00EF31E1" w:rsidRPr="00D03CE6" w:rsidRDefault="00EF31E1">
      <w:pPr>
        <w:numPr>
          <w:ilvl w:val="0"/>
          <w:numId w:val="58"/>
        </w:numPr>
        <w:tabs>
          <w:tab w:val="clear" w:pos="1146"/>
        </w:tabs>
        <w:suppressAutoHyphens/>
        <w:ind w:hanging="425"/>
        <w:jc w:val="both"/>
        <w:rPr>
          <w:sz w:val="22"/>
          <w:szCs w:val="22"/>
        </w:rPr>
      </w:pPr>
      <w:r w:rsidRPr="00D03CE6">
        <w:rPr>
          <w:sz w:val="22"/>
          <w:szCs w:val="22"/>
        </w:rPr>
        <w:t>Bieżąca kontrola przez przedstawiciela Zamawiającego wykonania zleconych zadań.</w:t>
      </w:r>
    </w:p>
    <w:p w14:paraId="383E5003" w14:textId="77777777" w:rsidR="00EF31E1" w:rsidRPr="00D03CE6" w:rsidRDefault="00EF31E1">
      <w:pPr>
        <w:numPr>
          <w:ilvl w:val="0"/>
          <w:numId w:val="58"/>
        </w:numPr>
        <w:tabs>
          <w:tab w:val="clear" w:pos="1146"/>
        </w:tabs>
        <w:suppressAutoHyphens/>
        <w:ind w:hanging="425"/>
        <w:jc w:val="both"/>
        <w:rPr>
          <w:sz w:val="22"/>
          <w:szCs w:val="22"/>
        </w:rPr>
      </w:pPr>
      <w:r w:rsidRPr="00D03CE6">
        <w:rPr>
          <w:sz w:val="22"/>
          <w:szCs w:val="22"/>
        </w:rPr>
        <w:t>Kontrola bieżącej klasyfikacji materiałów do powtórnego użycia, odpadowych i złomowych.</w:t>
      </w:r>
    </w:p>
    <w:p w14:paraId="499042DB" w14:textId="77777777" w:rsidR="00EF31E1" w:rsidRPr="00D03CE6" w:rsidRDefault="00EF31E1">
      <w:pPr>
        <w:numPr>
          <w:ilvl w:val="0"/>
          <w:numId w:val="58"/>
        </w:numPr>
        <w:tabs>
          <w:tab w:val="clear" w:pos="1146"/>
        </w:tabs>
        <w:suppressAutoHyphens/>
        <w:ind w:hanging="425"/>
        <w:jc w:val="both"/>
        <w:rPr>
          <w:sz w:val="22"/>
          <w:szCs w:val="22"/>
        </w:rPr>
      </w:pPr>
      <w:r w:rsidRPr="00D03CE6">
        <w:rPr>
          <w:sz w:val="22"/>
          <w:szCs w:val="22"/>
        </w:rPr>
        <w:t>Uzgadnianie i zapoznawanie Wykonawcy ze wszelkimi zmianami w organizacji załadunku, przeładunku, wyładunku lub transporcie materiałów i wyrobów, które mają wpływ na realizację usług.</w:t>
      </w:r>
    </w:p>
    <w:p w14:paraId="3E619523" w14:textId="77777777" w:rsidR="00EF31E1" w:rsidRPr="00D03CE6" w:rsidRDefault="00EF31E1">
      <w:pPr>
        <w:numPr>
          <w:ilvl w:val="0"/>
          <w:numId w:val="58"/>
        </w:numPr>
        <w:tabs>
          <w:tab w:val="clear" w:pos="1146"/>
        </w:tabs>
        <w:suppressAutoHyphens/>
        <w:ind w:hanging="425"/>
        <w:jc w:val="both"/>
        <w:rPr>
          <w:sz w:val="22"/>
          <w:szCs w:val="22"/>
        </w:rPr>
      </w:pPr>
      <w:r w:rsidRPr="00D03CE6">
        <w:rPr>
          <w:sz w:val="22"/>
          <w:szCs w:val="22"/>
        </w:rPr>
        <w:t>Zamawiający zapewni Wykonawcy dostęp do systemu monitoringu w zakresie niezbędnym do stałej analizy pracy jednostek sprzętowych i pracowników wykonujących usługi w ramach zawartej umowy na obsługę placów składowych.</w:t>
      </w:r>
    </w:p>
    <w:p w14:paraId="40A347CA" w14:textId="77777777" w:rsidR="00EF31E1" w:rsidRPr="00B97406" w:rsidRDefault="00EF31E1" w:rsidP="00EF31E1">
      <w:pPr>
        <w:suppressAutoHyphens/>
        <w:ind w:left="851"/>
        <w:jc w:val="both"/>
      </w:pPr>
    </w:p>
    <w:p w14:paraId="5305F5AF" w14:textId="77777777" w:rsidR="00EF31E1" w:rsidRPr="00D03CE6" w:rsidRDefault="00EF31E1" w:rsidP="00EF31E1">
      <w:pPr>
        <w:jc w:val="both"/>
        <w:rPr>
          <w:rStyle w:val="Nagwek1Znak"/>
          <w:rFonts w:ascii="Times New Roman" w:eastAsia="Calibri" w:hAnsi="Times New Roman" w:cs="Times New Roman"/>
          <w:b w:val="0"/>
          <w:sz w:val="24"/>
          <w:szCs w:val="24"/>
        </w:rPr>
      </w:pPr>
      <w:r w:rsidRPr="00D03CE6">
        <w:rPr>
          <w:rStyle w:val="Nagwek1Znak"/>
          <w:rFonts w:ascii="Times New Roman" w:eastAsia="Calibri" w:hAnsi="Times New Roman" w:cs="Times New Roman"/>
          <w:sz w:val="24"/>
          <w:szCs w:val="24"/>
        </w:rPr>
        <w:t xml:space="preserve">Część VII. System monitoringu pojazdów transportu krajowego – zwany w treści systemem monitoringu. </w:t>
      </w:r>
    </w:p>
    <w:p w14:paraId="26AF2A98" w14:textId="77777777" w:rsidR="00EF31E1" w:rsidRPr="00D03CE6" w:rsidRDefault="00EF31E1" w:rsidP="00EF31E1">
      <w:pPr>
        <w:jc w:val="both"/>
        <w:rPr>
          <w:rStyle w:val="Nagwek1Znak"/>
          <w:rFonts w:eastAsia="Calibri"/>
          <w:b w:val="0"/>
          <w:sz w:val="22"/>
          <w:szCs w:val="22"/>
        </w:rPr>
      </w:pPr>
      <w:r w:rsidRPr="00D03CE6">
        <w:rPr>
          <w:sz w:val="22"/>
          <w:szCs w:val="22"/>
        </w:rPr>
        <w:t xml:space="preserve">Nadzorem systemu zostaną objęte jednostki sprzętowe zgodnie z </w:t>
      </w:r>
      <w:r w:rsidRPr="00D03CE6">
        <w:rPr>
          <w:b/>
          <w:sz w:val="22"/>
          <w:szCs w:val="22"/>
        </w:rPr>
        <w:t>częścią III.5 tabela B oraz częścią III.6.</w:t>
      </w:r>
    </w:p>
    <w:p w14:paraId="2901D1E7" w14:textId="77777777" w:rsidR="00EF31E1" w:rsidRPr="00D03CE6" w:rsidRDefault="00EF31E1">
      <w:pPr>
        <w:pStyle w:val="Akapitzlist"/>
        <w:numPr>
          <w:ilvl w:val="0"/>
          <w:numId w:val="62"/>
        </w:numPr>
        <w:ind w:left="284" w:hanging="284"/>
        <w:jc w:val="both"/>
        <w:rPr>
          <w:sz w:val="22"/>
          <w:szCs w:val="22"/>
        </w:rPr>
      </w:pPr>
      <w:r w:rsidRPr="00D03CE6">
        <w:rPr>
          <w:sz w:val="22"/>
          <w:szCs w:val="22"/>
        </w:rPr>
        <w:t xml:space="preserve">Zamawiający posiada informatyczny system (AWIA </w:t>
      </w:r>
      <w:proofErr w:type="spellStart"/>
      <w:r w:rsidRPr="00D03CE6">
        <w:rPr>
          <w:sz w:val="22"/>
          <w:szCs w:val="22"/>
        </w:rPr>
        <w:t>Machines</w:t>
      </w:r>
      <w:proofErr w:type="spellEnd"/>
      <w:r w:rsidRPr="00D03CE6">
        <w:rPr>
          <w:sz w:val="22"/>
          <w:szCs w:val="22"/>
        </w:rPr>
        <w:t xml:space="preserve"> Explorer firmy ENTE sp. z o.o.) realizowany na zasobach informatycznych Zamawiającego. Urządzenia służące do monitoringu jednostek sprzętowych muszą być zgodne z wymaganiami systemu oraz muszą przesyłać dane do systemu, którego posiadaczem i użytkownikiem jest Zamawiający.</w:t>
      </w:r>
    </w:p>
    <w:p w14:paraId="45DE45BD" w14:textId="77777777" w:rsidR="00EF31E1" w:rsidRPr="00D03CE6" w:rsidRDefault="00EF31E1">
      <w:pPr>
        <w:pStyle w:val="Akapitzlist"/>
        <w:numPr>
          <w:ilvl w:val="0"/>
          <w:numId w:val="62"/>
        </w:numPr>
        <w:ind w:left="284" w:hanging="284"/>
        <w:jc w:val="both"/>
        <w:rPr>
          <w:sz w:val="22"/>
          <w:szCs w:val="22"/>
        </w:rPr>
      </w:pPr>
      <w:r w:rsidRPr="00D03CE6">
        <w:rPr>
          <w:sz w:val="22"/>
          <w:szCs w:val="22"/>
        </w:rPr>
        <w:t>W przypadku konieczności dostosowania urządzeń służących do monitoringu jednostek sprzętowych zainstalowanych na jednostkach sprzętowych Wykonawcy do systemu informatycznego Zamawiającego, Zamawiający udostępni Wykonawcy, z którym zawarł umowę, dokument z opisem protokołu celem implementacji w urządzeniach zainstalowanych w jednostkach sprzętowych. Na etapie postępowania przetargowego Zamawiający udostępni Wykonawcy jedynie do wglądu protokół komunikacyjny.</w:t>
      </w:r>
    </w:p>
    <w:p w14:paraId="7B262DB0" w14:textId="77777777" w:rsidR="00EF31E1" w:rsidRPr="00D03CE6" w:rsidRDefault="00EF31E1">
      <w:pPr>
        <w:pStyle w:val="Akapitzlist"/>
        <w:numPr>
          <w:ilvl w:val="0"/>
          <w:numId w:val="62"/>
        </w:numPr>
        <w:ind w:left="284" w:hanging="284"/>
        <w:jc w:val="both"/>
        <w:rPr>
          <w:sz w:val="22"/>
          <w:szCs w:val="22"/>
        </w:rPr>
      </w:pPr>
      <w:r w:rsidRPr="00D03CE6">
        <w:rPr>
          <w:sz w:val="22"/>
          <w:szCs w:val="22"/>
        </w:rPr>
        <w:t>Udostępnienie protokołu komunikacyjnego Wykonawcy (zarówno na etapie postępowania jak i z </w:t>
      </w:r>
      <w:proofErr w:type="gramStart"/>
      <w:r w:rsidRPr="00D03CE6">
        <w:rPr>
          <w:sz w:val="22"/>
          <w:szCs w:val="22"/>
        </w:rPr>
        <w:t>Wykonawcą</w:t>
      </w:r>
      <w:proofErr w:type="gramEnd"/>
      <w:r w:rsidRPr="00D03CE6">
        <w:rPr>
          <w:sz w:val="22"/>
          <w:szCs w:val="22"/>
        </w:rPr>
        <w:t xml:space="preserve"> z którym zawarto umowę) nastąpi po podpisaniu stosownych oświadczeń o zachowaniu poufności wymaganych przez autora oprogramowania. </w:t>
      </w:r>
    </w:p>
    <w:p w14:paraId="02B3A477" w14:textId="0C30477E" w:rsidR="00EF31E1" w:rsidRPr="00D03CE6" w:rsidRDefault="00EF31E1">
      <w:pPr>
        <w:pStyle w:val="Akapitzlist"/>
        <w:numPr>
          <w:ilvl w:val="0"/>
          <w:numId w:val="62"/>
        </w:numPr>
        <w:ind w:left="284" w:hanging="284"/>
        <w:jc w:val="both"/>
        <w:rPr>
          <w:sz w:val="22"/>
          <w:szCs w:val="22"/>
        </w:rPr>
      </w:pPr>
      <w:r w:rsidRPr="00D03CE6">
        <w:rPr>
          <w:sz w:val="22"/>
          <w:szCs w:val="22"/>
        </w:rPr>
        <w:t>Dostosowanie urządzeń służących do monitoringu jednostek sprzętowych zainstalowanych na jednostkach sprzętowych Wykonawcy do systemu informatycznego Zamawiającego nastąpi do 30 dni od daty udostępnienia rejonu realizacji usług. Pierwsze rozliczenie w oparciu o system monitoringu</w:t>
      </w:r>
      <w:r w:rsidR="00D03CE6">
        <w:rPr>
          <w:sz w:val="22"/>
          <w:szCs w:val="22"/>
        </w:rPr>
        <w:t> </w:t>
      </w:r>
      <w:proofErr w:type="gramStart"/>
      <w:r w:rsidRPr="00D03CE6">
        <w:rPr>
          <w:sz w:val="22"/>
          <w:szCs w:val="22"/>
        </w:rPr>
        <w:t xml:space="preserve">nastąpi </w:t>
      </w:r>
      <w:r w:rsidR="00D03CE6">
        <w:rPr>
          <w:sz w:val="22"/>
          <w:szCs w:val="22"/>
        </w:rPr>
        <w:t> </w:t>
      </w:r>
      <w:r w:rsidRPr="00D03CE6">
        <w:rPr>
          <w:sz w:val="22"/>
          <w:szCs w:val="22"/>
        </w:rPr>
        <w:t>w</w:t>
      </w:r>
      <w:proofErr w:type="gramEnd"/>
      <w:r w:rsidRPr="00D03CE6">
        <w:rPr>
          <w:sz w:val="22"/>
          <w:szCs w:val="22"/>
        </w:rPr>
        <w:t xml:space="preserve"> terminie uzgodnionym przez Koordynatorów umowy, lecz nie </w:t>
      </w:r>
      <w:proofErr w:type="gramStart"/>
      <w:r w:rsidRPr="00D03CE6">
        <w:rPr>
          <w:sz w:val="22"/>
          <w:szCs w:val="22"/>
        </w:rPr>
        <w:t>później,</w:t>
      </w:r>
      <w:proofErr w:type="gramEnd"/>
      <w:r w:rsidRPr="00D03CE6">
        <w:rPr>
          <w:sz w:val="22"/>
          <w:szCs w:val="22"/>
        </w:rPr>
        <w:t xml:space="preserve"> niż od pierwszego dnia pełnego okresu rozliczeniowego (miesiąc) po dostosowaniu urządzeń. W trakcie okresu dostosowania usługi rozliczane będą w oparciu o Karty Dyspozycji na zasadach określonych w </w:t>
      </w:r>
      <w:r w:rsidRPr="00D03CE6">
        <w:rPr>
          <w:b/>
          <w:sz w:val="22"/>
          <w:szCs w:val="22"/>
        </w:rPr>
        <w:t>części</w:t>
      </w:r>
      <w:r w:rsidRPr="00D03CE6">
        <w:rPr>
          <w:sz w:val="22"/>
          <w:szCs w:val="22"/>
        </w:rPr>
        <w:t xml:space="preserve"> </w:t>
      </w:r>
      <w:r w:rsidRPr="00D03CE6">
        <w:rPr>
          <w:b/>
          <w:sz w:val="22"/>
          <w:szCs w:val="22"/>
        </w:rPr>
        <w:t>VIII.11</w:t>
      </w:r>
      <w:r w:rsidRPr="00D03CE6">
        <w:rPr>
          <w:sz w:val="22"/>
          <w:szCs w:val="22"/>
        </w:rPr>
        <w:t xml:space="preserve">. Wzór Karty Dyspozycji dla jednostki sprzętowej będącej w dyspozycji Zamawiającego w czasie trwania dostosowania urządzeń stanowi </w:t>
      </w:r>
      <w:r w:rsidRPr="00D03CE6">
        <w:rPr>
          <w:b/>
          <w:sz w:val="22"/>
          <w:szCs w:val="22"/>
        </w:rPr>
        <w:t>Załącznik nr 8 do SOPZ</w:t>
      </w:r>
      <w:r w:rsidRPr="00D03CE6">
        <w:rPr>
          <w:sz w:val="22"/>
          <w:szCs w:val="22"/>
        </w:rPr>
        <w:t>.</w:t>
      </w:r>
    </w:p>
    <w:p w14:paraId="40B90F85" w14:textId="77777777" w:rsidR="00EF31E1" w:rsidRPr="00D03CE6" w:rsidRDefault="00EF31E1" w:rsidP="00D03CE6">
      <w:pPr>
        <w:autoSpaceDE w:val="0"/>
        <w:autoSpaceDN w:val="0"/>
        <w:adjustRightInd w:val="0"/>
        <w:ind w:left="284" w:right="6" w:hanging="284"/>
        <w:jc w:val="both"/>
        <w:rPr>
          <w:b/>
          <w:sz w:val="22"/>
          <w:szCs w:val="22"/>
        </w:rPr>
      </w:pPr>
      <w:r w:rsidRPr="00D03CE6">
        <w:rPr>
          <w:b/>
          <w:sz w:val="22"/>
          <w:szCs w:val="22"/>
        </w:rPr>
        <w:t>UWAGA: Jeżeli do wykonania zamówienia został wybrany Wykonawca, który posiada na jednostkach sprzętowych skierowanych do realizacji zamówienia zainstalowany system monitoringu określony w ust. 1, wtedy rozliczenie w oparciu o system monitoringu następuje z chwilą rozpoczęcia realizacji umowy.</w:t>
      </w:r>
    </w:p>
    <w:p w14:paraId="16953431" w14:textId="77777777" w:rsidR="00EF31E1" w:rsidRPr="00D03CE6" w:rsidRDefault="00EF31E1">
      <w:pPr>
        <w:pStyle w:val="Akapitzlist"/>
        <w:numPr>
          <w:ilvl w:val="0"/>
          <w:numId w:val="62"/>
        </w:numPr>
        <w:ind w:left="284" w:hanging="284"/>
        <w:jc w:val="both"/>
        <w:rPr>
          <w:sz w:val="22"/>
          <w:szCs w:val="22"/>
        </w:rPr>
      </w:pPr>
      <w:r w:rsidRPr="00D03CE6">
        <w:rPr>
          <w:sz w:val="22"/>
          <w:szCs w:val="22"/>
        </w:rPr>
        <w:t xml:space="preserve">W przypadku, gdy Wykonawca przystępujący do realizacji umowy nie posiada jednostek sprzętowych wyposażonych w system monitoringu – dotyczy to jednostek sprzętowych, które zgodnie z wymaganiami Zamawiającego mają być rozliczane w systemie – Zamawiający dopuszcza świadczenie przedmiotowych usług jednostkami sprzętowymi bez </w:t>
      </w:r>
      <w:proofErr w:type="gramStart"/>
      <w:r w:rsidRPr="00D03CE6">
        <w:rPr>
          <w:sz w:val="22"/>
          <w:szCs w:val="22"/>
        </w:rPr>
        <w:t>systemu  monitoringu</w:t>
      </w:r>
      <w:proofErr w:type="gramEnd"/>
      <w:r w:rsidRPr="00D03CE6">
        <w:rPr>
          <w:sz w:val="22"/>
          <w:szCs w:val="22"/>
        </w:rPr>
        <w:t xml:space="preserve"> przez okres wdrożenia systemu wynoszący: </w:t>
      </w:r>
    </w:p>
    <w:p w14:paraId="7500023B" w14:textId="77777777" w:rsidR="00EF31E1" w:rsidRPr="00D03CE6" w:rsidRDefault="00EF31E1">
      <w:pPr>
        <w:pStyle w:val="Akapitzlist"/>
        <w:numPr>
          <w:ilvl w:val="0"/>
          <w:numId w:val="99"/>
        </w:numPr>
        <w:suppressAutoHyphens/>
        <w:ind w:left="709" w:hanging="142"/>
        <w:jc w:val="both"/>
        <w:rPr>
          <w:sz w:val="22"/>
          <w:szCs w:val="22"/>
        </w:rPr>
      </w:pPr>
      <w:r w:rsidRPr="00D03CE6">
        <w:rPr>
          <w:sz w:val="22"/>
          <w:szCs w:val="22"/>
        </w:rPr>
        <w:t xml:space="preserve">do 30 dni od daty udostępnienia rejonu realizacji usług Pierwsze rozliczenie w oparciu o system monitoringu nastąpi w terminie uzgodnionym przez Koordynatorów umowy, lecz nie </w:t>
      </w:r>
      <w:proofErr w:type="gramStart"/>
      <w:r w:rsidRPr="00D03CE6">
        <w:rPr>
          <w:sz w:val="22"/>
          <w:szCs w:val="22"/>
        </w:rPr>
        <w:t>później,</w:t>
      </w:r>
      <w:proofErr w:type="gramEnd"/>
      <w:r w:rsidRPr="00D03CE6">
        <w:rPr>
          <w:sz w:val="22"/>
          <w:szCs w:val="22"/>
        </w:rPr>
        <w:t xml:space="preserve"> niż od pierwszego dnia pełnego okresu rozliczeniowego (miesiąc) po instalacji urządzeń. W </w:t>
      </w:r>
      <w:r w:rsidRPr="00D03CE6">
        <w:rPr>
          <w:sz w:val="22"/>
          <w:szCs w:val="22"/>
        </w:rPr>
        <w:lastRenderedPageBreak/>
        <w:t xml:space="preserve">trakcie okresu wdrażania usługi rozliczane będą w oparciu o Karty Dyspozycji na zasadach określonych w </w:t>
      </w:r>
      <w:r w:rsidRPr="00D03CE6">
        <w:rPr>
          <w:b/>
          <w:sz w:val="22"/>
          <w:szCs w:val="22"/>
        </w:rPr>
        <w:t>części VIII.11</w:t>
      </w:r>
      <w:r w:rsidRPr="00D03CE6">
        <w:rPr>
          <w:sz w:val="22"/>
          <w:szCs w:val="22"/>
        </w:rPr>
        <w:t xml:space="preserve">. Wzór Karty Dyspozycji dla jednostki sprzętowej będącej w dyspozycji Zamawiającego w czasie trwania wdrożenia systemu monitoringu stanowi </w:t>
      </w:r>
      <w:r w:rsidRPr="00D03CE6">
        <w:rPr>
          <w:b/>
          <w:sz w:val="22"/>
          <w:szCs w:val="22"/>
        </w:rPr>
        <w:t>Załącznik nr 8 do SOPZ</w:t>
      </w:r>
      <w:r w:rsidRPr="00D03CE6">
        <w:rPr>
          <w:sz w:val="22"/>
          <w:szCs w:val="22"/>
        </w:rPr>
        <w:t>.</w:t>
      </w:r>
    </w:p>
    <w:p w14:paraId="1C6287BF" w14:textId="77777777" w:rsidR="00EF31E1" w:rsidRPr="00D03CE6" w:rsidRDefault="00EF31E1" w:rsidP="00D03CE6">
      <w:pPr>
        <w:pStyle w:val="Akapitzlist"/>
        <w:ind w:left="709" w:hanging="142"/>
        <w:jc w:val="both"/>
        <w:rPr>
          <w:b/>
          <w:sz w:val="22"/>
          <w:szCs w:val="22"/>
        </w:rPr>
      </w:pPr>
      <w:r w:rsidRPr="00D03CE6">
        <w:rPr>
          <w:b/>
          <w:sz w:val="22"/>
          <w:szCs w:val="22"/>
        </w:rPr>
        <w:t xml:space="preserve">UWAGA: </w:t>
      </w:r>
    </w:p>
    <w:p w14:paraId="0AFE7D09" w14:textId="77777777" w:rsidR="00EF31E1" w:rsidRPr="00D03CE6" w:rsidRDefault="00EF31E1">
      <w:pPr>
        <w:pStyle w:val="Akapitzlist"/>
        <w:numPr>
          <w:ilvl w:val="0"/>
          <w:numId w:val="99"/>
        </w:numPr>
        <w:suppressAutoHyphens/>
        <w:ind w:left="709" w:hanging="142"/>
        <w:jc w:val="both"/>
        <w:rPr>
          <w:b/>
          <w:sz w:val="22"/>
          <w:szCs w:val="22"/>
        </w:rPr>
      </w:pPr>
      <w:r w:rsidRPr="00D03CE6">
        <w:rPr>
          <w:b/>
          <w:sz w:val="22"/>
          <w:szCs w:val="22"/>
        </w:rPr>
        <w:t>w uzasadnionych przypadkach dopuszcza się zmianę terminów określonych w ust. 4 i 5 – zmiana terminów wymaga zgody Zamawiającego,</w:t>
      </w:r>
    </w:p>
    <w:p w14:paraId="600F8328" w14:textId="77777777" w:rsidR="00EF31E1" w:rsidRPr="00D03CE6" w:rsidRDefault="00EF31E1">
      <w:pPr>
        <w:pStyle w:val="Akapitzlist"/>
        <w:numPr>
          <w:ilvl w:val="0"/>
          <w:numId w:val="99"/>
        </w:numPr>
        <w:suppressAutoHyphens/>
        <w:ind w:left="709" w:hanging="142"/>
        <w:jc w:val="both"/>
        <w:rPr>
          <w:b/>
          <w:sz w:val="22"/>
          <w:szCs w:val="22"/>
        </w:rPr>
      </w:pPr>
      <w:r w:rsidRPr="00D03CE6">
        <w:rPr>
          <w:b/>
          <w:sz w:val="22"/>
          <w:szCs w:val="22"/>
        </w:rPr>
        <w:t>wszelkie koszty związane z realizacją postanowień części VII (zakupem, dostosowaniem, modyfikacją, instalacją, wdrożeniem, sprawdzeniem poprawności działania systemu monitoringu przy instalacji systemu, a także prac serwisowo-naprawczych) leżą po stronie właściciela jednostki sprzętowej,</w:t>
      </w:r>
    </w:p>
    <w:p w14:paraId="4E277AE9" w14:textId="77777777" w:rsidR="00EF31E1" w:rsidRPr="00D03CE6" w:rsidRDefault="00EF31E1">
      <w:pPr>
        <w:pStyle w:val="Akapitzlist"/>
        <w:numPr>
          <w:ilvl w:val="0"/>
          <w:numId w:val="99"/>
        </w:numPr>
        <w:suppressAutoHyphens/>
        <w:ind w:left="709" w:hanging="142"/>
        <w:jc w:val="both"/>
        <w:rPr>
          <w:sz w:val="22"/>
          <w:szCs w:val="22"/>
        </w:rPr>
      </w:pPr>
      <w:r w:rsidRPr="00D03CE6">
        <w:rPr>
          <w:b/>
          <w:sz w:val="22"/>
          <w:szCs w:val="22"/>
        </w:rPr>
        <w:t>Wykonawca zobowiązany jest do wyposażenia oraz bieżącego utrzymania urządzeń służących do monitoringu jednostek sprzętowych oraz do dokonywania zgłoszeń prac serwisowo-naprawczych jednostek sprzętowych w sposób uzgodniony z dostawcą oprogramowania – dotyczy jednostek sprzętowych będących własnością Wykonawcy.</w:t>
      </w:r>
    </w:p>
    <w:p w14:paraId="5BA30D44" w14:textId="77777777" w:rsidR="00EF31E1" w:rsidRPr="00D03CE6" w:rsidRDefault="00EF31E1">
      <w:pPr>
        <w:pStyle w:val="Akapitzlist"/>
        <w:numPr>
          <w:ilvl w:val="0"/>
          <w:numId w:val="62"/>
        </w:numPr>
        <w:ind w:left="284" w:hanging="284"/>
        <w:jc w:val="both"/>
        <w:rPr>
          <w:sz w:val="22"/>
          <w:szCs w:val="22"/>
        </w:rPr>
      </w:pPr>
      <w:r w:rsidRPr="00D03CE6">
        <w:rPr>
          <w:sz w:val="22"/>
          <w:szCs w:val="22"/>
        </w:rPr>
        <w:t>Dla realizacji monitoringu jednostek sprzętowych (podstawowych i zastępczych w przypadku awarii) Wykonawca zobowiązany jest do ich wyposażenia w urządzenia pomiarowe, lokalizacji i transmisji danych. Urządzenia te powinny cechować się następującymi parametrami:</w:t>
      </w:r>
    </w:p>
    <w:p w14:paraId="1940D4A1" w14:textId="77777777" w:rsidR="00EF31E1" w:rsidRPr="00D03CE6" w:rsidRDefault="00EF31E1">
      <w:pPr>
        <w:numPr>
          <w:ilvl w:val="2"/>
          <w:numId w:val="64"/>
        </w:numPr>
        <w:tabs>
          <w:tab w:val="clear" w:pos="1276"/>
          <w:tab w:val="num" w:pos="851"/>
        </w:tabs>
        <w:ind w:left="567" w:hanging="283"/>
        <w:jc w:val="both"/>
        <w:rPr>
          <w:sz w:val="22"/>
          <w:szCs w:val="22"/>
        </w:rPr>
      </w:pPr>
      <w:r w:rsidRPr="00D03CE6">
        <w:rPr>
          <w:sz w:val="22"/>
          <w:szCs w:val="22"/>
        </w:rPr>
        <w:t>realizować transmisję danych z monitorowanej jednostki sprzętowej z wykorzystaniem systemu GSM w oparciu o prywatny APN Zamawiającego; karty SIM do transmisji danych dostarczy Zamawiający; koszty transmisji danych ponosi Zamawiający,</w:t>
      </w:r>
    </w:p>
    <w:p w14:paraId="6729DFAE" w14:textId="77777777" w:rsidR="00EF31E1" w:rsidRPr="00D03CE6" w:rsidRDefault="00EF31E1">
      <w:pPr>
        <w:numPr>
          <w:ilvl w:val="2"/>
          <w:numId w:val="64"/>
        </w:numPr>
        <w:tabs>
          <w:tab w:val="clear" w:pos="1276"/>
        </w:tabs>
        <w:ind w:left="567" w:hanging="283"/>
        <w:jc w:val="both"/>
        <w:rPr>
          <w:sz w:val="22"/>
          <w:szCs w:val="22"/>
        </w:rPr>
      </w:pPr>
      <w:r w:rsidRPr="00D03CE6">
        <w:rPr>
          <w:sz w:val="22"/>
          <w:szCs w:val="22"/>
        </w:rPr>
        <w:t>w celu umożliwienia lokalizacji monitorowanej jednostki sprzętowej winny być wyposażone w układ GPS,</w:t>
      </w:r>
    </w:p>
    <w:p w14:paraId="4C770315" w14:textId="77777777" w:rsidR="00EF31E1" w:rsidRPr="00D03CE6" w:rsidRDefault="00EF31E1">
      <w:pPr>
        <w:numPr>
          <w:ilvl w:val="2"/>
          <w:numId w:val="64"/>
        </w:numPr>
        <w:tabs>
          <w:tab w:val="clear" w:pos="1276"/>
        </w:tabs>
        <w:ind w:left="567" w:hanging="283"/>
        <w:jc w:val="both"/>
        <w:rPr>
          <w:sz w:val="22"/>
          <w:szCs w:val="22"/>
        </w:rPr>
      </w:pPr>
      <w:r w:rsidRPr="00D03CE6">
        <w:rPr>
          <w:sz w:val="22"/>
          <w:szCs w:val="22"/>
        </w:rPr>
        <w:t>posiadać anteny GSM i GPS,</w:t>
      </w:r>
    </w:p>
    <w:p w14:paraId="0CBE138D" w14:textId="77777777" w:rsidR="00EF31E1" w:rsidRPr="00D03CE6" w:rsidRDefault="00EF31E1">
      <w:pPr>
        <w:numPr>
          <w:ilvl w:val="2"/>
          <w:numId w:val="64"/>
        </w:numPr>
        <w:tabs>
          <w:tab w:val="clear" w:pos="1276"/>
        </w:tabs>
        <w:ind w:left="567" w:hanging="283"/>
        <w:jc w:val="both"/>
        <w:rPr>
          <w:sz w:val="22"/>
          <w:szCs w:val="22"/>
        </w:rPr>
      </w:pPr>
      <w:r w:rsidRPr="00D03CE6">
        <w:rPr>
          <w:sz w:val="22"/>
          <w:szCs w:val="22"/>
        </w:rPr>
        <w:t>posiadać własny akumulator podtrzymujący pracę systemu monitoringu,</w:t>
      </w:r>
    </w:p>
    <w:p w14:paraId="7300B04E" w14:textId="77777777" w:rsidR="00EF31E1" w:rsidRPr="00D03CE6" w:rsidRDefault="00EF31E1">
      <w:pPr>
        <w:numPr>
          <w:ilvl w:val="2"/>
          <w:numId w:val="64"/>
        </w:numPr>
        <w:tabs>
          <w:tab w:val="clear" w:pos="1276"/>
        </w:tabs>
        <w:ind w:left="851"/>
        <w:jc w:val="both"/>
        <w:rPr>
          <w:sz w:val="22"/>
          <w:szCs w:val="22"/>
        </w:rPr>
      </w:pPr>
      <w:r w:rsidRPr="00D03CE6">
        <w:rPr>
          <w:sz w:val="22"/>
          <w:szCs w:val="22"/>
        </w:rPr>
        <w:t xml:space="preserve">posiadać wbudowaną pamięć wewnętrzną buforującą dane z czujników oraz danych GPS </w:t>
      </w:r>
      <w:r w:rsidRPr="00D03CE6">
        <w:rPr>
          <w:sz w:val="22"/>
          <w:szCs w:val="22"/>
        </w:rPr>
        <w:br/>
        <w:t xml:space="preserve">w przypadku przerw w transmisji danych do systemu nadrzędnego (powinien buforować dane </w:t>
      </w:r>
      <w:r w:rsidRPr="00D03CE6">
        <w:rPr>
          <w:sz w:val="22"/>
          <w:szCs w:val="22"/>
        </w:rPr>
        <w:br/>
        <w:t>z co najmniej 48 godzin pracy monitorowanej jednostki sprzętowej), transmisja danych do systemu nadrzędnego powinna być realizowana w zależności od konfiguracji:</w:t>
      </w:r>
    </w:p>
    <w:p w14:paraId="7C78A75A" w14:textId="77777777" w:rsidR="00EF31E1" w:rsidRPr="00D03CE6" w:rsidRDefault="00EF31E1">
      <w:pPr>
        <w:pStyle w:val="Akapitzlist"/>
        <w:numPr>
          <w:ilvl w:val="0"/>
          <w:numId w:val="97"/>
        </w:numPr>
        <w:suppressAutoHyphens/>
        <w:ind w:left="1134" w:hanging="283"/>
        <w:jc w:val="both"/>
        <w:rPr>
          <w:sz w:val="22"/>
          <w:szCs w:val="22"/>
        </w:rPr>
      </w:pPr>
      <w:r w:rsidRPr="00D03CE6">
        <w:rPr>
          <w:sz w:val="22"/>
          <w:szCs w:val="22"/>
        </w:rPr>
        <w:t>co określony czas,</w:t>
      </w:r>
    </w:p>
    <w:p w14:paraId="3BB93430" w14:textId="77777777" w:rsidR="00EF31E1" w:rsidRPr="00D03CE6" w:rsidRDefault="00EF31E1">
      <w:pPr>
        <w:pStyle w:val="Akapitzlist"/>
        <w:numPr>
          <w:ilvl w:val="0"/>
          <w:numId w:val="97"/>
        </w:numPr>
        <w:suppressAutoHyphens/>
        <w:ind w:left="1134" w:hanging="283"/>
        <w:jc w:val="both"/>
        <w:rPr>
          <w:sz w:val="22"/>
          <w:szCs w:val="22"/>
        </w:rPr>
      </w:pPr>
      <w:r w:rsidRPr="00D03CE6">
        <w:rPr>
          <w:sz w:val="22"/>
          <w:szCs w:val="22"/>
        </w:rPr>
        <w:t>co określony przebyty dystans,</w:t>
      </w:r>
    </w:p>
    <w:p w14:paraId="4B13DF17" w14:textId="77777777" w:rsidR="00EF31E1" w:rsidRPr="00D03CE6" w:rsidRDefault="00EF31E1">
      <w:pPr>
        <w:pStyle w:val="Akapitzlist"/>
        <w:numPr>
          <w:ilvl w:val="0"/>
          <w:numId w:val="97"/>
        </w:numPr>
        <w:suppressAutoHyphens/>
        <w:ind w:left="1134" w:hanging="283"/>
        <w:jc w:val="both"/>
        <w:rPr>
          <w:sz w:val="22"/>
          <w:szCs w:val="22"/>
        </w:rPr>
      </w:pPr>
      <w:r w:rsidRPr="00D03CE6">
        <w:rPr>
          <w:sz w:val="22"/>
          <w:szCs w:val="22"/>
        </w:rPr>
        <w:t>w przypadku zmiany azymutu ruchu monitorowanej jednostki sprzętowej,</w:t>
      </w:r>
    </w:p>
    <w:p w14:paraId="54626466" w14:textId="77777777" w:rsidR="00EF31E1" w:rsidRPr="00D03CE6" w:rsidRDefault="00EF31E1">
      <w:pPr>
        <w:numPr>
          <w:ilvl w:val="2"/>
          <w:numId w:val="64"/>
        </w:numPr>
        <w:tabs>
          <w:tab w:val="clear" w:pos="1276"/>
        </w:tabs>
        <w:ind w:left="851"/>
        <w:jc w:val="both"/>
        <w:rPr>
          <w:sz w:val="22"/>
          <w:szCs w:val="22"/>
        </w:rPr>
      </w:pPr>
      <w:r w:rsidRPr="00D03CE6">
        <w:rPr>
          <w:sz w:val="22"/>
          <w:szCs w:val="22"/>
        </w:rPr>
        <w:t>być wyposażone w czytnik kart RFID w standardzie MIFARE (do identyfikacji kierowcy lub operatora jednostki sprzętowej),</w:t>
      </w:r>
    </w:p>
    <w:p w14:paraId="5DB27E3C" w14:textId="77777777" w:rsidR="00EF31E1" w:rsidRPr="00D03CE6" w:rsidRDefault="00EF31E1">
      <w:pPr>
        <w:numPr>
          <w:ilvl w:val="2"/>
          <w:numId w:val="64"/>
        </w:numPr>
        <w:tabs>
          <w:tab w:val="clear" w:pos="1276"/>
        </w:tabs>
        <w:ind w:left="851"/>
        <w:jc w:val="both"/>
        <w:rPr>
          <w:b/>
          <w:sz w:val="22"/>
          <w:szCs w:val="22"/>
        </w:rPr>
      </w:pPr>
      <w:r w:rsidRPr="00D03CE6">
        <w:rPr>
          <w:b/>
          <w:sz w:val="22"/>
          <w:szCs w:val="22"/>
        </w:rPr>
        <w:t xml:space="preserve">w uzasadnionych przypadkach umożliwiać odczyt parametrów z magistrali CAN, </w:t>
      </w:r>
      <w:proofErr w:type="gramStart"/>
      <w:r w:rsidRPr="00D03CE6">
        <w:rPr>
          <w:b/>
          <w:sz w:val="22"/>
          <w:szCs w:val="22"/>
        </w:rPr>
        <w:t>z  zastrzeżeniem</w:t>
      </w:r>
      <w:proofErr w:type="gramEnd"/>
      <w:r w:rsidRPr="00D03CE6">
        <w:rPr>
          <w:b/>
          <w:sz w:val="22"/>
          <w:szCs w:val="22"/>
        </w:rPr>
        <w:t xml:space="preserve">, iż uzyskane zostaną </w:t>
      </w:r>
      <w:proofErr w:type="gramStart"/>
      <w:r w:rsidRPr="00D03CE6">
        <w:rPr>
          <w:b/>
          <w:sz w:val="22"/>
          <w:szCs w:val="22"/>
        </w:rPr>
        <w:t>parametry</w:t>
      </w:r>
      <w:proofErr w:type="gramEnd"/>
      <w:r w:rsidRPr="00D03CE6">
        <w:rPr>
          <w:b/>
          <w:sz w:val="22"/>
          <w:szCs w:val="22"/>
        </w:rPr>
        <w:t xml:space="preserve"> o których mowa w </w:t>
      </w:r>
      <w:r w:rsidRPr="00D03CE6">
        <w:rPr>
          <w:b/>
          <w:bCs/>
          <w:sz w:val="22"/>
          <w:szCs w:val="22"/>
        </w:rPr>
        <w:t xml:space="preserve">ust. 13 i 15 </w:t>
      </w:r>
      <w:r w:rsidRPr="00D03CE6">
        <w:rPr>
          <w:b/>
          <w:sz w:val="22"/>
          <w:szCs w:val="22"/>
        </w:rPr>
        <w:t>w zależności od wariantu.</w:t>
      </w:r>
    </w:p>
    <w:p w14:paraId="23A1B431" w14:textId="77777777" w:rsidR="00EF31E1" w:rsidRPr="00D03CE6" w:rsidRDefault="00EF31E1">
      <w:pPr>
        <w:numPr>
          <w:ilvl w:val="2"/>
          <w:numId w:val="64"/>
        </w:numPr>
        <w:tabs>
          <w:tab w:val="clear" w:pos="1276"/>
        </w:tabs>
        <w:ind w:left="851"/>
        <w:jc w:val="both"/>
        <w:rPr>
          <w:sz w:val="22"/>
          <w:szCs w:val="22"/>
        </w:rPr>
      </w:pPr>
      <w:r w:rsidRPr="00D03CE6">
        <w:rPr>
          <w:sz w:val="22"/>
          <w:szCs w:val="22"/>
        </w:rPr>
        <w:t xml:space="preserve">być wyposażone w bezprzewodowy czujnik ruchu z funkcją akcelerometru dla jednostek sprzętowych objętych monitoringiem w wariancie B.  </w:t>
      </w:r>
    </w:p>
    <w:p w14:paraId="0D8A80F7" w14:textId="77777777" w:rsidR="00EF31E1" w:rsidRPr="00D03CE6" w:rsidRDefault="00EF31E1">
      <w:pPr>
        <w:pStyle w:val="Akapitzlist"/>
        <w:numPr>
          <w:ilvl w:val="0"/>
          <w:numId w:val="62"/>
        </w:numPr>
        <w:ind w:left="284" w:hanging="284"/>
        <w:jc w:val="both"/>
        <w:rPr>
          <w:sz w:val="22"/>
          <w:szCs w:val="22"/>
        </w:rPr>
      </w:pPr>
      <w:r w:rsidRPr="00D03CE6">
        <w:rPr>
          <w:sz w:val="22"/>
          <w:szCs w:val="22"/>
        </w:rPr>
        <w:t xml:space="preserve">Urządzenia służące do monitoringu pracy jednostek sprzętowych powinny posiadać: zgodność </w:t>
      </w:r>
      <w:r w:rsidRPr="00D03CE6">
        <w:rPr>
          <w:sz w:val="22"/>
          <w:szCs w:val="22"/>
        </w:rPr>
        <w:br/>
        <w:t>w zakresie kompatybilności elektromagnetycznej podzespołów montowanych w jednostkach sprzętowych, certyfikat typu CE dla urządzeń elektronicznych.</w:t>
      </w:r>
    </w:p>
    <w:p w14:paraId="158229F2" w14:textId="2A3AF4FF" w:rsidR="00EF31E1" w:rsidRPr="00D03CE6" w:rsidRDefault="00EF31E1">
      <w:pPr>
        <w:pStyle w:val="Akapitzlist"/>
        <w:numPr>
          <w:ilvl w:val="0"/>
          <w:numId w:val="62"/>
        </w:numPr>
        <w:ind w:left="284" w:hanging="284"/>
        <w:jc w:val="both"/>
        <w:rPr>
          <w:b/>
          <w:sz w:val="22"/>
          <w:szCs w:val="22"/>
        </w:rPr>
      </w:pPr>
      <w:r w:rsidRPr="00D03CE6">
        <w:rPr>
          <w:sz w:val="22"/>
          <w:szCs w:val="22"/>
        </w:rPr>
        <w:t>Przedstawiciele</w:t>
      </w:r>
      <w:r w:rsidRPr="00D03CE6">
        <w:rPr>
          <w:rFonts w:eastAsiaTheme="minorHAnsi"/>
          <w:sz w:val="22"/>
          <w:szCs w:val="22"/>
        </w:rPr>
        <w:t xml:space="preserve"> Zamawiającego oraz Wykonawcy są zobowiązani do </w:t>
      </w:r>
      <w:r w:rsidRPr="00D03CE6">
        <w:rPr>
          <w:sz w:val="22"/>
          <w:szCs w:val="22"/>
        </w:rPr>
        <w:t xml:space="preserve">sprawdzenia poprawności działania systemu monitoringu w oparciu o </w:t>
      </w:r>
      <w:r w:rsidRPr="00D03CE6">
        <w:rPr>
          <w:rFonts w:eastAsiaTheme="minorHAnsi"/>
          <w:b/>
          <w:sz w:val="22"/>
          <w:szCs w:val="22"/>
        </w:rPr>
        <w:t xml:space="preserve">Załącznik nr 9 </w:t>
      </w:r>
      <w:r w:rsidRPr="00D03CE6">
        <w:rPr>
          <w:rFonts w:eastAsiaTheme="minorHAnsi"/>
          <w:b/>
          <w:bCs/>
          <w:sz w:val="22"/>
          <w:szCs w:val="22"/>
        </w:rPr>
        <w:t>lub</w:t>
      </w:r>
      <w:r w:rsidRPr="00D03CE6">
        <w:rPr>
          <w:rFonts w:eastAsiaTheme="minorHAnsi"/>
          <w:b/>
          <w:sz w:val="22"/>
          <w:szCs w:val="22"/>
        </w:rPr>
        <w:t xml:space="preserve"> 9a do SOPZ (w zależności od </w:t>
      </w:r>
      <w:proofErr w:type="gramStart"/>
      <w:r w:rsidRPr="00D03CE6">
        <w:rPr>
          <w:rFonts w:eastAsiaTheme="minorHAnsi"/>
          <w:b/>
          <w:sz w:val="22"/>
          <w:szCs w:val="22"/>
        </w:rPr>
        <w:t>wariantu)</w:t>
      </w:r>
      <w:r w:rsidRPr="00D03CE6">
        <w:rPr>
          <w:sz w:val="22"/>
          <w:szCs w:val="22"/>
        </w:rPr>
        <w:t xml:space="preserve">  </w:t>
      </w:r>
      <w:r w:rsidRPr="00D03CE6">
        <w:rPr>
          <w:rFonts w:eastAsiaTheme="minorHAnsi"/>
          <w:sz w:val="22"/>
          <w:szCs w:val="22"/>
        </w:rPr>
        <w:t>w</w:t>
      </w:r>
      <w:proofErr w:type="gramEnd"/>
      <w:r w:rsidRPr="00D03CE6">
        <w:rPr>
          <w:rFonts w:eastAsiaTheme="minorHAnsi"/>
          <w:sz w:val="22"/>
          <w:szCs w:val="22"/>
        </w:rPr>
        <w:t xml:space="preserve"> terminie do:</w:t>
      </w:r>
    </w:p>
    <w:p w14:paraId="3D8FF4D1" w14:textId="77777777" w:rsidR="00EF31E1" w:rsidRPr="00D03CE6" w:rsidRDefault="00EF31E1">
      <w:pPr>
        <w:pStyle w:val="Akapitzlist"/>
        <w:numPr>
          <w:ilvl w:val="2"/>
          <w:numId w:val="75"/>
        </w:numPr>
        <w:ind w:left="851" w:hanging="426"/>
        <w:jc w:val="both"/>
        <w:rPr>
          <w:b/>
          <w:sz w:val="22"/>
          <w:szCs w:val="22"/>
        </w:rPr>
      </w:pPr>
      <w:r w:rsidRPr="00D03CE6">
        <w:rPr>
          <w:sz w:val="22"/>
          <w:szCs w:val="22"/>
        </w:rPr>
        <w:t>60 dni dnia rozpoczęcia realizacji usługi na podstawie nowej umowy dla Wykonawcy kontynuującego usługę,</w:t>
      </w:r>
    </w:p>
    <w:p w14:paraId="56AFCFD7" w14:textId="77777777" w:rsidR="00EF31E1" w:rsidRPr="00D03CE6" w:rsidRDefault="00EF31E1">
      <w:pPr>
        <w:pStyle w:val="Akapitzlist"/>
        <w:numPr>
          <w:ilvl w:val="2"/>
          <w:numId w:val="75"/>
        </w:numPr>
        <w:ind w:left="851" w:hanging="426"/>
        <w:jc w:val="both"/>
        <w:rPr>
          <w:b/>
          <w:sz w:val="22"/>
          <w:szCs w:val="22"/>
        </w:rPr>
      </w:pPr>
      <w:r w:rsidRPr="00D03CE6">
        <w:rPr>
          <w:rFonts w:eastAsiaTheme="minorHAnsi"/>
          <w:sz w:val="22"/>
          <w:szCs w:val="22"/>
        </w:rPr>
        <w:t>7 dni od pełnego wdrożenia systemu monitoringu</w:t>
      </w:r>
      <w:r w:rsidRPr="00D03CE6">
        <w:rPr>
          <w:sz w:val="22"/>
          <w:szCs w:val="22"/>
        </w:rPr>
        <w:t xml:space="preserve"> dla jednostek sprzętowych, na których zainstalowano system po raz pierwszy lub dostosowano urządzenia będące własnością Wykonawcy do systemu monitoringu wymaganego przez Zamawiającego – w tym przypadku podczas sprawdzania poprawności działania systemu monitoringu wymagana jest obecność przedstawiciela dostawcy oprogramowania.</w:t>
      </w:r>
    </w:p>
    <w:p w14:paraId="31C543BF" w14:textId="77777777" w:rsidR="00EF31E1" w:rsidRPr="00D03CE6" w:rsidRDefault="00EF31E1" w:rsidP="00EF31E1">
      <w:pPr>
        <w:ind w:left="425"/>
        <w:jc w:val="both"/>
        <w:rPr>
          <w:b/>
          <w:sz w:val="22"/>
          <w:szCs w:val="22"/>
        </w:rPr>
      </w:pPr>
      <w:r w:rsidRPr="00D03CE6">
        <w:rPr>
          <w:rFonts w:eastAsiaTheme="minorHAnsi"/>
          <w:sz w:val="22"/>
          <w:szCs w:val="22"/>
        </w:rPr>
        <w:t xml:space="preserve">Protokoły z przeprowadzonej kontroli zostaną przesłane do dostawcy oprogramowania w celu potwierdzenia prawidłowości wskazań systemu monitoringu lub dokonania ewentualnej korekty ustawień parametrów wyznaczania trybów dyspozycji. W uzasadnionych przypadkach dopuszcza </w:t>
      </w:r>
      <w:r w:rsidRPr="00D03CE6">
        <w:rPr>
          <w:rFonts w:eastAsiaTheme="minorHAnsi"/>
          <w:sz w:val="22"/>
          <w:szCs w:val="22"/>
        </w:rPr>
        <w:lastRenderedPageBreak/>
        <w:t xml:space="preserve">się sprawdzenie poprawności działania systemu monitoringu w terminie późniejszym. Ostateczny termin sprawdzenia to ostatni dzień miesiąca, w którym upływa maksymalny termin określony w </w:t>
      </w:r>
      <w:r w:rsidRPr="00D03CE6">
        <w:rPr>
          <w:rFonts w:eastAsiaTheme="minorHAnsi"/>
          <w:b/>
          <w:bCs/>
          <w:sz w:val="22"/>
          <w:szCs w:val="22"/>
        </w:rPr>
        <w:t>punktach 1) i 2)</w:t>
      </w:r>
      <w:r w:rsidRPr="00D03CE6">
        <w:rPr>
          <w:rFonts w:eastAsiaTheme="minorHAnsi"/>
          <w:sz w:val="22"/>
          <w:szCs w:val="22"/>
        </w:rPr>
        <w:t>.</w:t>
      </w:r>
    </w:p>
    <w:p w14:paraId="77C4CBA7" w14:textId="65512FCF" w:rsidR="00EF31E1" w:rsidRPr="00D03CE6" w:rsidRDefault="00EF31E1">
      <w:pPr>
        <w:pStyle w:val="Akapitzlist"/>
        <w:numPr>
          <w:ilvl w:val="0"/>
          <w:numId w:val="62"/>
        </w:numPr>
        <w:ind w:left="284" w:hanging="284"/>
        <w:jc w:val="both"/>
        <w:rPr>
          <w:b/>
          <w:sz w:val="22"/>
          <w:szCs w:val="22"/>
        </w:rPr>
      </w:pPr>
      <w:r w:rsidRPr="00D03CE6">
        <w:rPr>
          <w:rFonts w:eastAsiaTheme="minorHAnsi"/>
          <w:sz w:val="22"/>
          <w:szCs w:val="22"/>
        </w:rPr>
        <w:t xml:space="preserve">W przypadku stwierdzenia przez jedną ze stron umowy wskazań systemu monitoringu odbiegających od stwierdzonej, rzeczywistej pracy jednostek sprzętowych należy przeprowadzić ponowną kontrolę wskazań systemu w oparciu o </w:t>
      </w:r>
      <w:r w:rsidRPr="00D03CE6">
        <w:rPr>
          <w:rFonts w:eastAsiaTheme="minorHAnsi"/>
          <w:b/>
          <w:sz w:val="22"/>
          <w:szCs w:val="22"/>
        </w:rPr>
        <w:t xml:space="preserve">Załącznik nr 9 </w:t>
      </w:r>
      <w:r w:rsidRPr="00D03CE6">
        <w:rPr>
          <w:rFonts w:eastAsiaTheme="minorHAnsi"/>
          <w:b/>
          <w:bCs/>
          <w:sz w:val="22"/>
          <w:szCs w:val="22"/>
        </w:rPr>
        <w:t>lub</w:t>
      </w:r>
      <w:r w:rsidRPr="00D03CE6">
        <w:rPr>
          <w:rFonts w:eastAsiaTheme="minorHAnsi"/>
          <w:b/>
          <w:sz w:val="22"/>
          <w:szCs w:val="22"/>
        </w:rPr>
        <w:t xml:space="preserve"> 9a do SOPZ (w zależności od wariantu)</w:t>
      </w:r>
      <w:r w:rsidRPr="00D03CE6">
        <w:rPr>
          <w:rFonts w:eastAsiaTheme="minorHAnsi"/>
          <w:sz w:val="22"/>
          <w:szCs w:val="22"/>
        </w:rPr>
        <w:t>. Protokoły z przeprowadzonej kontroli zostaną przesłane do dostawcy oprogramowania w celu potwierdzenia prawidłowości wskazań systemu monitoringu lub dokonania ewentualnej korekty ustawień parametrów wyznaczania trybów dyspozycji w oparciu o ww. Protokół oraz analizę danych historycznych.</w:t>
      </w:r>
    </w:p>
    <w:p w14:paraId="53C5BAA1" w14:textId="77777777" w:rsidR="00EF31E1" w:rsidRPr="00D03CE6" w:rsidRDefault="00EF31E1">
      <w:pPr>
        <w:pStyle w:val="Akapitzlist"/>
        <w:numPr>
          <w:ilvl w:val="0"/>
          <w:numId w:val="62"/>
        </w:numPr>
        <w:ind w:left="284" w:hanging="284"/>
        <w:jc w:val="both"/>
        <w:rPr>
          <w:sz w:val="22"/>
          <w:szCs w:val="22"/>
        </w:rPr>
      </w:pPr>
      <w:r w:rsidRPr="00D03CE6">
        <w:rPr>
          <w:rFonts w:eastAsiaTheme="minorHAnsi"/>
          <w:sz w:val="22"/>
          <w:szCs w:val="22"/>
        </w:rPr>
        <w:t>W przypadku jednostek sprzętowych zasilanych energią elektryczną, z uwagi na okresowe (np. zmiana pory roku) występowanie konieczności włączania/wyłączania dodatkowych odbiorników (np. grzejniki, wentylatory itp.), zaleca się przeprowadzenie ponownych kontroli sprawdzenia poprawności wskazań systemu w okresach przejściowych mogących mieć wpływ na określenie trybów dyspozycji.</w:t>
      </w:r>
    </w:p>
    <w:p w14:paraId="6395A128" w14:textId="77777777" w:rsidR="00EF31E1" w:rsidRPr="00D03CE6" w:rsidRDefault="00EF31E1">
      <w:pPr>
        <w:pStyle w:val="Akapitzlist"/>
        <w:numPr>
          <w:ilvl w:val="0"/>
          <w:numId w:val="62"/>
        </w:numPr>
        <w:ind w:left="284" w:hanging="284"/>
        <w:jc w:val="both"/>
        <w:rPr>
          <w:sz w:val="22"/>
          <w:szCs w:val="22"/>
        </w:rPr>
      </w:pPr>
      <w:r w:rsidRPr="00D03CE6">
        <w:rPr>
          <w:sz w:val="22"/>
          <w:szCs w:val="22"/>
        </w:rPr>
        <w:t>Do realizacji monitoringu rejestracji czasu pracy pracowników do obsługi placów składowych Zamawiający wskaże punkty rejestracji czasu pracy i wyposaży pracowników Wykonawcy w karty rejestracji czasu pracy (RFID).</w:t>
      </w:r>
    </w:p>
    <w:p w14:paraId="7E54603B" w14:textId="77777777" w:rsidR="00EF31E1" w:rsidRPr="00B97406" w:rsidRDefault="00EF31E1" w:rsidP="00EF31E1">
      <w:pPr>
        <w:jc w:val="both"/>
      </w:pPr>
    </w:p>
    <w:p w14:paraId="05FCBC6F" w14:textId="77777777" w:rsidR="00EF31E1" w:rsidRPr="00D03CE6" w:rsidRDefault="00EF31E1" w:rsidP="00EF31E1">
      <w:pPr>
        <w:jc w:val="both"/>
        <w:rPr>
          <w:b/>
          <w:bCs/>
          <w:sz w:val="22"/>
          <w:szCs w:val="22"/>
        </w:rPr>
      </w:pPr>
      <w:r w:rsidRPr="00D03CE6">
        <w:rPr>
          <w:b/>
          <w:bCs/>
          <w:sz w:val="22"/>
          <w:szCs w:val="22"/>
        </w:rPr>
        <w:t xml:space="preserve">WARIANT A – dotyczy jednostek sprzętowych określonych w części III.7 </w:t>
      </w:r>
    </w:p>
    <w:p w14:paraId="4BD5B1AF" w14:textId="77777777" w:rsidR="00EF31E1" w:rsidRPr="00B97406" w:rsidRDefault="00EF31E1">
      <w:pPr>
        <w:pStyle w:val="Akapitzlist"/>
        <w:numPr>
          <w:ilvl w:val="0"/>
          <w:numId w:val="62"/>
        </w:numPr>
        <w:ind w:left="284" w:hanging="284"/>
        <w:jc w:val="both"/>
        <w:rPr>
          <w:sz w:val="20"/>
          <w:szCs w:val="20"/>
        </w:rPr>
      </w:pPr>
      <w:r w:rsidRPr="00D03CE6">
        <w:rPr>
          <w:sz w:val="22"/>
          <w:szCs w:val="22"/>
        </w:rPr>
        <w:t>Wykonawca zobowiązany jest do wykonania przedmiotu zamówienia jednostkami sprzętowymi wyposażonymi w urządzenia systemu monitoringu z możliwością bezpośredniego określania czasu pracy jednostki sprzętowej pod obciążeniem, czasu pozostawania w dyspozycji na biegu jałowym i/lub czasu</w:t>
      </w:r>
      <w:r w:rsidRPr="00B97406">
        <w:rPr>
          <w:sz w:val="20"/>
          <w:szCs w:val="20"/>
        </w:rPr>
        <w:t xml:space="preserve"> dyspozycji przy wyłączonym silniku. Urządzenia systemu monitoringu powinny być skutecznie zabezpieczonego przed ingerencją we wskazania i gromadzone dane. </w:t>
      </w:r>
    </w:p>
    <w:p w14:paraId="600E6BBA" w14:textId="77777777" w:rsidR="00EF31E1" w:rsidRPr="00D03CE6" w:rsidRDefault="00EF31E1">
      <w:pPr>
        <w:pStyle w:val="Akapitzlist"/>
        <w:numPr>
          <w:ilvl w:val="0"/>
          <w:numId w:val="62"/>
        </w:numPr>
        <w:ind w:left="284" w:hanging="284"/>
        <w:jc w:val="both"/>
        <w:rPr>
          <w:sz w:val="22"/>
          <w:szCs w:val="22"/>
        </w:rPr>
      </w:pPr>
      <w:r w:rsidRPr="00D03CE6">
        <w:rPr>
          <w:sz w:val="22"/>
          <w:szCs w:val="22"/>
        </w:rPr>
        <w:t>System monitoringu, w który wyposażone będą jednostki sprzętowe Wykonawcy musi umożliwiać:</w:t>
      </w:r>
    </w:p>
    <w:p w14:paraId="2447A0A7" w14:textId="77777777" w:rsidR="00EF31E1" w:rsidRPr="00D03CE6" w:rsidRDefault="00EF31E1">
      <w:pPr>
        <w:pStyle w:val="Akapitzlist"/>
        <w:numPr>
          <w:ilvl w:val="2"/>
          <w:numId w:val="63"/>
        </w:numPr>
        <w:tabs>
          <w:tab w:val="clear" w:pos="1276"/>
        </w:tabs>
        <w:ind w:left="567" w:hanging="283"/>
        <w:jc w:val="both"/>
        <w:rPr>
          <w:sz w:val="22"/>
          <w:szCs w:val="22"/>
        </w:rPr>
      </w:pPr>
      <w:r w:rsidRPr="00D03CE6">
        <w:rPr>
          <w:sz w:val="22"/>
          <w:szCs w:val="22"/>
        </w:rPr>
        <w:t>całodobową lokalizację monitorowanych jednostek sprzętowych wraz z ich prezentacją na cyfrowych mapach Polski i rozpoznawaniem adresu na podstawie pozycji GPS,</w:t>
      </w:r>
    </w:p>
    <w:p w14:paraId="6AEAF797" w14:textId="77777777" w:rsidR="00EF31E1" w:rsidRPr="00D03CE6" w:rsidRDefault="00EF31E1">
      <w:pPr>
        <w:pStyle w:val="Akapitzlist"/>
        <w:numPr>
          <w:ilvl w:val="2"/>
          <w:numId w:val="63"/>
        </w:numPr>
        <w:tabs>
          <w:tab w:val="clear" w:pos="1276"/>
        </w:tabs>
        <w:ind w:left="567" w:hanging="283"/>
        <w:jc w:val="both"/>
        <w:rPr>
          <w:sz w:val="22"/>
          <w:szCs w:val="22"/>
        </w:rPr>
      </w:pPr>
      <w:r w:rsidRPr="00D03CE6">
        <w:rPr>
          <w:sz w:val="22"/>
          <w:szCs w:val="22"/>
        </w:rPr>
        <w:t xml:space="preserve">pomiar ogólnego czasu pozostawania jednostek sprzętowych w dyspozycji Zamawiającego </w:t>
      </w:r>
      <w:r w:rsidRPr="00D03CE6">
        <w:rPr>
          <w:sz w:val="22"/>
          <w:szCs w:val="22"/>
        </w:rPr>
        <w:br/>
        <w:t>tj. od momentu zgłoszenia/zalogowania pracownika na jednostce sprzętowej do zakończenia jego dyspozycji/wylogowania z jednostki sprzętowej,</w:t>
      </w:r>
    </w:p>
    <w:p w14:paraId="53293C4A" w14:textId="77777777" w:rsidR="00EF31E1" w:rsidRPr="00D03CE6" w:rsidRDefault="00EF31E1">
      <w:pPr>
        <w:pStyle w:val="Akapitzlist"/>
        <w:numPr>
          <w:ilvl w:val="2"/>
          <w:numId w:val="63"/>
        </w:numPr>
        <w:tabs>
          <w:tab w:val="clear" w:pos="1276"/>
        </w:tabs>
        <w:ind w:left="567" w:hanging="283"/>
        <w:jc w:val="both"/>
        <w:rPr>
          <w:sz w:val="22"/>
          <w:szCs w:val="22"/>
        </w:rPr>
      </w:pPr>
      <w:r w:rsidRPr="00D03CE6">
        <w:rPr>
          <w:sz w:val="22"/>
          <w:szCs w:val="22"/>
        </w:rPr>
        <w:t>pomiar ogólnego czasu pracy silnika,</w:t>
      </w:r>
    </w:p>
    <w:p w14:paraId="6FFAB407" w14:textId="77777777" w:rsidR="00EF31E1" w:rsidRPr="00D03CE6" w:rsidRDefault="00EF31E1">
      <w:pPr>
        <w:pStyle w:val="Akapitzlist"/>
        <w:numPr>
          <w:ilvl w:val="2"/>
          <w:numId w:val="63"/>
        </w:numPr>
        <w:tabs>
          <w:tab w:val="clear" w:pos="1276"/>
        </w:tabs>
        <w:ind w:left="567" w:hanging="283"/>
        <w:jc w:val="both"/>
        <w:rPr>
          <w:sz w:val="22"/>
          <w:szCs w:val="22"/>
        </w:rPr>
      </w:pPr>
      <w:r w:rsidRPr="00D03CE6">
        <w:rPr>
          <w:sz w:val="22"/>
          <w:szCs w:val="22"/>
        </w:rPr>
        <w:t>pomiar czasu pozostawania jednostek sprzętowych w dyspozycji Zamawiającego przy wyłączonym silniku,</w:t>
      </w:r>
    </w:p>
    <w:p w14:paraId="7FD965E1" w14:textId="77777777" w:rsidR="00EF31E1" w:rsidRPr="00D03CE6" w:rsidRDefault="00EF31E1">
      <w:pPr>
        <w:pStyle w:val="Akapitzlist"/>
        <w:numPr>
          <w:ilvl w:val="2"/>
          <w:numId w:val="63"/>
        </w:numPr>
        <w:tabs>
          <w:tab w:val="clear" w:pos="1276"/>
        </w:tabs>
        <w:ind w:left="567" w:hanging="283"/>
        <w:jc w:val="both"/>
        <w:rPr>
          <w:sz w:val="22"/>
          <w:szCs w:val="22"/>
        </w:rPr>
      </w:pPr>
      <w:r w:rsidRPr="00D03CE6">
        <w:rPr>
          <w:sz w:val="22"/>
          <w:szCs w:val="22"/>
        </w:rPr>
        <w:t>pomiar czasu dyspozycji jednostki sprzętowej na biegu jałowym:</w:t>
      </w:r>
    </w:p>
    <w:p w14:paraId="522653F6" w14:textId="77777777" w:rsidR="00EF31E1" w:rsidRPr="00D03CE6" w:rsidRDefault="00EF31E1">
      <w:pPr>
        <w:pStyle w:val="Akapitzlist"/>
        <w:numPr>
          <w:ilvl w:val="0"/>
          <w:numId w:val="96"/>
        </w:numPr>
        <w:ind w:left="567" w:hanging="283"/>
        <w:jc w:val="both"/>
        <w:rPr>
          <w:sz w:val="22"/>
          <w:szCs w:val="22"/>
        </w:rPr>
      </w:pPr>
      <w:r w:rsidRPr="00D03CE6">
        <w:rPr>
          <w:b/>
          <w:sz w:val="22"/>
          <w:szCs w:val="22"/>
        </w:rPr>
        <w:t>Dyspozycja jednostki sprzętowej spalinowej</w:t>
      </w:r>
      <w:r w:rsidRPr="00D03CE6">
        <w:rPr>
          <w:sz w:val="22"/>
          <w:szCs w:val="22"/>
        </w:rPr>
        <w:t xml:space="preserve"> </w:t>
      </w:r>
      <w:r w:rsidRPr="00D03CE6">
        <w:rPr>
          <w:b/>
          <w:bCs/>
          <w:sz w:val="22"/>
          <w:szCs w:val="22"/>
        </w:rPr>
        <w:t>na biegu jałowym</w:t>
      </w:r>
      <w:r w:rsidRPr="00D03CE6">
        <w:rPr>
          <w:sz w:val="22"/>
          <w:szCs w:val="22"/>
        </w:rPr>
        <w:t xml:space="preserve"> </w:t>
      </w:r>
      <w:r w:rsidRPr="00D03CE6">
        <w:rPr>
          <w:b/>
          <w:bCs/>
          <w:sz w:val="22"/>
          <w:szCs w:val="22"/>
        </w:rPr>
        <w:t>(bez względu na własność)</w:t>
      </w:r>
      <w:r w:rsidRPr="00D03CE6">
        <w:rPr>
          <w:sz w:val="22"/>
          <w:szCs w:val="22"/>
        </w:rPr>
        <w:t xml:space="preserve"> definiowana jest dla każdej jednostki sprzętowej indywidualnie na podstawie danych z systemu monitoringu w szczególności takich jak: obroty silnika i/lub napięcie zasilania i/lub zużycia paliwa i/lub danych przepływu lub ciśnienia cieczy i/lub prędkości przemieszczania, w oparciu o Protokół sprawdzenia działania systemu monitoringu – </w:t>
      </w:r>
      <w:r w:rsidRPr="00D03CE6">
        <w:rPr>
          <w:b/>
          <w:sz w:val="22"/>
          <w:szCs w:val="22"/>
        </w:rPr>
        <w:t>Załącznik nr 9 do SOPZ</w:t>
      </w:r>
      <w:r w:rsidRPr="00D03CE6">
        <w:rPr>
          <w:rFonts w:eastAsiaTheme="minorHAnsi"/>
          <w:sz w:val="22"/>
          <w:szCs w:val="22"/>
        </w:rPr>
        <w:t>,</w:t>
      </w:r>
    </w:p>
    <w:p w14:paraId="236FDB83" w14:textId="77777777" w:rsidR="00EF31E1" w:rsidRPr="00D03CE6" w:rsidRDefault="00EF31E1">
      <w:pPr>
        <w:pStyle w:val="Akapitzlist"/>
        <w:numPr>
          <w:ilvl w:val="0"/>
          <w:numId w:val="96"/>
        </w:numPr>
        <w:ind w:left="567" w:hanging="283"/>
        <w:jc w:val="both"/>
        <w:rPr>
          <w:sz w:val="22"/>
          <w:szCs w:val="22"/>
        </w:rPr>
      </w:pPr>
      <w:r w:rsidRPr="00D03CE6">
        <w:rPr>
          <w:b/>
          <w:sz w:val="22"/>
          <w:szCs w:val="22"/>
        </w:rPr>
        <w:t>Dyspozycja jednostki sprzętowej elektrycznej</w:t>
      </w:r>
      <w:r w:rsidRPr="00D03CE6">
        <w:rPr>
          <w:sz w:val="22"/>
          <w:szCs w:val="22"/>
        </w:rPr>
        <w:t xml:space="preserve"> </w:t>
      </w:r>
      <w:r w:rsidRPr="00D03CE6">
        <w:rPr>
          <w:b/>
          <w:sz w:val="22"/>
          <w:szCs w:val="22"/>
        </w:rPr>
        <w:t xml:space="preserve">będącej własnością Wykonawcy (część III.6.2) </w:t>
      </w:r>
      <w:r w:rsidRPr="00D03CE6">
        <w:rPr>
          <w:b/>
          <w:bCs/>
          <w:sz w:val="22"/>
          <w:szCs w:val="22"/>
        </w:rPr>
        <w:t>na biegu jałowym</w:t>
      </w:r>
      <w:r w:rsidRPr="00D03CE6">
        <w:rPr>
          <w:sz w:val="22"/>
          <w:szCs w:val="22"/>
        </w:rPr>
        <w:t xml:space="preserve"> definiowana jest dla każdej jednostki sprzętowej indywidualnie na podstawie danych z systemu monitoringu takich jak zużycie energii elektrycznej, w oparciu o Protokół sprawdzenia działania systemu monitoringu – </w:t>
      </w:r>
      <w:r w:rsidRPr="00D03CE6">
        <w:rPr>
          <w:b/>
          <w:sz w:val="22"/>
          <w:szCs w:val="22"/>
        </w:rPr>
        <w:t>Załącznik nr 9a do SOPZ</w:t>
      </w:r>
      <w:r w:rsidRPr="00D03CE6">
        <w:rPr>
          <w:rFonts w:eastAsiaTheme="minorHAnsi"/>
          <w:sz w:val="22"/>
          <w:szCs w:val="22"/>
        </w:rPr>
        <w:t>,</w:t>
      </w:r>
    </w:p>
    <w:p w14:paraId="1544ED96" w14:textId="77777777" w:rsidR="00EF31E1" w:rsidRPr="00D03CE6" w:rsidRDefault="00EF31E1">
      <w:pPr>
        <w:pStyle w:val="Akapitzlist"/>
        <w:numPr>
          <w:ilvl w:val="2"/>
          <w:numId w:val="63"/>
        </w:numPr>
        <w:tabs>
          <w:tab w:val="clear" w:pos="1276"/>
        </w:tabs>
        <w:ind w:left="567" w:hanging="283"/>
        <w:jc w:val="both"/>
        <w:rPr>
          <w:sz w:val="22"/>
          <w:szCs w:val="22"/>
        </w:rPr>
      </w:pPr>
      <w:r w:rsidRPr="00D03CE6">
        <w:rPr>
          <w:sz w:val="22"/>
          <w:szCs w:val="22"/>
        </w:rPr>
        <w:t xml:space="preserve">pomiar czasu pracy jednostki sprzętowej pod obciążeniem – </w:t>
      </w:r>
      <w:r w:rsidRPr="00D03CE6">
        <w:rPr>
          <w:b/>
          <w:bCs/>
          <w:sz w:val="22"/>
          <w:szCs w:val="22"/>
        </w:rPr>
        <w:t>praca jednostki sprzętowej pod obciążeniem</w:t>
      </w:r>
      <w:r w:rsidRPr="00D03CE6">
        <w:rPr>
          <w:sz w:val="22"/>
          <w:szCs w:val="22"/>
        </w:rPr>
        <w:t xml:space="preserve"> rozumiana jako należyta, zgodna z technologią wykonywania usługi, realizacja przez jednostkę sprzętową zadań zleconych przez Zamawiającego:</w:t>
      </w:r>
    </w:p>
    <w:p w14:paraId="105B416D" w14:textId="77777777" w:rsidR="00EF31E1" w:rsidRPr="00D03CE6" w:rsidRDefault="00EF31E1">
      <w:pPr>
        <w:pStyle w:val="Akapitzlist"/>
        <w:numPr>
          <w:ilvl w:val="0"/>
          <w:numId w:val="95"/>
        </w:numPr>
        <w:suppressAutoHyphens/>
        <w:ind w:left="567" w:hanging="283"/>
        <w:jc w:val="both"/>
        <w:rPr>
          <w:sz w:val="22"/>
          <w:szCs w:val="22"/>
        </w:rPr>
      </w:pPr>
      <w:r w:rsidRPr="00D03CE6">
        <w:rPr>
          <w:b/>
          <w:sz w:val="22"/>
          <w:szCs w:val="22"/>
        </w:rPr>
        <w:t>w przypadku jednostek sprzętowych spalinowych</w:t>
      </w:r>
      <w:r w:rsidRPr="00D03CE6">
        <w:rPr>
          <w:sz w:val="22"/>
          <w:szCs w:val="22"/>
        </w:rPr>
        <w:t xml:space="preserve"> </w:t>
      </w:r>
      <w:r w:rsidRPr="00D03CE6">
        <w:rPr>
          <w:b/>
          <w:bCs/>
          <w:sz w:val="22"/>
          <w:szCs w:val="22"/>
        </w:rPr>
        <w:t xml:space="preserve">(bez względu na własność) </w:t>
      </w:r>
      <w:r w:rsidRPr="00D03CE6">
        <w:rPr>
          <w:sz w:val="22"/>
          <w:szCs w:val="22"/>
        </w:rPr>
        <w:t xml:space="preserve">definiowana jest dla każdej jednostki sprzętowej indywidualnie na podstawie danych z systemu monitoringu </w:t>
      </w:r>
      <w:r w:rsidRPr="00D03CE6">
        <w:rPr>
          <w:sz w:val="22"/>
          <w:szCs w:val="22"/>
        </w:rPr>
        <w:br/>
        <w:t xml:space="preserve">w szczególności takich jak: obroty silnika i/lub napięcie zasilania i/lub zużycia paliwa i/lub danych przepływu lub ciśnienia cieczy i/lub prędkości przemieszczania, w oparciu o Protokół sprawdzenia działania systemu monitoringu – </w:t>
      </w:r>
      <w:r w:rsidRPr="00D03CE6">
        <w:rPr>
          <w:b/>
          <w:sz w:val="22"/>
          <w:szCs w:val="22"/>
        </w:rPr>
        <w:t>Załącznik nr 9 do SOPZ</w:t>
      </w:r>
      <w:r w:rsidRPr="00D03CE6">
        <w:rPr>
          <w:sz w:val="22"/>
          <w:szCs w:val="22"/>
        </w:rPr>
        <w:t xml:space="preserve">, z zastrzeżeniem, </w:t>
      </w:r>
      <w:r w:rsidRPr="00D03CE6">
        <w:rPr>
          <w:sz w:val="22"/>
          <w:szCs w:val="22"/>
        </w:rPr>
        <w:br/>
        <w:t>że maksymalny czas postoju jednostki sprzętowej uznawany za czas pracy pod obciążeniem wynosi 3 minuty,</w:t>
      </w:r>
    </w:p>
    <w:p w14:paraId="17E9B357" w14:textId="77777777" w:rsidR="00EF31E1" w:rsidRPr="00D03CE6" w:rsidRDefault="00EF31E1">
      <w:pPr>
        <w:pStyle w:val="Akapitzlist"/>
        <w:numPr>
          <w:ilvl w:val="0"/>
          <w:numId w:val="95"/>
        </w:numPr>
        <w:suppressAutoHyphens/>
        <w:ind w:left="567" w:hanging="283"/>
        <w:jc w:val="both"/>
        <w:rPr>
          <w:sz w:val="22"/>
          <w:szCs w:val="22"/>
        </w:rPr>
      </w:pPr>
      <w:r w:rsidRPr="00D03CE6">
        <w:rPr>
          <w:b/>
          <w:sz w:val="22"/>
          <w:szCs w:val="22"/>
        </w:rPr>
        <w:lastRenderedPageBreak/>
        <w:t>w</w:t>
      </w:r>
      <w:r w:rsidRPr="00D03CE6">
        <w:rPr>
          <w:sz w:val="22"/>
          <w:szCs w:val="22"/>
        </w:rPr>
        <w:t xml:space="preserve"> </w:t>
      </w:r>
      <w:r w:rsidRPr="00D03CE6">
        <w:rPr>
          <w:b/>
          <w:sz w:val="22"/>
          <w:szCs w:val="22"/>
        </w:rPr>
        <w:t>przypadku</w:t>
      </w:r>
      <w:r w:rsidRPr="00D03CE6">
        <w:rPr>
          <w:sz w:val="22"/>
          <w:szCs w:val="22"/>
        </w:rPr>
        <w:t xml:space="preserve"> </w:t>
      </w:r>
      <w:r w:rsidRPr="00D03CE6">
        <w:rPr>
          <w:b/>
          <w:sz w:val="22"/>
          <w:szCs w:val="22"/>
        </w:rPr>
        <w:t xml:space="preserve">jednostek sprzętowych elektrycznych będących własnością Wykonawcy (część III.6.2) </w:t>
      </w:r>
      <w:r w:rsidRPr="00D03CE6">
        <w:rPr>
          <w:sz w:val="22"/>
          <w:szCs w:val="22"/>
        </w:rPr>
        <w:t xml:space="preserve">definiowana jest dla każdej jednostki sprzętowej indywidualnie na podstawie danych </w:t>
      </w:r>
      <w:r w:rsidRPr="00D03CE6">
        <w:rPr>
          <w:sz w:val="22"/>
          <w:szCs w:val="22"/>
        </w:rPr>
        <w:br/>
        <w:t xml:space="preserve">z systemu monitoringu takich jak zużycie energii elektrycznej, w oparciu o Protokół sprawdzenia działania systemu monitoringu – </w:t>
      </w:r>
      <w:r w:rsidRPr="00D03CE6">
        <w:rPr>
          <w:b/>
          <w:sz w:val="22"/>
          <w:szCs w:val="22"/>
        </w:rPr>
        <w:t>Załącznik nr 9a do SOPZ</w:t>
      </w:r>
      <w:r w:rsidRPr="00D03CE6">
        <w:rPr>
          <w:sz w:val="22"/>
          <w:szCs w:val="22"/>
        </w:rPr>
        <w:t xml:space="preserve">, z zastrzeżeniem, że maksymalny czas, w którym jednostka sprzętowa znajduje się pod obciążeniem i jednocześnie zarejestrowane przez system zużycie energii elektrycznej pozostaje na niezmiennym poziomie wynosi 10 minut, </w:t>
      </w:r>
    </w:p>
    <w:p w14:paraId="7B91C1AE" w14:textId="77777777" w:rsidR="00EF31E1" w:rsidRPr="00D03CE6" w:rsidRDefault="00EF31E1" w:rsidP="00C069E2">
      <w:pPr>
        <w:pStyle w:val="Akapitzlist"/>
        <w:ind w:left="284" w:hanging="284"/>
        <w:jc w:val="both"/>
        <w:rPr>
          <w:sz w:val="22"/>
          <w:szCs w:val="22"/>
        </w:rPr>
      </w:pPr>
      <w:r w:rsidRPr="00D03CE6">
        <w:rPr>
          <w:sz w:val="22"/>
          <w:szCs w:val="22"/>
        </w:rPr>
        <w:t>Uwaga:</w:t>
      </w:r>
    </w:p>
    <w:p w14:paraId="21C02F71" w14:textId="77777777" w:rsidR="00EF31E1" w:rsidRPr="00D03CE6" w:rsidRDefault="00EF31E1" w:rsidP="00C069E2">
      <w:pPr>
        <w:pStyle w:val="Akapitzlist"/>
        <w:ind w:left="284" w:hanging="284"/>
        <w:jc w:val="both"/>
        <w:rPr>
          <w:sz w:val="22"/>
          <w:szCs w:val="22"/>
        </w:rPr>
      </w:pPr>
      <w:r w:rsidRPr="00D03CE6">
        <w:rPr>
          <w:sz w:val="22"/>
          <w:szCs w:val="22"/>
        </w:rPr>
        <w:t xml:space="preserve">ustalenia progów naliczania w systemie monitoringu trybów: pracy jednostki sprzętowej pod obciążeniem, czasu pozostawania w dyspozycji na biegu jałowym czy przy wyłączonym silniku dokonuje dostawca oprogramowania w oparciu o Protokół sprawdzenia działania systemu monitoringu </w:t>
      </w:r>
      <w:r w:rsidRPr="00D03CE6">
        <w:rPr>
          <w:b/>
          <w:bCs/>
          <w:sz w:val="22"/>
          <w:szCs w:val="22"/>
        </w:rPr>
        <w:t>(Załącznik nr 9 i 9a do SOPZ)</w:t>
      </w:r>
      <w:r w:rsidRPr="00D03CE6">
        <w:rPr>
          <w:sz w:val="22"/>
          <w:szCs w:val="22"/>
        </w:rPr>
        <w:t>,</w:t>
      </w:r>
    </w:p>
    <w:p w14:paraId="64E8C602" w14:textId="77777777" w:rsidR="00EF31E1" w:rsidRPr="00D03CE6" w:rsidRDefault="00EF31E1">
      <w:pPr>
        <w:pStyle w:val="Akapitzlist"/>
        <w:numPr>
          <w:ilvl w:val="2"/>
          <w:numId w:val="63"/>
        </w:numPr>
        <w:tabs>
          <w:tab w:val="clear" w:pos="1276"/>
        </w:tabs>
        <w:ind w:left="567" w:hanging="283"/>
        <w:jc w:val="both"/>
        <w:rPr>
          <w:sz w:val="22"/>
          <w:szCs w:val="22"/>
        </w:rPr>
      </w:pPr>
      <w:r w:rsidRPr="00D03CE6">
        <w:rPr>
          <w:sz w:val="22"/>
          <w:szCs w:val="22"/>
        </w:rPr>
        <w:t>identyfikację kierowcy lub operatora jednostki sprzętowej,</w:t>
      </w:r>
    </w:p>
    <w:p w14:paraId="51013143" w14:textId="77777777" w:rsidR="00EF31E1" w:rsidRPr="00D03CE6" w:rsidRDefault="00EF31E1">
      <w:pPr>
        <w:pStyle w:val="Akapitzlist"/>
        <w:numPr>
          <w:ilvl w:val="2"/>
          <w:numId w:val="63"/>
        </w:numPr>
        <w:tabs>
          <w:tab w:val="clear" w:pos="1276"/>
        </w:tabs>
        <w:ind w:left="567" w:hanging="283"/>
        <w:jc w:val="both"/>
        <w:rPr>
          <w:sz w:val="22"/>
          <w:szCs w:val="22"/>
        </w:rPr>
      </w:pPr>
      <w:r w:rsidRPr="00D03CE6">
        <w:rPr>
          <w:sz w:val="22"/>
          <w:szCs w:val="22"/>
        </w:rPr>
        <w:t xml:space="preserve">przesyłanie danych z monitorowanych jednostek sprzętowych z częstotliwością co 60 sekund </w:t>
      </w:r>
      <w:r w:rsidRPr="00D03CE6">
        <w:rPr>
          <w:sz w:val="22"/>
          <w:szCs w:val="22"/>
        </w:rPr>
        <w:br/>
        <w:t>w sytuacji włączonego zasilania jednostki sprzętowej (dla każdego przesłanego pakietu danych system wyznacza odpowiedni tryb pracy w oparciu o zapisy punktów 4-6),</w:t>
      </w:r>
    </w:p>
    <w:p w14:paraId="35CBBED1" w14:textId="77777777" w:rsidR="00EF31E1" w:rsidRPr="00D03CE6" w:rsidRDefault="00EF31E1">
      <w:pPr>
        <w:pStyle w:val="Akapitzlist"/>
        <w:numPr>
          <w:ilvl w:val="2"/>
          <w:numId w:val="63"/>
        </w:numPr>
        <w:tabs>
          <w:tab w:val="clear" w:pos="1276"/>
        </w:tabs>
        <w:ind w:left="567" w:hanging="283"/>
        <w:jc w:val="both"/>
        <w:rPr>
          <w:sz w:val="22"/>
          <w:szCs w:val="22"/>
        </w:rPr>
      </w:pPr>
      <w:r w:rsidRPr="00D03CE6">
        <w:rPr>
          <w:sz w:val="22"/>
          <w:szCs w:val="22"/>
        </w:rPr>
        <w:t>rozliczanie pojedynczych jednostek sprzętowych,</w:t>
      </w:r>
    </w:p>
    <w:p w14:paraId="64642BD8" w14:textId="77777777" w:rsidR="00EF31E1" w:rsidRPr="00D03CE6" w:rsidRDefault="00EF31E1">
      <w:pPr>
        <w:pStyle w:val="Akapitzlist"/>
        <w:numPr>
          <w:ilvl w:val="2"/>
          <w:numId w:val="63"/>
        </w:numPr>
        <w:tabs>
          <w:tab w:val="clear" w:pos="1276"/>
        </w:tabs>
        <w:ind w:left="567"/>
        <w:jc w:val="both"/>
        <w:rPr>
          <w:sz w:val="22"/>
          <w:szCs w:val="22"/>
        </w:rPr>
      </w:pPr>
      <w:r w:rsidRPr="00D03CE6">
        <w:rPr>
          <w:sz w:val="22"/>
          <w:szCs w:val="22"/>
        </w:rPr>
        <w:t>analizę stopnia wykorzystania jednostek sprzętowych,</w:t>
      </w:r>
    </w:p>
    <w:p w14:paraId="71F2E817" w14:textId="77777777" w:rsidR="00EF31E1" w:rsidRPr="00D03CE6" w:rsidRDefault="00EF31E1">
      <w:pPr>
        <w:pStyle w:val="Akapitzlist"/>
        <w:numPr>
          <w:ilvl w:val="2"/>
          <w:numId w:val="63"/>
        </w:numPr>
        <w:tabs>
          <w:tab w:val="clear" w:pos="1276"/>
        </w:tabs>
        <w:ind w:left="567"/>
        <w:jc w:val="both"/>
        <w:rPr>
          <w:sz w:val="22"/>
          <w:szCs w:val="22"/>
        </w:rPr>
      </w:pPr>
      <w:r w:rsidRPr="00D03CE6">
        <w:rPr>
          <w:sz w:val="22"/>
          <w:szCs w:val="22"/>
        </w:rPr>
        <w:t>analizę wykorzystania czasu pozostawania w dyspozycji Zamawiającego z podziałem na czas pracy silnika i pozostały,</w:t>
      </w:r>
    </w:p>
    <w:p w14:paraId="0EBEA668" w14:textId="77777777" w:rsidR="00EF31E1" w:rsidRPr="00D03CE6" w:rsidRDefault="00EF31E1">
      <w:pPr>
        <w:pStyle w:val="Akapitzlist"/>
        <w:numPr>
          <w:ilvl w:val="2"/>
          <w:numId w:val="63"/>
        </w:numPr>
        <w:tabs>
          <w:tab w:val="clear" w:pos="1276"/>
        </w:tabs>
        <w:ind w:left="567"/>
        <w:jc w:val="both"/>
        <w:rPr>
          <w:sz w:val="22"/>
          <w:szCs w:val="22"/>
        </w:rPr>
      </w:pPr>
      <w:r w:rsidRPr="00D03CE6">
        <w:rPr>
          <w:sz w:val="22"/>
          <w:szCs w:val="22"/>
        </w:rPr>
        <w:t>analizę dyspozycji jednostki sprzętowej w okresie rozliczeniowym z podziałem na czas dyspozycji jednostki sprzętowej na biegu jałowym i pracy jednostki sprzętowej pod obciążeniem.</w:t>
      </w:r>
    </w:p>
    <w:p w14:paraId="4302948F" w14:textId="77777777" w:rsidR="00EF31E1" w:rsidRDefault="00EF31E1" w:rsidP="00EF31E1">
      <w:pPr>
        <w:jc w:val="both"/>
        <w:rPr>
          <w:sz w:val="22"/>
          <w:szCs w:val="22"/>
        </w:rPr>
      </w:pPr>
    </w:p>
    <w:p w14:paraId="1C147FDD" w14:textId="77777777" w:rsidR="00C069E2" w:rsidRPr="00D03CE6" w:rsidRDefault="00C069E2" w:rsidP="00EF31E1">
      <w:pPr>
        <w:jc w:val="both"/>
        <w:rPr>
          <w:sz w:val="22"/>
          <w:szCs w:val="22"/>
        </w:rPr>
      </w:pPr>
    </w:p>
    <w:p w14:paraId="550A154E" w14:textId="77777777" w:rsidR="00EF31E1" w:rsidRPr="00D03CE6" w:rsidRDefault="00EF31E1" w:rsidP="00EF31E1">
      <w:pPr>
        <w:jc w:val="both"/>
        <w:rPr>
          <w:b/>
          <w:bCs/>
          <w:sz w:val="22"/>
          <w:szCs w:val="22"/>
        </w:rPr>
      </w:pPr>
      <w:r w:rsidRPr="00D03CE6">
        <w:rPr>
          <w:b/>
          <w:bCs/>
          <w:sz w:val="22"/>
          <w:szCs w:val="22"/>
        </w:rPr>
        <w:t xml:space="preserve">WARIANT B – dotyczy jednostek sprzętowych określonych w części III.7 </w:t>
      </w:r>
    </w:p>
    <w:p w14:paraId="7EE025A0" w14:textId="77777777" w:rsidR="00EF31E1" w:rsidRPr="00C069E2" w:rsidRDefault="00EF31E1">
      <w:pPr>
        <w:pStyle w:val="Akapitzlist"/>
        <w:numPr>
          <w:ilvl w:val="0"/>
          <w:numId w:val="62"/>
        </w:numPr>
        <w:ind w:left="284" w:hanging="284"/>
        <w:jc w:val="both"/>
        <w:rPr>
          <w:sz w:val="22"/>
          <w:szCs w:val="22"/>
        </w:rPr>
      </w:pPr>
      <w:r w:rsidRPr="00C069E2">
        <w:rPr>
          <w:sz w:val="22"/>
          <w:szCs w:val="22"/>
        </w:rPr>
        <w:t xml:space="preserve">Wykonawca zobowiązany jest do wykonania przedmiotu zamówienia jednostkami sprzętowymi wyposażonymi w urządzenia systemu monitoringu z bezprzewodowym czujnikiem (lub czujnikami) posiadającym funkcję pomiarów przyspieszenia (akcelerometr), z możliwością bezpośredniego określania czasu pracy jednostki sprzętowej pod obciążeniem, czasu pozostawania w dyspozycji na biegu jałowym i/lub czasu dyspozycji przy wyłączonym silniku. Urządzenia systemu monitoringu powinny być skutecznie zabezpieczonego przed ingerencją we wskazania i gromadzone dane. </w:t>
      </w:r>
    </w:p>
    <w:p w14:paraId="78107896" w14:textId="76A402E5" w:rsidR="00EF31E1" w:rsidRPr="00C069E2" w:rsidRDefault="00C069E2" w:rsidP="00C069E2">
      <w:pPr>
        <w:ind w:left="284" w:hanging="284"/>
        <w:contextualSpacing/>
        <w:jc w:val="both"/>
        <w:rPr>
          <w:b/>
          <w:sz w:val="22"/>
          <w:szCs w:val="22"/>
        </w:rPr>
      </w:pPr>
      <w:r>
        <w:rPr>
          <w:b/>
          <w:sz w:val="22"/>
          <w:szCs w:val="22"/>
        </w:rPr>
        <w:t xml:space="preserve">     </w:t>
      </w:r>
      <w:r w:rsidR="00EF31E1" w:rsidRPr="00C069E2">
        <w:rPr>
          <w:b/>
          <w:sz w:val="22"/>
          <w:szCs w:val="22"/>
        </w:rPr>
        <w:t xml:space="preserve">Wykonawca posiadający jednostki sprzętowe z zabudowanym systemem monitoringu </w:t>
      </w:r>
      <w:proofErr w:type="spellStart"/>
      <w:r w:rsidR="00EF31E1" w:rsidRPr="00C069E2">
        <w:rPr>
          <w:b/>
          <w:sz w:val="22"/>
          <w:szCs w:val="22"/>
        </w:rPr>
        <w:t>Awia</w:t>
      </w:r>
      <w:proofErr w:type="spellEnd"/>
      <w:r w:rsidR="00EF31E1" w:rsidRPr="00C069E2">
        <w:rPr>
          <w:b/>
          <w:sz w:val="22"/>
          <w:szCs w:val="22"/>
        </w:rPr>
        <w:t xml:space="preserve"> </w:t>
      </w:r>
      <w:proofErr w:type="spellStart"/>
      <w:r w:rsidR="00EF31E1" w:rsidRPr="00C069E2">
        <w:rPr>
          <w:b/>
          <w:sz w:val="22"/>
          <w:szCs w:val="22"/>
        </w:rPr>
        <w:t>Machines</w:t>
      </w:r>
      <w:proofErr w:type="spellEnd"/>
      <w:r w:rsidR="00EF31E1" w:rsidRPr="00C069E2">
        <w:rPr>
          <w:b/>
          <w:sz w:val="22"/>
          <w:szCs w:val="22"/>
        </w:rPr>
        <w:t xml:space="preserve"> Explorer zobowiązany jest do jego modyfikacji </w:t>
      </w:r>
      <w:r w:rsidR="00EF31E1" w:rsidRPr="00C069E2">
        <w:rPr>
          <w:b/>
          <w:bCs/>
          <w:sz w:val="22"/>
          <w:szCs w:val="22"/>
        </w:rPr>
        <w:t xml:space="preserve">w terminie do 30 dni od daty rozpoczęcia realizacji umowy </w:t>
      </w:r>
      <w:r w:rsidR="00EF31E1" w:rsidRPr="00C069E2">
        <w:rPr>
          <w:b/>
          <w:sz w:val="22"/>
          <w:szCs w:val="22"/>
        </w:rPr>
        <w:t>w celu umożliwienia pomiaru ogólnego czasu pracy</w:t>
      </w:r>
      <w:r w:rsidR="00EF31E1" w:rsidRPr="00C069E2">
        <w:rPr>
          <w:sz w:val="22"/>
          <w:szCs w:val="22"/>
        </w:rPr>
        <w:t xml:space="preserve"> </w:t>
      </w:r>
      <w:r w:rsidR="00EF31E1" w:rsidRPr="00C069E2">
        <w:rPr>
          <w:b/>
          <w:sz w:val="22"/>
          <w:szCs w:val="22"/>
        </w:rPr>
        <w:t xml:space="preserve">zgodnie z ust. 15 z uwzględnieniem </w:t>
      </w:r>
      <w:proofErr w:type="gramStart"/>
      <w:r w:rsidR="00EF31E1" w:rsidRPr="00C069E2">
        <w:rPr>
          <w:b/>
          <w:sz w:val="22"/>
          <w:szCs w:val="22"/>
        </w:rPr>
        <w:t>zapisów  określonych</w:t>
      </w:r>
      <w:proofErr w:type="gramEnd"/>
      <w:r w:rsidR="00EF31E1" w:rsidRPr="00C069E2">
        <w:rPr>
          <w:b/>
          <w:sz w:val="22"/>
          <w:szCs w:val="22"/>
        </w:rPr>
        <w:t xml:space="preserve"> w części VII pkt 5. </w:t>
      </w:r>
    </w:p>
    <w:p w14:paraId="2AEF104C" w14:textId="10DD37B0" w:rsidR="00EF31E1" w:rsidRPr="00C069E2" w:rsidRDefault="00C069E2" w:rsidP="00C069E2">
      <w:pPr>
        <w:ind w:left="284" w:hanging="284"/>
        <w:contextualSpacing/>
        <w:jc w:val="both"/>
        <w:rPr>
          <w:b/>
          <w:sz w:val="22"/>
          <w:szCs w:val="22"/>
        </w:rPr>
      </w:pPr>
      <w:r>
        <w:rPr>
          <w:b/>
          <w:sz w:val="22"/>
          <w:szCs w:val="22"/>
        </w:rPr>
        <w:t xml:space="preserve">     </w:t>
      </w:r>
      <w:r w:rsidR="00EF31E1" w:rsidRPr="00C069E2">
        <w:rPr>
          <w:b/>
          <w:sz w:val="22"/>
          <w:szCs w:val="22"/>
        </w:rPr>
        <w:t xml:space="preserve">Na czas przedmiotowej modyfikacji Wykonawca będzie rozliczany na podstawie aktualnie zabudowanego systemu monitoringu, zgodnego z wymaganiami systemu </w:t>
      </w:r>
      <w:proofErr w:type="spellStart"/>
      <w:r w:rsidR="00EF31E1" w:rsidRPr="00C069E2">
        <w:rPr>
          <w:b/>
          <w:sz w:val="22"/>
          <w:szCs w:val="22"/>
        </w:rPr>
        <w:t>Awia</w:t>
      </w:r>
      <w:proofErr w:type="spellEnd"/>
      <w:r w:rsidR="00EF31E1" w:rsidRPr="00C069E2">
        <w:rPr>
          <w:b/>
          <w:sz w:val="22"/>
          <w:szCs w:val="22"/>
        </w:rPr>
        <w:t xml:space="preserve"> </w:t>
      </w:r>
      <w:proofErr w:type="spellStart"/>
      <w:r w:rsidR="00EF31E1" w:rsidRPr="00C069E2">
        <w:rPr>
          <w:b/>
          <w:sz w:val="22"/>
          <w:szCs w:val="22"/>
        </w:rPr>
        <w:t>Machines</w:t>
      </w:r>
      <w:proofErr w:type="spellEnd"/>
      <w:r w:rsidR="00EF31E1" w:rsidRPr="00C069E2">
        <w:rPr>
          <w:b/>
          <w:sz w:val="22"/>
          <w:szCs w:val="22"/>
        </w:rPr>
        <w:t xml:space="preserve"> Explorer:</w:t>
      </w:r>
    </w:p>
    <w:p w14:paraId="30510C8D" w14:textId="77777777" w:rsidR="00EF31E1" w:rsidRPr="00C069E2" w:rsidRDefault="00EF31E1">
      <w:pPr>
        <w:pStyle w:val="Akapitzlist"/>
        <w:numPr>
          <w:ilvl w:val="3"/>
          <w:numId w:val="80"/>
        </w:numPr>
        <w:spacing w:after="200"/>
        <w:jc w:val="both"/>
        <w:rPr>
          <w:b/>
          <w:sz w:val="22"/>
          <w:szCs w:val="22"/>
        </w:rPr>
      </w:pPr>
      <w:r w:rsidRPr="00C069E2">
        <w:rPr>
          <w:b/>
          <w:sz w:val="22"/>
          <w:szCs w:val="22"/>
        </w:rPr>
        <w:t>do 30 dni od daty rozpoczęcia realizacji umowy: z zastosowaniem rozliczenia obowiązującego dla wariantu B,</w:t>
      </w:r>
    </w:p>
    <w:p w14:paraId="305B4801" w14:textId="77777777" w:rsidR="00EF31E1" w:rsidRPr="00C069E2" w:rsidRDefault="00EF31E1">
      <w:pPr>
        <w:pStyle w:val="Akapitzlist"/>
        <w:numPr>
          <w:ilvl w:val="3"/>
          <w:numId w:val="80"/>
        </w:numPr>
        <w:spacing w:after="200"/>
        <w:jc w:val="both"/>
        <w:rPr>
          <w:b/>
          <w:sz w:val="22"/>
          <w:szCs w:val="22"/>
        </w:rPr>
      </w:pPr>
      <w:r w:rsidRPr="00C069E2">
        <w:rPr>
          <w:b/>
          <w:sz w:val="22"/>
          <w:szCs w:val="22"/>
        </w:rPr>
        <w:t xml:space="preserve">powyżej 30 dni od daty rozpoczęcia realizacji umowy: z zastosowaniem rozliczenia obowiązującego dla wariantu B z zastrzeżeniem, że dla trybu obciążonego jednostkowa stawka bazowa </w:t>
      </w:r>
      <w:proofErr w:type="spellStart"/>
      <w:r w:rsidRPr="00C069E2">
        <w:rPr>
          <w:b/>
          <w:sz w:val="22"/>
          <w:szCs w:val="22"/>
        </w:rPr>
        <w:t>Sb</w:t>
      </w:r>
      <w:r w:rsidRPr="00C069E2">
        <w:rPr>
          <w:b/>
          <w:sz w:val="22"/>
          <w:szCs w:val="22"/>
          <w:vertAlign w:val="subscript"/>
        </w:rPr>
        <w:t>S</w:t>
      </w:r>
      <w:proofErr w:type="spellEnd"/>
      <w:r w:rsidRPr="00C069E2">
        <w:rPr>
          <w:b/>
          <w:sz w:val="22"/>
          <w:szCs w:val="22"/>
        </w:rPr>
        <w:t xml:space="preserve"> zostanie przemnożona przez współczynnik korygujący 0,7.</w:t>
      </w:r>
    </w:p>
    <w:p w14:paraId="38E60C7B" w14:textId="77777777" w:rsidR="00EF31E1" w:rsidRPr="00C069E2" w:rsidRDefault="00EF31E1">
      <w:pPr>
        <w:numPr>
          <w:ilvl w:val="0"/>
          <w:numId w:val="62"/>
        </w:numPr>
        <w:ind w:left="284" w:hanging="284"/>
        <w:contextualSpacing/>
        <w:jc w:val="both"/>
        <w:rPr>
          <w:sz w:val="22"/>
          <w:szCs w:val="22"/>
        </w:rPr>
      </w:pPr>
      <w:r w:rsidRPr="00C069E2">
        <w:rPr>
          <w:sz w:val="22"/>
          <w:szCs w:val="22"/>
        </w:rPr>
        <w:t>System monitoringu, w który wyposażone będą jednostki sprzętowe Wykonawcy musi umożliwiać:</w:t>
      </w:r>
    </w:p>
    <w:p w14:paraId="6C799469" w14:textId="77777777" w:rsidR="00EF31E1" w:rsidRPr="00C069E2" w:rsidRDefault="00EF31E1">
      <w:pPr>
        <w:numPr>
          <w:ilvl w:val="2"/>
          <w:numId w:val="124"/>
        </w:numPr>
        <w:ind w:left="567" w:hanging="283"/>
        <w:contextualSpacing/>
        <w:jc w:val="both"/>
        <w:rPr>
          <w:sz w:val="22"/>
          <w:szCs w:val="22"/>
        </w:rPr>
      </w:pPr>
      <w:r w:rsidRPr="00C069E2">
        <w:rPr>
          <w:sz w:val="22"/>
          <w:szCs w:val="22"/>
        </w:rPr>
        <w:t>całodobową lokalizację monitorowanych jednostek sprzętowych wraz z ich prezentacją na cyfrowych mapach Polski i rozpoznawaniem adresu na podstawie pozycji GPS,</w:t>
      </w:r>
    </w:p>
    <w:p w14:paraId="0F3F7629" w14:textId="77777777" w:rsidR="00EF31E1" w:rsidRPr="00C069E2" w:rsidRDefault="00EF31E1">
      <w:pPr>
        <w:numPr>
          <w:ilvl w:val="2"/>
          <w:numId w:val="124"/>
        </w:numPr>
        <w:ind w:left="567" w:hanging="283"/>
        <w:contextualSpacing/>
        <w:jc w:val="both"/>
        <w:rPr>
          <w:sz w:val="22"/>
          <w:szCs w:val="22"/>
        </w:rPr>
      </w:pPr>
      <w:r w:rsidRPr="00C069E2">
        <w:rPr>
          <w:sz w:val="22"/>
          <w:szCs w:val="22"/>
        </w:rPr>
        <w:t xml:space="preserve">pomiar ogólnego czasu pozostawania jednostek sprzętowych w dyspozycji Zamawiającego </w:t>
      </w:r>
      <w:r w:rsidRPr="00C069E2">
        <w:rPr>
          <w:sz w:val="22"/>
          <w:szCs w:val="22"/>
        </w:rPr>
        <w:br/>
        <w:t>tj. od momentu zgłoszenia/zalogowania pracownika na jednostce sprzętowej do zakończenia jego dyspozycji/wylogowania z jednostki sprzętowej,</w:t>
      </w:r>
    </w:p>
    <w:p w14:paraId="10A4B9AC" w14:textId="77777777" w:rsidR="00EF31E1" w:rsidRPr="00C069E2" w:rsidRDefault="00EF31E1">
      <w:pPr>
        <w:numPr>
          <w:ilvl w:val="2"/>
          <w:numId w:val="124"/>
        </w:numPr>
        <w:ind w:left="567" w:hanging="283"/>
        <w:contextualSpacing/>
        <w:jc w:val="both"/>
        <w:rPr>
          <w:sz w:val="22"/>
          <w:szCs w:val="22"/>
        </w:rPr>
      </w:pPr>
      <w:r w:rsidRPr="00C069E2">
        <w:rPr>
          <w:sz w:val="22"/>
          <w:szCs w:val="22"/>
        </w:rPr>
        <w:t>pomiar ogólnego czasu pracy jednostki sprzętowej,</w:t>
      </w:r>
    </w:p>
    <w:p w14:paraId="1A73A67F" w14:textId="77777777" w:rsidR="00EF31E1" w:rsidRPr="00C069E2" w:rsidRDefault="00EF31E1">
      <w:pPr>
        <w:numPr>
          <w:ilvl w:val="2"/>
          <w:numId w:val="124"/>
        </w:numPr>
        <w:ind w:left="567" w:hanging="283"/>
        <w:contextualSpacing/>
        <w:jc w:val="both"/>
        <w:rPr>
          <w:sz w:val="22"/>
          <w:szCs w:val="22"/>
        </w:rPr>
      </w:pPr>
      <w:r w:rsidRPr="00C069E2">
        <w:rPr>
          <w:sz w:val="22"/>
          <w:szCs w:val="22"/>
        </w:rPr>
        <w:t>pomiar czasu pozostawania jednostek sprzętowych w dyspozycji Zamawiającego przy wyłączonym silniku,</w:t>
      </w:r>
    </w:p>
    <w:p w14:paraId="61C713A7" w14:textId="77777777" w:rsidR="00EF31E1" w:rsidRPr="00C069E2" w:rsidRDefault="00EF31E1">
      <w:pPr>
        <w:numPr>
          <w:ilvl w:val="2"/>
          <w:numId w:val="124"/>
        </w:numPr>
        <w:ind w:left="567" w:hanging="283"/>
        <w:contextualSpacing/>
        <w:jc w:val="both"/>
        <w:rPr>
          <w:sz w:val="22"/>
          <w:szCs w:val="22"/>
        </w:rPr>
      </w:pPr>
      <w:r w:rsidRPr="00C069E2">
        <w:rPr>
          <w:sz w:val="22"/>
          <w:szCs w:val="22"/>
        </w:rPr>
        <w:t xml:space="preserve">pomiar czasu dyspozycji jednostki sprzętowej na biegu jałowym definiowany jest dla każdej jednostki sprzętowej indywidualnie na podstawie danych z systemu monitoringu w szczególności </w:t>
      </w:r>
      <w:r w:rsidRPr="00C069E2">
        <w:rPr>
          <w:sz w:val="22"/>
          <w:szCs w:val="22"/>
        </w:rPr>
        <w:lastRenderedPageBreak/>
        <w:t xml:space="preserve">takich jak: obroty silnika i/lub napięcie zasilania i/lub zużycia paliwa i/lub przyspieszenie (z bezprzewodowego czujnika ruchu posiadającego właściwości </w:t>
      </w:r>
      <w:proofErr w:type="gramStart"/>
      <w:r w:rsidRPr="00C069E2">
        <w:rPr>
          <w:sz w:val="22"/>
          <w:szCs w:val="22"/>
        </w:rPr>
        <w:t>akcelerometru)i</w:t>
      </w:r>
      <w:proofErr w:type="gramEnd"/>
      <w:r w:rsidRPr="00C069E2">
        <w:rPr>
          <w:sz w:val="22"/>
          <w:szCs w:val="22"/>
        </w:rPr>
        <w:t xml:space="preserve">/lub prędkości przemieszczania, w oparciu o Protokół sprawdzenia działania systemu monitoringu – </w:t>
      </w:r>
      <w:r w:rsidRPr="00C069E2">
        <w:rPr>
          <w:b/>
          <w:sz w:val="22"/>
          <w:szCs w:val="22"/>
        </w:rPr>
        <w:t>Załącznik nr 9 do SOPZ</w:t>
      </w:r>
      <w:r w:rsidRPr="00C069E2">
        <w:rPr>
          <w:rFonts w:eastAsiaTheme="minorHAnsi"/>
          <w:sz w:val="22"/>
          <w:szCs w:val="22"/>
        </w:rPr>
        <w:t>,</w:t>
      </w:r>
    </w:p>
    <w:p w14:paraId="2D49CC61" w14:textId="77777777" w:rsidR="00EF31E1" w:rsidRPr="00C069E2" w:rsidRDefault="00EF31E1">
      <w:pPr>
        <w:numPr>
          <w:ilvl w:val="2"/>
          <w:numId w:val="124"/>
        </w:numPr>
        <w:ind w:left="567" w:hanging="283"/>
        <w:contextualSpacing/>
        <w:jc w:val="both"/>
        <w:rPr>
          <w:sz w:val="22"/>
          <w:szCs w:val="22"/>
        </w:rPr>
      </w:pPr>
      <w:r w:rsidRPr="00C069E2">
        <w:rPr>
          <w:sz w:val="22"/>
          <w:szCs w:val="22"/>
        </w:rPr>
        <w:t xml:space="preserve">pomiar czasu pracy jednostki sprzętowej pod obciążeniem – </w:t>
      </w:r>
      <w:r w:rsidRPr="00C069E2">
        <w:rPr>
          <w:b/>
          <w:bCs/>
          <w:sz w:val="22"/>
          <w:szCs w:val="22"/>
        </w:rPr>
        <w:t>praca jednostki sprzętowej pod obciążeniem</w:t>
      </w:r>
      <w:r w:rsidRPr="00C069E2">
        <w:rPr>
          <w:sz w:val="22"/>
          <w:szCs w:val="22"/>
        </w:rPr>
        <w:t xml:space="preserve"> rozumiana jako należyta, zgodna z technologią wykonywania usługi, realizacja przez jednostkę sprzętową zadań zleconych przez Zamawiającego definiowana jest dla każdej jednostki sprzętowej indywidualnie na podstawie danych z systemu monitoringu w szczególności takich jak: obroty silnika i/lub napięcie zasilania i/lub zużycia paliwa i/lub przyspieszenie (z bezprzewodowego czujnika ruchu posiadającego właściwości akcelerometru) i/lub prędkości przemieszczania, w oparciu o Protokół sprawdzenia działania systemu monitoringu – </w:t>
      </w:r>
      <w:r w:rsidRPr="00C069E2">
        <w:rPr>
          <w:b/>
          <w:sz w:val="22"/>
          <w:szCs w:val="22"/>
        </w:rPr>
        <w:t>Załącznik nr 9 do SOPZ</w:t>
      </w:r>
      <w:r w:rsidRPr="00C069E2">
        <w:rPr>
          <w:sz w:val="22"/>
          <w:szCs w:val="22"/>
        </w:rPr>
        <w:t>.</w:t>
      </w:r>
    </w:p>
    <w:p w14:paraId="03326F7F" w14:textId="77777777" w:rsidR="00EF31E1" w:rsidRPr="00C069E2" w:rsidRDefault="00EF31E1" w:rsidP="00C069E2">
      <w:pPr>
        <w:ind w:left="567" w:hanging="283"/>
        <w:contextualSpacing/>
        <w:jc w:val="both"/>
        <w:rPr>
          <w:sz w:val="22"/>
          <w:szCs w:val="22"/>
        </w:rPr>
      </w:pPr>
      <w:r w:rsidRPr="00C069E2">
        <w:rPr>
          <w:sz w:val="22"/>
          <w:szCs w:val="22"/>
        </w:rPr>
        <w:t>Uwaga:</w:t>
      </w:r>
    </w:p>
    <w:p w14:paraId="40EC0ED6" w14:textId="77777777" w:rsidR="00EF31E1" w:rsidRPr="00C069E2" w:rsidRDefault="00EF31E1" w:rsidP="00C069E2">
      <w:pPr>
        <w:ind w:left="567" w:hanging="283"/>
        <w:contextualSpacing/>
        <w:jc w:val="both"/>
        <w:rPr>
          <w:sz w:val="22"/>
          <w:szCs w:val="22"/>
        </w:rPr>
      </w:pPr>
      <w:r w:rsidRPr="00C069E2">
        <w:rPr>
          <w:sz w:val="22"/>
          <w:szCs w:val="22"/>
        </w:rPr>
        <w:t xml:space="preserve">ustalenia kryteriów naliczania w systemie monitoringu trybów: pracy jednostki sprzętowej pod obciążeniem, czasu pozostawania w dyspozycji na biegu jałowym czy przy wyłączonym silniku dokonuje dostawca oprogramowania w oparciu o Protokół sprawdzenia działania systemu monitoringu </w:t>
      </w:r>
      <w:r w:rsidRPr="00C069E2">
        <w:rPr>
          <w:b/>
          <w:bCs/>
          <w:sz w:val="22"/>
          <w:szCs w:val="22"/>
        </w:rPr>
        <w:t>(Załącznik nr 9 i 9a do SOPZ)</w:t>
      </w:r>
      <w:r w:rsidRPr="00C069E2">
        <w:rPr>
          <w:sz w:val="22"/>
          <w:szCs w:val="22"/>
        </w:rPr>
        <w:t>,</w:t>
      </w:r>
    </w:p>
    <w:p w14:paraId="3B020E52" w14:textId="77777777" w:rsidR="00EF31E1" w:rsidRPr="00C069E2" w:rsidRDefault="00EF31E1">
      <w:pPr>
        <w:numPr>
          <w:ilvl w:val="2"/>
          <w:numId w:val="124"/>
        </w:numPr>
        <w:ind w:left="567" w:hanging="283"/>
        <w:contextualSpacing/>
        <w:jc w:val="both"/>
        <w:rPr>
          <w:sz w:val="22"/>
          <w:szCs w:val="22"/>
        </w:rPr>
      </w:pPr>
      <w:r w:rsidRPr="00C069E2">
        <w:rPr>
          <w:sz w:val="22"/>
          <w:szCs w:val="22"/>
        </w:rPr>
        <w:t>identyfikację kierowcy lub operatora jednostki sprzętowej,</w:t>
      </w:r>
    </w:p>
    <w:p w14:paraId="58EC43D1" w14:textId="77777777" w:rsidR="00EF31E1" w:rsidRPr="00C069E2" w:rsidRDefault="00EF31E1">
      <w:pPr>
        <w:numPr>
          <w:ilvl w:val="2"/>
          <w:numId w:val="124"/>
        </w:numPr>
        <w:ind w:left="567" w:hanging="283"/>
        <w:contextualSpacing/>
        <w:jc w:val="both"/>
        <w:rPr>
          <w:sz w:val="22"/>
          <w:szCs w:val="22"/>
        </w:rPr>
      </w:pPr>
      <w:r w:rsidRPr="00C069E2">
        <w:rPr>
          <w:sz w:val="22"/>
          <w:szCs w:val="22"/>
        </w:rPr>
        <w:t xml:space="preserve">przesyłanie danych z monitorowanych jednostek sprzętowych z częstotliwością co 60 sekund </w:t>
      </w:r>
      <w:r w:rsidRPr="00C069E2">
        <w:rPr>
          <w:sz w:val="22"/>
          <w:szCs w:val="22"/>
        </w:rPr>
        <w:br/>
        <w:t>w sytuacji włączonego zasilania jednostki sprzętowej (dla każdego przesłanego pakietu danych system wyznacza odpowiedni tryb pracy w oparciu o zapisy punktów 4-6),</w:t>
      </w:r>
    </w:p>
    <w:p w14:paraId="7AF29592" w14:textId="77777777" w:rsidR="00EF31E1" w:rsidRPr="00C069E2" w:rsidRDefault="00EF31E1">
      <w:pPr>
        <w:numPr>
          <w:ilvl w:val="2"/>
          <w:numId w:val="124"/>
        </w:numPr>
        <w:ind w:left="709"/>
        <w:contextualSpacing/>
        <w:jc w:val="both"/>
        <w:rPr>
          <w:sz w:val="22"/>
          <w:szCs w:val="22"/>
        </w:rPr>
      </w:pPr>
      <w:r w:rsidRPr="00C069E2">
        <w:rPr>
          <w:sz w:val="22"/>
          <w:szCs w:val="22"/>
        </w:rPr>
        <w:t>rozliczanie pojedynczych jednostek sprzętowych,</w:t>
      </w:r>
    </w:p>
    <w:p w14:paraId="4760EA6A" w14:textId="77777777" w:rsidR="00EF31E1" w:rsidRPr="00C069E2" w:rsidRDefault="00EF31E1">
      <w:pPr>
        <w:numPr>
          <w:ilvl w:val="2"/>
          <w:numId w:val="124"/>
        </w:numPr>
        <w:ind w:left="709"/>
        <w:contextualSpacing/>
        <w:jc w:val="both"/>
        <w:rPr>
          <w:sz w:val="22"/>
          <w:szCs w:val="22"/>
        </w:rPr>
      </w:pPr>
      <w:r w:rsidRPr="00C069E2">
        <w:rPr>
          <w:sz w:val="22"/>
          <w:szCs w:val="22"/>
        </w:rPr>
        <w:t>analizę stopnia wykorzystania jednostek sprzętowych,</w:t>
      </w:r>
    </w:p>
    <w:p w14:paraId="6C0DBF65" w14:textId="77777777" w:rsidR="00EF31E1" w:rsidRPr="00C069E2" w:rsidRDefault="00EF31E1">
      <w:pPr>
        <w:pStyle w:val="Akapitzlist"/>
        <w:numPr>
          <w:ilvl w:val="2"/>
          <w:numId w:val="124"/>
        </w:numPr>
        <w:ind w:left="709"/>
        <w:jc w:val="both"/>
        <w:rPr>
          <w:sz w:val="22"/>
          <w:szCs w:val="22"/>
        </w:rPr>
      </w:pPr>
      <w:r w:rsidRPr="00C069E2">
        <w:rPr>
          <w:sz w:val="22"/>
          <w:szCs w:val="22"/>
        </w:rPr>
        <w:t xml:space="preserve">analizę dyspozycji jednostki sprzętowej w okresie rozliczeniowym z podziałem na czas dyspozycji jednostki sprzętowej na biegu jałowym i pracy jednostki sprzętowej pod obciążeniem oraz </w:t>
      </w:r>
      <w:proofErr w:type="gramStart"/>
      <w:r w:rsidRPr="00C069E2">
        <w:rPr>
          <w:sz w:val="22"/>
          <w:szCs w:val="22"/>
        </w:rPr>
        <w:t>czas</w:t>
      </w:r>
      <w:proofErr w:type="gramEnd"/>
      <w:r w:rsidRPr="00C069E2">
        <w:rPr>
          <w:sz w:val="22"/>
          <w:szCs w:val="22"/>
        </w:rPr>
        <w:t xml:space="preserve"> </w:t>
      </w:r>
      <w:proofErr w:type="gramStart"/>
      <w:r w:rsidRPr="00C069E2">
        <w:rPr>
          <w:sz w:val="22"/>
          <w:szCs w:val="22"/>
        </w:rPr>
        <w:t>w  którym</w:t>
      </w:r>
      <w:proofErr w:type="gramEnd"/>
      <w:r w:rsidRPr="00C069E2">
        <w:rPr>
          <w:sz w:val="22"/>
          <w:szCs w:val="22"/>
        </w:rPr>
        <w:t xml:space="preserve"> jednostka sprzętowa ma wyłączony silnik.</w:t>
      </w:r>
    </w:p>
    <w:p w14:paraId="66746C31" w14:textId="77777777" w:rsidR="00EF31E1" w:rsidRPr="00C069E2" w:rsidRDefault="00EF31E1" w:rsidP="00EF31E1">
      <w:pPr>
        <w:jc w:val="both"/>
        <w:rPr>
          <w:b/>
          <w:bCs/>
          <w:sz w:val="22"/>
          <w:szCs w:val="22"/>
        </w:rPr>
      </w:pPr>
    </w:p>
    <w:p w14:paraId="1B678039" w14:textId="77777777" w:rsidR="00EF31E1" w:rsidRPr="00C069E2" w:rsidRDefault="00EF31E1" w:rsidP="00EF31E1">
      <w:pPr>
        <w:jc w:val="both"/>
        <w:rPr>
          <w:b/>
          <w:bCs/>
          <w:sz w:val="22"/>
          <w:szCs w:val="22"/>
        </w:rPr>
      </w:pPr>
      <w:r w:rsidRPr="00C069E2">
        <w:rPr>
          <w:b/>
          <w:bCs/>
          <w:sz w:val="22"/>
          <w:szCs w:val="22"/>
        </w:rPr>
        <w:t>WARIANT C – dotyczy pracowników do obsługi placów składowych określonych w części III.7 poz. 1</w:t>
      </w:r>
    </w:p>
    <w:p w14:paraId="6CAEDE2D" w14:textId="77777777" w:rsidR="00EF31E1" w:rsidRPr="00C069E2" w:rsidRDefault="00EF31E1">
      <w:pPr>
        <w:pStyle w:val="Akapitzlist"/>
        <w:numPr>
          <w:ilvl w:val="0"/>
          <w:numId w:val="62"/>
        </w:numPr>
        <w:ind w:left="284" w:hanging="284"/>
        <w:jc w:val="both"/>
        <w:rPr>
          <w:sz w:val="22"/>
          <w:szCs w:val="22"/>
        </w:rPr>
      </w:pPr>
      <w:r w:rsidRPr="00C069E2">
        <w:rPr>
          <w:sz w:val="22"/>
          <w:szCs w:val="22"/>
        </w:rPr>
        <w:t>Dla realizacji monitoringu dyspozycji pracowników do obsługi placów składowych Zamawiający wyposaży w urządzenia pomiarowe wybrane lokalizacje w obszarze placów składowych. Urządzenia te powinny:</w:t>
      </w:r>
    </w:p>
    <w:p w14:paraId="0B8E4B87" w14:textId="77777777" w:rsidR="00EF31E1" w:rsidRPr="00C069E2" w:rsidRDefault="00EF31E1">
      <w:pPr>
        <w:pStyle w:val="Akapitzlist"/>
        <w:numPr>
          <w:ilvl w:val="0"/>
          <w:numId w:val="115"/>
        </w:numPr>
        <w:ind w:left="851" w:hanging="425"/>
        <w:jc w:val="both"/>
        <w:rPr>
          <w:sz w:val="22"/>
          <w:szCs w:val="22"/>
        </w:rPr>
      </w:pPr>
      <w:r w:rsidRPr="00C069E2">
        <w:rPr>
          <w:sz w:val="22"/>
          <w:szCs w:val="22"/>
        </w:rPr>
        <w:t>realizować transmisję danych z wykorzystaniem systemu GSM w oparciu o prywatny APN Zamawiającego; karty SIM do transmisji danych dostarczy Zamawiający; koszty transmisji danych ponosi Zamawiający,</w:t>
      </w:r>
    </w:p>
    <w:p w14:paraId="6CF43229" w14:textId="77777777" w:rsidR="00EF31E1" w:rsidRPr="00C069E2" w:rsidRDefault="00EF31E1">
      <w:pPr>
        <w:pStyle w:val="Akapitzlist"/>
        <w:numPr>
          <w:ilvl w:val="0"/>
          <w:numId w:val="115"/>
        </w:numPr>
        <w:ind w:left="851" w:hanging="425"/>
        <w:jc w:val="both"/>
        <w:rPr>
          <w:sz w:val="22"/>
          <w:szCs w:val="22"/>
        </w:rPr>
      </w:pPr>
      <w:r w:rsidRPr="00C069E2">
        <w:rPr>
          <w:sz w:val="22"/>
          <w:szCs w:val="22"/>
        </w:rPr>
        <w:t>być wyposażone w czytnik kart RFID w standardzie MIFARE (do identyfikacji pracownika do obsługi placów składowych).</w:t>
      </w:r>
    </w:p>
    <w:p w14:paraId="6F3550F8" w14:textId="77777777" w:rsidR="00EF31E1" w:rsidRPr="00C069E2" w:rsidRDefault="00EF31E1">
      <w:pPr>
        <w:pStyle w:val="Akapitzlist"/>
        <w:numPr>
          <w:ilvl w:val="0"/>
          <w:numId w:val="62"/>
        </w:numPr>
        <w:ind w:left="284" w:hanging="284"/>
        <w:jc w:val="both"/>
        <w:rPr>
          <w:sz w:val="22"/>
          <w:szCs w:val="22"/>
        </w:rPr>
      </w:pPr>
      <w:r w:rsidRPr="00C069E2">
        <w:rPr>
          <w:sz w:val="22"/>
          <w:szCs w:val="22"/>
        </w:rPr>
        <w:t>System monitoringu, w który wyposażone będą wybrane lokalizacje w obszarze placów składowych musi umożliwiać:</w:t>
      </w:r>
    </w:p>
    <w:p w14:paraId="6B702085" w14:textId="77777777" w:rsidR="00EF31E1" w:rsidRPr="00C069E2" w:rsidRDefault="00EF31E1">
      <w:pPr>
        <w:pStyle w:val="Akapitzlist"/>
        <w:numPr>
          <w:ilvl w:val="2"/>
          <w:numId w:val="116"/>
        </w:numPr>
        <w:ind w:left="851"/>
        <w:jc w:val="both"/>
        <w:rPr>
          <w:sz w:val="22"/>
          <w:szCs w:val="22"/>
        </w:rPr>
      </w:pPr>
      <w:r w:rsidRPr="00C069E2">
        <w:rPr>
          <w:sz w:val="22"/>
          <w:szCs w:val="22"/>
        </w:rPr>
        <w:t xml:space="preserve">pomiar ogólnego czasu pozostawania pracowników do obsługi placów składowych </w:t>
      </w:r>
      <w:r w:rsidRPr="00C069E2">
        <w:rPr>
          <w:sz w:val="22"/>
          <w:szCs w:val="22"/>
        </w:rPr>
        <w:br/>
        <w:t>w dyspozycji Zamawiającego tj. od momentu zgłoszenia/zalogowania pracownika do zakończenia jego dyspozycji/ wylogowania.</w:t>
      </w:r>
    </w:p>
    <w:p w14:paraId="479C73D8" w14:textId="77777777" w:rsidR="00EF31E1" w:rsidRPr="00C069E2" w:rsidRDefault="00EF31E1">
      <w:pPr>
        <w:pStyle w:val="Akapitzlist"/>
        <w:numPr>
          <w:ilvl w:val="2"/>
          <w:numId w:val="116"/>
        </w:numPr>
        <w:ind w:left="851"/>
        <w:jc w:val="both"/>
        <w:rPr>
          <w:sz w:val="22"/>
          <w:szCs w:val="22"/>
        </w:rPr>
      </w:pPr>
      <w:r w:rsidRPr="00C069E2">
        <w:rPr>
          <w:sz w:val="22"/>
          <w:szCs w:val="22"/>
        </w:rPr>
        <w:t>identyfikację pracownika do obsługi placów składowych,</w:t>
      </w:r>
    </w:p>
    <w:p w14:paraId="5815041A" w14:textId="77777777" w:rsidR="00EF31E1" w:rsidRPr="00C069E2" w:rsidRDefault="00EF31E1">
      <w:pPr>
        <w:pStyle w:val="Akapitzlist"/>
        <w:numPr>
          <w:ilvl w:val="2"/>
          <w:numId w:val="116"/>
        </w:numPr>
        <w:ind w:left="851"/>
        <w:jc w:val="both"/>
        <w:rPr>
          <w:sz w:val="22"/>
          <w:szCs w:val="22"/>
        </w:rPr>
      </w:pPr>
      <w:r w:rsidRPr="00C069E2">
        <w:rPr>
          <w:sz w:val="22"/>
          <w:szCs w:val="22"/>
        </w:rPr>
        <w:t>rozliczanie pracowników do obsługi placów składowych.</w:t>
      </w:r>
    </w:p>
    <w:p w14:paraId="394B4318" w14:textId="77777777" w:rsidR="00EF31E1" w:rsidRPr="00C069E2" w:rsidRDefault="00EF31E1" w:rsidP="00EF31E1">
      <w:pPr>
        <w:tabs>
          <w:tab w:val="left" w:pos="1760"/>
        </w:tabs>
        <w:jc w:val="both"/>
        <w:rPr>
          <w:bCs/>
          <w:sz w:val="22"/>
          <w:szCs w:val="22"/>
        </w:rPr>
      </w:pPr>
    </w:p>
    <w:p w14:paraId="1759CDE8" w14:textId="77777777" w:rsidR="00EF31E1" w:rsidRPr="00C069E2" w:rsidRDefault="00EF31E1" w:rsidP="00EF31E1">
      <w:pPr>
        <w:suppressAutoHyphens/>
        <w:jc w:val="both"/>
        <w:rPr>
          <w:rStyle w:val="Nagwek1Znak"/>
          <w:rFonts w:ascii="Times New Roman" w:eastAsia="Calibri" w:hAnsi="Times New Roman" w:cs="Times New Roman"/>
          <w:b w:val="0"/>
          <w:sz w:val="22"/>
          <w:szCs w:val="22"/>
          <w:u w:val="single"/>
        </w:rPr>
      </w:pPr>
      <w:r w:rsidRPr="00C069E2">
        <w:rPr>
          <w:rStyle w:val="Nagwek1Znak"/>
          <w:rFonts w:ascii="Times New Roman" w:eastAsia="Calibri" w:hAnsi="Times New Roman" w:cs="Times New Roman"/>
          <w:sz w:val="24"/>
          <w:szCs w:val="24"/>
        </w:rPr>
        <w:t>Część VIII. Sposób realizacji i rozliczania przedmiotu zamówienia wynikający z zawartej umowy</w:t>
      </w:r>
      <w:r w:rsidRPr="00C069E2">
        <w:rPr>
          <w:rStyle w:val="Nagwek1Znak"/>
          <w:rFonts w:ascii="Times New Roman" w:eastAsia="Calibri" w:hAnsi="Times New Roman" w:cs="Times New Roman"/>
          <w:sz w:val="22"/>
          <w:szCs w:val="22"/>
        </w:rPr>
        <w:t>.</w:t>
      </w:r>
    </w:p>
    <w:p w14:paraId="6B3CFD1E" w14:textId="77777777" w:rsidR="00EF31E1" w:rsidRPr="00C069E2" w:rsidRDefault="00EF31E1">
      <w:pPr>
        <w:numPr>
          <w:ilvl w:val="0"/>
          <w:numId w:val="65"/>
        </w:numPr>
        <w:tabs>
          <w:tab w:val="clear" w:pos="425"/>
          <w:tab w:val="num" w:pos="284"/>
        </w:tabs>
        <w:suppressAutoHyphens/>
        <w:ind w:left="142" w:hanging="142"/>
        <w:jc w:val="both"/>
        <w:rPr>
          <w:sz w:val="22"/>
          <w:szCs w:val="22"/>
        </w:rPr>
      </w:pPr>
      <w:r w:rsidRPr="00C069E2">
        <w:rPr>
          <w:sz w:val="22"/>
          <w:szCs w:val="22"/>
        </w:rPr>
        <w:t xml:space="preserve">Usługi będą świadczone w dni robocze oraz w dni wolne od pracy w oparciu o </w:t>
      </w:r>
      <w:proofErr w:type="gramStart"/>
      <w:r w:rsidRPr="00C069E2">
        <w:rPr>
          <w:sz w:val="22"/>
          <w:szCs w:val="22"/>
        </w:rPr>
        <w:t>zlecenia  wystawiane</w:t>
      </w:r>
      <w:proofErr w:type="gramEnd"/>
      <w:r w:rsidRPr="00C069E2">
        <w:rPr>
          <w:sz w:val="22"/>
          <w:szCs w:val="22"/>
        </w:rPr>
        <w:t xml:space="preserve"> przez Zamawiającego w ramach zawartej umowy. W sytuacjach wynikających z potrzeb Zamawiającego, Wykonawca zobowiązany będzie do wykonania zamówienia w dni wolne od pracy zgodnie ze złożonym zleceniem. Wynagrodzenie za dyspozycję pracowników do obsługi placów składowych/jednostek sprzętowych w dni wolne i świąteczne rozliczane będzie jak w dni robocze - Wykonawcy nie przysługuje dodatkowe/inne wynagrodzenie.</w:t>
      </w:r>
    </w:p>
    <w:p w14:paraId="1DC75ED0" w14:textId="11E96218" w:rsidR="00EF31E1" w:rsidRPr="00C069E2" w:rsidRDefault="00EF31E1">
      <w:pPr>
        <w:numPr>
          <w:ilvl w:val="0"/>
          <w:numId w:val="65"/>
        </w:numPr>
        <w:tabs>
          <w:tab w:val="clear" w:pos="425"/>
          <w:tab w:val="num" w:pos="284"/>
        </w:tabs>
        <w:suppressAutoHyphens/>
        <w:ind w:left="142" w:hanging="142"/>
        <w:jc w:val="both"/>
        <w:rPr>
          <w:sz w:val="22"/>
          <w:szCs w:val="22"/>
        </w:rPr>
      </w:pPr>
      <w:r w:rsidRPr="00C069E2">
        <w:rPr>
          <w:sz w:val="22"/>
          <w:szCs w:val="22"/>
        </w:rPr>
        <w:t xml:space="preserve">Wyznaczony Koordynator ze strony Zamawiającego nie później niż przed upływem trzech dni roboczych przed zakończeniem miesiąca/nie później niż w przedostatnim dniu roboczym przed </w:t>
      </w:r>
      <w:r w:rsidRPr="00C069E2">
        <w:rPr>
          <w:sz w:val="22"/>
          <w:szCs w:val="22"/>
        </w:rPr>
        <w:lastRenderedPageBreak/>
        <w:t>zakończeniem tygodnia, przekaże Wykonawcy miesięczne/tygodniowe</w:t>
      </w:r>
      <w:r w:rsidRPr="00C069E2">
        <w:rPr>
          <w:rStyle w:val="Odwoanieprzypisudolnego"/>
          <w:sz w:val="22"/>
          <w:szCs w:val="22"/>
        </w:rPr>
        <w:footnoteReference w:id="1"/>
      </w:r>
      <w:r w:rsidRPr="00C069E2">
        <w:rPr>
          <w:sz w:val="22"/>
          <w:szCs w:val="22"/>
        </w:rPr>
        <w:t xml:space="preserve"> zlecenie określające rodzaj i zakres rzeczowy usług do wykonania na miesiąc/tydzień następny zgodnie ze wzorem stanowiącym</w:t>
      </w:r>
      <w:r w:rsidR="00C069E2">
        <w:rPr>
          <w:sz w:val="22"/>
          <w:szCs w:val="22"/>
        </w:rPr>
        <w:t> </w:t>
      </w:r>
      <w:r w:rsidRPr="00C069E2">
        <w:rPr>
          <w:b/>
          <w:sz w:val="22"/>
          <w:szCs w:val="22"/>
        </w:rPr>
        <w:t>Załącznik</w:t>
      </w:r>
      <w:r w:rsidR="00C069E2">
        <w:rPr>
          <w:b/>
          <w:sz w:val="22"/>
          <w:szCs w:val="22"/>
        </w:rPr>
        <w:t> </w:t>
      </w:r>
      <w:r w:rsidRPr="00C069E2">
        <w:rPr>
          <w:b/>
          <w:sz w:val="22"/>
          <w:szCs w:val="22"/>
        </w:rPr>
        <w:t>nr</w:t>
      </w:r>
      <w:r w:rsidR="00C069E2">
        <w:rPr>
          <w:b/>
          <w:sz w:val="22"/>
          <w:szCs w:val="22"/>
        </w:rPr>
        <w:t> </w:t>
      </w:r>
      <w:proofErr w:type="gramStart"/>
      <w:r w:rsidRPr="00C069E2">
        <w:rPr>
          <w:b/>
          <w:sz w:val="22"/>
          <w:szCs w:val="22"/>
        </w:rPr>
        <w:t>2</w:t>
      </w:r>
      <w:r w:rsidRPr="00C069E2">
        <w:rPr>
          <w:sz w:val="22"/>
          <w:szCs w:val="22"/>
        </w:rPr>
        <w:t xml:space="preserve"> </w:t>
      </w:r>
      <w:r w:rsidR="00C069E2">
        <w:rPr>
          <w:sz w:val="22"/>
          <w:szCs w:val="22"/>
        </w:rPr>
        <w:t> </w:t>
      </w:r>
      <w:r w:rsidRPr="00C069E2">
        <w:rPr>
          <w:b/>
          <w:sz w:val="22"/>
          <w:szCs w:val="22"/>
        </w:rPr>
        <w:t>do</w:t>
      </w:r>
      <w:proofErr w:type="gramEnd"/>
      <w:r w:rsidRPr="00C069E2">
        <w:rPr>
          <w:b/>
          <w:sz w:val="22"/>
          <w:szCs w:val="22"/>
        </w:rPr>
        <w:t xml:space="preserve"> SOPZ</w:t>
      </w:r>
      <w:r w:rsidRPr="00C069E2">
        <w:rPr>
          <w:sz w:val="22"/>
          <w:szCs w:val="22"/>
        </w:rPr>
        <w:t>. W przypadku zleceń na dni ustawowo wolne od pracy Zamawiający przewiduje dostarczenie zlecenia Wykonawcy do godz. 10:00 ostatniego dnia roboczego poprzedzającego dzień, na który zleci wykonanie usługi.</w:t>
      </w:r>
    </w:p>
    <w:p w14:paraId="048D0F3C" w14:textId="01060CCF" w:rsidR="00EF31E1" w:rsidRPr="00C069E2" w:rsidRDefault="00C069E2" w:rsidP="00C069E2">
      <w:pPr>
        <w:tabs>
          <w:tab w:val="num" w:pos="284"/>
        </w:tabs>
        <w:suppressAutoHyphens/>
        <w:ind w:left="142" w:hanging="142"/>
        <w:jc w:val="both"/>
        <w:rPr>
          <w:sz w:val="22"/>
          <w:szCs w:val="22"/>
        </w:rPr>
      </w:pPr>
      <w:r>
        <w:rPr>
          <w:sz w:val="22"/>
          <w:szCs w:val="22"/>
        </w:rPr>
        <w:t xml:space="preserve">  </w:t>
      </w:r>
      <w:r w:rsidR="00EF31E1" w:rsidRPr="00C069E2">
        <w:rPr>
          <w:sz w:val="22"/>
          <w:szCs w:val="22"/>
        </w:rPr>
        <w:t xml:space="preserve">Szacowana w zleceniu liczba godzin dyspozycji na zmianę pracowników do obsługi placów składowych/ jednostek sprzętowych w trybie </w:t>
      </w:r>
      <w:r w:rsidR="00EF31E1" w:rsidRPr="00C069E2">
        <w:rPr>
          <w:b/>
          <w:sz w:val="22"/>
          <w:szCs w:val="22"/>
        </w:rPr>
        <w:t>T</w:t>
      </w:r>
      <w:r w:rsidR="00EF31E1" w:rsidRPr="00C069E2">
        <w:rPr>
          <w:b/>
          <w:sz w:val="22"/>
          <w:szCs w:val="22"/>
          <w:vertAlign w:val="subscript"/>
        </w:rPr>
        <w:t>o</w:t>
      </w:r>
      <w:r w:rsidR="00EF31E1" w:rsidRPr="00C069E2">
        <w:rPr>
          <w:b/>
          <w:sz w:val="22"/>
          <w:szCs w:val="22"/>
        </w:rPr>
        <w:t xml:space="preserve"> i </w:t>
      </w:r>
      <w:proofErr w:type="spellStart"/>
      <w:r w:rsidR="00EF31E1" w:rsidRPr="00C069E2">
        <w:rPr>
          <w:b/>
          <w:sz w:val="22"/>
          <w:szCs w:val="22"/>
        </w:rPr>
        <w:t>T</w:t>
      </w:r>
      <w:r w:rsidR="00EF31E1" w:rsidRPr="00C069E2">
        <w:rPr>
          <w:b/>
          <w:sz w:val="22"/>
          <w:szCs w:val="22"/>
          <w:vertAlign w:val="subscript"/>
        </w:rPr>
        <w:t>j</w:t>
      </w:r>
      <w:proofErr w:type="spellEnd"/>
      <w:r w:rsidR="00EF31E1" w:rsidRPr="00C069E2">
        <w:rPr>
          <w:sz w:val="22"/>
          <w:szCs w:val="22"/>
        </w:rPr>
        <w:t xml:space="preserve"> nie może być większa niż określona w SOPZ (załącznik nr 1 do umowy). Rzeczywiste rozliczenie czasu dyspozycji pracowników i jednostek sprzętowych</w:t>
      </w:r>
      <w:r>
        <w:rPr>
          <w:sz w:val="22"/>
          <w:szCs w:val="22"/>
        </w:rPr>
        <w:t> </w:t>
      </w:r>
      <w:proofErr w:type="gramStart"/>
      <w:r w:rsidR="00EF31E1" w:rsidRPr="00C069E2">
        <w:rPr>
          <w:sz w:val="22"/>
          <w:szCs w:val="22"/>
        </w:rPr>
        <w:t xml:space="preserve">nastąpi </w:t>
      </w:r>
      <w:r>
        <w:rPr>
          <w:sz w:val="22"/>
          <w:szCs w:val="22"/>
        </w:rPr>
        <w:t> </w:t>
      </w:r>
      <w:r w:rsidR="00EF31E1" w:rsidRPr="00C069E2">
        <w:rPr>
          <w:sz w:val="22"/>
          <w:szCs w:val="22"/>
        </w:rPr>
        <w:t>w</w:t>
      </w:r>
      <w:proofErr w:type="gramEnd"/>
      <w:r w:rsidR="00EF31E1" w:rsidRPr="00C069E2">
        <w:rPr>
          <w:sz w:val="22"/>
          <w:szCs w:val="22"/>
        </w:rPr>
        <w:t xml:space="preserve"> oparciu o dane z systemu monitoringu.</w:t>
      </w:r>
    </w:p>
    <w:p w14:paraId="328E10B8" w14:textId="77777777" w:rsidR="00EF31E1" w:rsidRPr="00C069E2" w:rsidRDefault="00EF31E1">
      <w:pPr>
        <w:numPr>
          <w:ilvl w:val="0"/>
          <w:numId w:val="65"/>
        </w:numPr>
        <w:tabs>
          <w:tab w:val="clear" w:pos="425"/>
          <w:tab w:val="num" w:pos="284"/>
        </w:tabs>
        <w:suppressAutoHyphens/>
        <w:ind w:left="142" w:hanging="142"/>
        <w:jc w:val="both"/>
        <w:rPr>
          <w:sz w:val="22"/>
          <w:szCs w:val="22"/>
        </w:rPr>
      </w:pPr>
      <w:r w:rsidRPr="00C069E2">
        <w:rPr>
          <w:sz w:val="22"/>
          <w:szCs w:val="22"/>
        </w:rPr>
        <w:t>Rozliczenie usługi następować będzie w okresach miesięcznych</w:t>
      </w:r>
      <w:r w:rsidRPr="00C069E2">
        <w:rPr>
          <w:b/>
          <w:sz w:val="22"/>
          <w:szCs w:val="22"/>
        </w:rPr>
        <w:t xml:space="preserve">, </w:t>
      </w:r>
      <w:r w:rsidRPr="00C069E2">
        <w:rPr>
          <w:sz w:val="22"/>
          <w:szCs w:val="22"/>
        </w:rPr>
        <w:t>za miesiąc rozliczeniowy przyjmuje się miesiąc kalendarzowy rozpoczynający się pierwszą zmianą roboczą danego miesiąca za wyjątkiem:</w:t>
      </w:r>
    </w:p>
    <w:p w14:paraId="0F2424DC" w14:textId="77777777" w:rsidR="00EF31E1" w:rsidRPr="00C069E2" w:rsidRDefault="00EF31E1">
      <w:pPr>
        <w:pStyle w:val="Akapitzlist"/>
        <w:numPr>
          <w:ilvl w:val="0"/>
          <w:numId w:val="98"/>
        </w:numPr>
        <w:suppressAutoHyphens/>
        <w:ind w:left="851" w:hanging="425"/>
        <w:jc w:val="both"/>
        <w:rPr>
          <w:sz w:val="22"/>
          <w:szCs w:val="22"/>
        </w:rPr>
      </w:pPr>
      <w:r w:rsidRPr="00C069E2">
        <w:rPr>
          <w:sz w:val="22"/>
          <w:szCs w:val="22"/>
        </w:rPr>
        <w:t>pierwszego okresu rozliczeniowego, który rozpoczyna się od dnia rozpoczęcia robót objętych umową a kończy się z ostatnim dniem miesiąca,</w:t>
      </w:r>
    </w:p>
    <w:p w14:paraId="78A6C05E" w14:textId="239F0E6F" w:rsidR="00EF31E1" w:rsidRPr="00C069E2" w:rsidRDefault="00EF31E1">
      <w:pPr>
        <w:pStyle w:val="Akapitzlist"/>
        <w:numPr>
          <w:ilvl w:val="0"/>
          <w:numId w:val="98"/>
        </w:numPr>
        <w:suppressAutoHyphens/>
        <w:ind w:left="851" w:hanging="425"/>
        <w:jc w:val="both"/>
        <w:rPr>
          <w:b/>
          <w:sz w:val="22"/>
          <w:szCs w:val="22"/>
        </w:rPr>
      </w:pPr>
      <w:r w:rsidRPr="00C069E2">
        <w:rPr>
          <w:sz w:val="22"/>
          <w:szCs w:val="22"/>
        </w:rPr>
        <w:t>ostatniego okresu rozliczeniowego, który rozpoczyna się pierwszego dnia miesiąca, a kończy się z dniem zakończenia robót objętych umową.</w:t>
      </w:r>
    </w:p>
    <w:p w14:paraId="302EDC0C" w14:textId="0D0FFE36" w:rsidR="00EF31E1" w:rsidRPr="00C069E2" w:rsidRDefault="00EF31E1">
      <w:pPr>
        <w:pStyle w:val="Akapitzlist"/>
        <w:numPr>
          <w:ilvl w:val="0"/>
          <w:numId w:val="65"/>
        </w:numPr>
        <w:tabs>
          <w:tab w:val="clear" w:pos="425"/>
          <w:tab w:val="num" w:pos="284"/>
        </w:tabs>
        <w:ind w:left="284" w:hanging="284"/>
        <w:jc w:val="both"/>
        <w:rPr>
          <w:sz w:val="22"/>
          <w:szCs w:val="22"/>
        </w:rPr>
      </w:pPr>
      <w:r w:rsidRPr="00C069E2">
        <w:rPr>
          <w:sz w:val="22"/>
          <w:szCs w:val="22"/>
        </w:rPr>
        <w:t>Niedopuszczalne jest pozorowanie pracy, tj. użytkowanie jednostek sprzętowych w sposób niezgodny z technologią realizacji usługi i zleconymi zadaniami (np. nieuzasadnione pozostawanie jednostki sprzętowej z włączonym silnikiem).</w:t>
      </w:r>
    </w:p>
    <w:p w14:paraId="10BC829E" w14:textId="18CC234B" w:rsidR="00EF31E1" w:rsidRPr="00C069E2" w:rsidRDefault="00EF31E1">
      <w:pPr>
        <w:pStyle w:val="Akapitzlist"/>
        <w:numPr>
          <w:ilvl w:val="0"/>
          <w:numId w:val="65"/>
        </w:numPr>
        <w:tabs>
          <w:tab w:val="clear" w:pos="425"/>
          <w:tab w:val="num" w:pos="284"/>
        </w:tabs>
        <w:ind w:left="284" w:hanging="284"/>
        <w:jc w:val="both"/>
        <w:rPr>
          <w:sz w:val="22"/>
          <w:szCs w:val="22"/>
        </w:rPr>
      </w:pPr>
      <w:r w:rsidRPr="00C069E2">
        <w:rPr>
          <w:sz w:val="22"/>
          <w:szCs w:val="22"/>
        </w:rPr>
        <w:t xml:space="preserve">Podstawą rozliczenia kosztów poniesionych przez Wykonawcę na zakup części zamiennych/materiałów do konserwacji/napraw bieżących jednostek sprzętowych ujętych w </w:t>
      </w:r>
      <w:r w:rsidRPr="00C069E2">
        <w:rPr>
          <w:b/>
          <w:bCs/>
          <w:sz w:val="22"/>
          <w:szCs w:val="22"/>
        </w:rPr>
        <w:t>tabeli A części III.5</w:t>
      </w:r>
      <w:r w:rsidRPr="00C069E2">
        <w:rPr>
          <w:sz w:val="22"/>
          <w:szCs w:val="22"/>
        </w:rPr>
        <w:t xml:space="preserve"> będzie Protokół wykonania konserwacji/naprawy zatwierdzony przez Koordynatora umowy ze strony Wykonawcy i Zamawiającego </w:t>
      </w:r>
      <w:r w:rsidRPr="00C069E2">
        <w:rPr>
          <w:b/>
          <w:bCs/>
          <w:sz w:val="22"/>
          <w:szCs w:val="22"/>
        </w:rPr>
        <w:t>(Załącznik nr 15)</w:t>
      </w:r>
      <w:r w:rsidRPr="00C069E2">
        <w:rPr>
          <w:sz w:val="22"/>
          <w:szCs w:val="22"/>
        </w:rPr>
        <w:t xml:space="preserve">. Rozliczeniu podlegają jedynie koszty zakupu użytych części zamiennych/materiałów, na których zakup Wykonawca przedstawi kopię faktury zakupu. Kopia faktury zakupu stanowić będzie załącznik do Protokołu wykonania konserwacji/naprawy. Wyliczone na tej podstawie koszty </w:t>
      </w:r>
      <w:r w:rsidRPr="00C069E2">
        <w:rPr>
          <w:b/>
          <w:bCs/>
          <w:sz w:val="22"/>
          <w:szCs w:val="22"/>
        </w:rPr>
        <w:t xml:space="preserve">[K] </w:t>
      </w:r>
      <w:r w:rsidRPr="00C069E2">
        <w:rPr>
          <w:sz w:val="22"/>
          <w:szCs w:val="22"/>
        </w:rPr>
        <w:t xml:space="preserve">należy ująć w </w:t>
      </w:r>
      <w:r w:rsidRPr="00C069E2">
        <w:rPr>
          <w:b/>
          <w:bCs/>
          <w:sz w:val="22"/>
          <w:szCs w:val="22"/>
        </w:rPr>
        <w:t>Załączniku nr 5</w:t>
      </w:r>
      <w:r w:rsidRPr="00C069E2">
        <w:rPr>
          <w:sz w:val="22"/>
          <w:szCs w:val="22"/>
        </w:rPr>
        <w:t xml:space="preserve"> Protokół rozliczenia usługi.</w:t>
      </w:r>
    </w:p>
    <w:p w14:paraId="2AEB9B1A" w14:textId="77777777" w:rsidR="00EF31E1" w:rsidRPr="00C069E2" w:rsidRDefault="00EF31E1">
      <w:pPr>
        <w:pStyle w:val="Akapitzlist"/>
        <w:numPr>
          <w:ilvl w:val="0"/>
          <w:numId w:val="65"/>
        </w:numPr>
        <w:tabs>
          <w:tab w:val="clear" w:pos="425"/>
          <w:tab w:val="num" w:pos="284"/>
        </w:tabs>
        <w:ind w:left="284" w:hanging="284"/>
        <w:jc w:val="both"/>
        <w:rPr>
          <w:sz w:val="22"/>
          <w:szCs w:val="22"/>
        </w:rPr>
      </w:pPr>
      <w:r w:rsidRPr="00C069E2">
        <w:rPr>
          <w:sz w:val="22"/>
          <w:szCs w:val="22"/>
        </w:rPr>
        <w:t xml:space="preserve">Podstawą rozliczenia w systemie monitoringu roboczogodzin </w:t>
      </w:r>
      <w:r w:rsidRPr="00C069E2">
        <w:rPr>
          <w:b/>
          <w:sz w:val="22"/>
          <w:szCs w:val="22"/>
        </w:rPr>
        <w:t xml:space="preserve">pracowników do obsługi placów składowych (wariant C) </w:t>
      </w:r>
      <w:r w:rsidRPr="00C069E2">
        <w:rPr>
          <w:sz w:val="22"/>
          <w:szCs w:val="22"/>
        </w:rPr>
        <w:t>będzie:</w:t>
      </w:r>
    </w:p>
    <w:p w14:paraId="2BA9F4A9" w14:textId="77777777" w:rsidR="00EF31E1" w:rsidRPr="00C069E2" w:rsidRDefault="00EF31E1">
      <w:pPr>
        <w:pStyle w:val="Akapitzlist"/>
        <w:numPr>
          <w:ilvl w:val="0"/>
          <w:numId w:val="123"/>
        </w:numPr>
        <w:ind w:left="851"/>
        <w:jc w:val="both"/>
        <w:rPr>
          <w:b/>
          <w:bCs/>
          <w:sz w:val="22"/>
          <w:szCs w:val="22"/>
        </w:rPr>
      </w:pPr>
      <w:proofErr w:type="spellStart"/>
      <w:r w:rsidRPr="00C069E2">
        <w:rPr>
          <w:b/>
          <w:bCs/>
          <w:sz w:val="22"/>
          <w:szCs w:val="22"/>
        </w:rPr>
        <w:t>S</w:t>
      </w:r>
      <w:r w:rsidRPr="00C069E2">
        <w:rPr>
          <w:b/>
          <w:bCs/>
          <w:sz w:val="22"/>
          <w:szCs w:val="22"/>
          <w:vertAlign w:val="subscript"/>
        </w:rPr>
        <w:t>bP</w:t>
      </w:r>
      <w:proofErr w:type="spellEnd"/>
      <w:r w:rsidRPr="00C069E2">
        <w:rPr>
          <w:b/>
          <w:sz w:val="22"/>
          <w:szCs w:val="22"/>
        </w:rPr>
        <w:t xml:space="preserve"> [zł/h] jednostkowa stawka bazowa pracownika</w:t>
      </w:r>
    </w:p>
    <w:p w14:paraId="321BC46C" w14:textId="77777777" w:rsidR="00EF31E1" w:rsidRPr="00C069E2" w:rsidRDefault="00EF31E1">
      <w:pPr>
        <w:pStyle w:val="Akapitzlist"/>
        <w:numPr>
          <w:ilvl w:val="0"/>
          <w:numId w:val="123"/>
        </w:numPr>
        <w:ind w:left="851"/>
        <w:jc w:val="both"/>
        <w:rPr>
          <w:sz w:val="22"/>
          <w:szCs w:val="22"/>
        </w:rPr>
      </w:pPr>
      <w:proofErr w:type="spellStart"/>
      <w:r w:rsidRPr="00C069E2">
        <w:rPr>
          <w:b/>
          <w:sz w:val="22"/>
          <w:szCs w:val="22"/>
        </w:rPr>
        <w:t>T</w:t>
      </w:r>
      <w:r w:rsidRPr="00C069E2">
        <w:rPr>
          <w:b/>
          <w:sz w:val="22"/>
          <w:szCs w:val="22"/>
          <w:vertAlign w:val="subscript"/>
        </w:rPr>
        <w:t>p</w:t>
      </w:r>
      <w:proofErr w:type="spellEnd"/>
      <w:r w:rsidRPr="00C069E2">
        <w:rPr>
          <w:b/>
          <w:sz w:val="22"/>
          <w:szCs w:val="22"/>
        </w:rPr>
        <w:t xml:space="preserve"> [h] czas pracy pracownika </w:t>
      </w:r>
      <w:r w:rsidRPr="00C069E2">
        <w:rPr>
          <w:sz w:val="22"/>
          <w:szCs w:val="22"/>
        </w:rPr>
        <w:t>od zgłoszenia/zalogowania się pracownika w systemie monitoringu do zarejestrowania zakończenia pracy/wylogowania z systemu monitoringu, potwierdzony stosownym raportem z zastrzeżeniem, że czas pracy pracownika nie może przekroczyć 8 godz./zmianę</w:t>
      </w:r>
    </w:p>
    <w:p w14:paraId="6E4B3295" w14:textId="77777777" w:rsidR="00EF31E1" w:rsidRPr="00C069E2" w:rsidRDefault="00EF31E1" w:rsidP="00EF31E1">
      <w:pPr>
        <w:ind w:left="426"/>
        <w:jc w:val="center"/>
        <w:rPr>
          <w:b/>
          <w:sz w:val="22"/>
          <w:szCs w:val="22"/>
        </w:rPr>
      </w:pPr>
    </w:p>
    <w:p w14:paraId="55E065AE" w14:textId="77777777" w:rsidR="00EF31E1" w:rsidRPr="00C069E2" w:rsidRDefault="00EF31E1" w:rsidP="00EF31E1">
      <w:pPr>
        <w:pStyle w:val="Akapitzlist"/>
        <w:ind w:left="786"/>
        <w:jc w:val="center"/>
        <w:rPr>
          <w:b/>
          <w:sz w:val="22"/>
          <w:szCs w:val="22"/>
          <w:vertAlign w:val="subscript"/>
        </w:rPr>
      </w:pPr>
      <w:r w:rsidRPr="00C069E2">
        <w:rPr>
          <w:b/>
          <w:sz w:val="22"/>
          <w:szCs w:val="22"/>
        </w:rPr>
        <w:t xml:space="preserve">wynagrodzenie pracownika </w:t>
      </w:r>
      <w:proofErr w:type="spellStart"/>
      <w:r w:rsidRPr="00C069E2">
        <w:rPr>
          <w:b/>
          <w:sz w:val="22"/>
          <w:szCs w:val="22"/>
        </w:rPr>
        <w:t>W</w:t>
      </w:r>
      <w:r w:rsidRPr="00C069E2">
        <w:rPr>
          <w:b/>
          <w:sz w:val="22"/>
          <w:szCs w:val="22"/>
          <w:vertAlign w:val="subscript"/>
        </w:rPr>
        <w:t>p</w:t>
      </w:r>
      <w:proofErr w:type="spellEnd"/>
      <w:r w:rsidRPr="00C069E2">
        <w:rPr>
          <w:b/>
          <w:sz w:val="22"/>
          <w:szCs w:val="22"/>
        </w:rPr>
        <w:t xml:space="preserve"> </w:t>
      </w:r>
      <w:proofErr w:type="gramStart"/>
      <w:r w:rsidRPr="00C069E2">
        <w:rPr>
          <w:b/>
          <w:sz w:val="22"/>
          <w:szCs w:val="22"/>
        </w:rPr>
        <w:t xml:space="preserve">=  </w:t>
      </w:r>
      <w:proofErr w:type="spellStart"/>
      <w:r w:rsidRPr="00C069E2">
        <w:rPr>
          <w:b/>
          <w:sz w:val="22"/>
          <w:szCs w:val="22"/>
        </w:rPr>
        <w:t>S</w:t>
      </w:r>
      <w:r w:rsidRPr="00C069E2">
        <w:rPr>
          <w:b/>
          <w:sz w:val="22"/>
          <w:szCs w:val="22"/>
          <w:vertAlign w:val="subscript"/>
        </w:rPr>
        <w:t>bP</w:t>
      </w:r>
      <w:proofErr w:type="spellEnd"/>
      <w:proofErr w:type="gramEnd"/>
      <w:r w:rsidRPr="00C069E2">
        <w:rPr>
          <w:b/>
          <w:sz w:val="22"/>
          <w:szCs w:val="22"/>
        </w:rPr>
        <w:t xml:space="preserve"> x </w:t>
      </w:r>
      <w:proofErr w:type="spellStart"/>
      <w:r w:rsidRPr="00C069E2">
        <w:rPr>
          <w:b/>
          <w:sz w:val="22"/>
          <w:szCs w:val="22"/>
        </w:rPr>
        <w:t>T</w:t>
      </w:r>
      <w:r w:rsidRPr="00C069E2">
        <w:rPr>
          <w:b/>
          <w:sz w:val="22"/>
          <w:szCs w:val="22"/>
          <w:vertAlign w:val="subscript"/>
        </w:rPr>
        <w:t>p</w:t>
      </w:r>
      <w:proofErr w:type="spellEnd"/>
    </w:p>
    <w:p w14:paraId="1CA99F40" w14:textId="77777777" w:rsidR="00EF31E1" w:rsidRPr="00C069E2" w:rsidRDefault="00EF31E1" w:rsidP="00EF31E1">
      <w:pPr>
        <w:pStyle w:val="Akapitzlist"/>
        <w:ind w:left="786"/>
        <w:jc w:val="both"/>
        <w:rPr>
          <w:sz w:val="22"/>
          <w:szCs w:val="22"/>
        </w:rPr>
      </w:pPr>
    </w:p>
    <w:p w14:paraId="324F2854" w14:textId="77777777" w:rsidR="00EF31E1" w:rsidRPr="00C069E2" w:rsidRDefault="00EF31E1" w:rsidP="00EF31E1">
      <w:pPr>
        <w:pStyle w:val="Akapitzlist"/>
        <w:ind w:left="786"/>
        <w:jc w:val="both"/>
        <w:rPr>
          <w:b/>
          <w:bCs/>
          <w:sz w:val="22"/>
          <w:szCs w:val="22"/>
        </w:rPr>
      </w:pPr>
      <w:r w:rsidRPr="00C069E2">
        <w:rPr>
          <w:b/>
          <w:bCs/>
          <w:sz w:val="22"/>
          <w:szCs w:val="22"/>
        </w:rPr>
        <w:t xml:space="preserve">Uwaga: </w:t>
      </w:r>
    </w:p>
    <w:p w14:paraId="21CADC55" w14:textId="77777777" w:rsidR="00EF31E1" w:rsidRPr="00C069E2" w:rsidRDefault="00EF31E1" w:rsidP="00EF31E1">
      <w:pPr>
        <w:pStyle w:val="Akapitzlist"/>
        <w:ind w:left="786"/>
        <w:jc w:val="both"/>
        <w:rPr>
          <w:sz w:val="22"/>
          <w:szCs w:val="22"/>
        </w:rPr>
      </w:pPr>
      <w:r w:rsidRPr="00C069E2">
        <w:rPr>
          <w:b/>
          <w:bCs/>
          <w:sz w:val="22"/>
          <w:szCs w:val="22"/>
        </w:rPr>
        <w:t>Pracownicy do obsługi placów składowych, zatrudnieni do realizacji usług z wykorzystaniem jednostek sprzętowych (operatorzy) określonych w tabeli A i B część III.5 oraz innych jednostek sprzętowych nie wymienionych w części III.7 (np. pił cylindrycznych i tarczowych) rozliczani będą według stawki godzinowej pracownika do obsługi placów składowych.</w:t>
      </w:r>
    </w:p>
    <w:p w14:paraId="7E737D18" w14:textId="77777777" w:rsidR="00EF31E1" w:rsidRPr="00C069E2" w:rsidRDefault="00EF31E1">
      <w:pPr>
        <w:pStyle w:val="Akapitzlist"/>
        <w:numPr>
          <w:ilvl w:val="0"/>
          <w:numId w:val="65"/>
        </w:numPr>
        <w:ind w:left="426" w:hanging="426"/>
        <w:jc w:val="both"/>
        <w:rPr>
          <w:sz w:val="22"/>
          <w:szCs w:val="22"/>
        </w:rPr>
      </w:pPr>
      <w:r w:rsidRPr="00C069E2">
        <w:rPr>
          <w:sz w:val="22"/>
          <w:szCs w:val="22"/>
        </w:rPr>
        <w:t xml:space="preserve">Podstawą rozliczenia usługi dla </w:t>
      </w:r>
      <w:r w:rsidRPr="00C069E2">
        <w:rPr>
          <w:b/>
          <w:sz w:val="22"/>
          <w:szCs w:val="22"/>
        </w:rPr>
        <w:t xml:space="preserve">jednostek sprzętowych wyposażonych </w:t>
      </w:r>
      <w:r w:rsidRPr="00C069E2">
        <w:rPr>
          <w:sz w:val="22"/>
          <w:szCs w:val="22"/>
        </w:rPr>
        <w:t>w system monitoringu będą:</w:t>
      </w:r>
    </w:p>
    <w:p w14:paraId="2F930837" w14:textId="77777777" w:rsidR="00EF31E1" w:rsidRPr="00C069E2" w:rsidRDefault="00EF31E1" w:rsidP="00EF31E1">
      <w:pPr>
        <w:pStyle w:val="Akapitzlist"/>
        <w:ind w:left="851"/>
        <w:jc w:val="both"/>
        <w:rPr>
          <w:sz w:val="22"/>
          <w:szCs w:val="22"/>
        </w:rPr>
      </w:pPr>
      <w:proofErr w:type="spellStart"/>
      <w:r w:rsidRPr="00C069E2">
        <w:rPr>
          <w:b/>
          <w:bCs/>
          <w:sz w:val="22"/>
          <w:szCs w:val="22"/>
        </w:rPr>
        <w:t>S</w:t>
      </w:r>
      <w:r w:rsidRPr="00C069E2">
        <w:rPr>
          <w:b/>
          <w:bCs/>
          <w:sz w:val="22"/>
          <w:szCs w:val="22"/>
          <w:vertAlign w:val="subscript"/>
        </w:rPr>
        <w:t>bS</w:t>
      </w:r>
      <w:proofErr w:type="spellEnd"/>
      <w:r w:rsidRPr="00C069E2">
        <w:rPr>
          <w:b/>
          <w:sz w:val="22"/>
          <w:szCs w:val="22"/>
        </w:rPr>
        <w:t xml:space="preserve"> [zł/h] jednostkowa stawka bazowa jednostki sprzętowej</w:t>
      </w:r>
      <w:r w:rsidRPr="00C069E2">
        <w:rPr>
          <w:sz w:val="22"/>
          <w:szCs w:val="22"/>
        </w:rPr>
        <w:t xml:space="preserve"> dla danej jednostki sprzętowej za czas pozostawania w dyspozycji Zamawiającego i wykonywania pracy rozumianej jako praca jednostki sprzętowej pod obciążeniem zgodnie z technologią realizacji usługi i zapotrzebowaniem,</w:t>
      </w:r>
      <w:r w:rsidRPr="00C069E2">
        <w:rPr>
          <w:b/>
          <w:sz w:val="22"/>
          <w:szCs w:val="22"/>
        </w:rPr>
        <w:t xml:space="preserve"> </w:t>
      </w:r>
      <w:proofErr w:type="spellStart"/>
      <w:r w:rsidRPr="00C069E2">
        <w:rPr>
          <w:b/>
          <w:bCs/>
          <w:sz w:val="22"/>
          <w:szCs w:val="22"/>
        </w:rPr>
        <w:t>T</w:t>
      </w:r>
      <w:r w:rsidRPr="00C069E2">
        <w:rPr>
          <w:b/>
          <w:bCs/>
          <w:sz w:val="22"/>
          <w:szCs w:val="22"/>
          <w:vertAlign w:val="subscript"/>
        </w:rPr>
        <w:t>d</w:t>
      </w:r>
      <w:proofErr w:type="spellEnd"/>
      <w:r w:rsidRPr="00C069E2">
        <w:rPr>
          <w:b/>
          <w:sz w:val="22"/>
          <w:szCs w:val="22"/>
        </w:rPr>
        <w:t>[h] - ogólny płatny czas pozostawania jednostek sprzętowych w dyspozycji Zamawiającego</w:t>
      </w:r>
      <w:r w:rsidRPr="00C069E2">
        <w:rPr>
          <w:sz w:val="22"/>
          <w:szCs w:val="22"/>
        </w:rPr>
        <w:t xml:space="preserve"> jest to suma czasów w okresie rozliczeniowym tj. czasów od zgłoszenia/zalogowania się pracownika w systemie monitoringu danej jednostki sprzętowej do zarejestrowania zakończenia pracy/wylogowania z systemu monitoringu danej jednostki sprzętowej, potwierdzona stosownym raportem, pomniejszona o sumaryczny czas trwania </w:t>
      </w:r>
      <w:r w:rsidRPr="00C069E2">
        <w:rPr>
          <w:sz w:val="22"/>
          <w:szCs w:val="22"/>
        </w:rPr>
        <w:lastRenderedPageBreak/>
        <w:t xml:space="preserve">udokumentowanych awarii z uwzględnieniem zapisów </w:t>
      </w:r>
      <w:r w:rsidRPr="00C069E2">
        <w:rPr>
          <w:b/>
          <w:bCs/>
          <w:sz w:val="22"/>
          <w:szCs w:val="22"/>
        </w:rPr>
        <w:t xml:space="preserve">części III ust. 2 i 3. </w:t>
      </w:r>
      <w:r w:rsidRPr="00C069E2">
        <w:rPr>
          <w:sz w:val="22"/>
          <w:szCs w:val="22"/>
        </w:rPr>
        <w:t xml:space="preserve">Ogólny płatny czas pozostawania w dyspozycji Zamawiającego, który wynikać będzie ze stosownego raportu systemu monitoringu za okres rozliczeniowy, który obejmuje dla wariantu A i B: </w:t>
      </w:r>
    </w:p>
    <w:p w14:paraId="36AF019E" w14:textId="77777777" w:rsidR="00EF31E1" w:rsidRPr="00C069E2" w:rsidRDefault="00EF31E1">
      <w:pPr>
        <w:pStyle w:val="Akapitzlist"/>
        <w:numPr>
          <w:ilvl w:val="0"/>
          <w:numId w:val="61"/>
        </w:numPr>
        <w:ind w:left="1134" w:hanging="283"/>
        <w:jc w:val="both"/>
        <w:rPr>
          <w:b/>
          <w:bCs/>
          <w:sz w:val="22"/>
          <w:szCs w:val="22"/>
        </w:rPr>
      </w:pPr>
      <w:r w:rsidRPr="00C069E2">
        <w:rPr>
          <w:b/>
          <w:bCs/>
          <w:sz w:val="22"/>
          <w:szCs w:val="22"/>
        </w:rPr>
        <w:t>T</w:t>
      </w:r>
      <w:r w:rsidRPr="00C069E2">
        <w:rPr>
          <w:b/>
          <w:bCs/>
          <w:sz w:val="22"/>
          <w:szCs w:val="22"/>
          <w:vertAlign w:val="subscript"/>
        </w:rPr>
        <w:t xml:space="preserve">o </w:t>
      </w:r>
      <w:r w:rsidRPr="00C069E2">
        <w:rPr>
          <w:b/>
          <w:bCs/>
          <w:sz w:val="22"/>
          <w:szCs w:val="22"/>
        </w:rPr>
        <w:t xml:space="preserve">[h] – czas wykonywania pracy jednostek sprzętowych pod obciążeniem, </w:t>
      </w:r>
    </w:p>
    <w:p w14:paraId="72DDE9DB" w14:textId="77777777" w:rsidR="00EF31E1" w:rsidRPr="00C069E2" w:rsidRDefault="00EF31E1">
      <w:pPr>
        <w:pStyle w:val="Akapitzlist"/>
        <w:numPr>
          <w:ilvl w:val="0"/>
          <w:numId w:val="61"/>
        </w:numPr>
        <w:ind w:left="1134" w:hanging="283"/>
        <w:jc w:val="both"/>
        <w:rPr>
          <w:b/>
          <w:bCs/>
          <w:sz w:val="22"/>
          <w:szCs w:val="22"/>
        </w:rPr>
      </w:pPr>
      <w:proofErr w:type="spellStart"/>
      <w:r w:rsidRPr="00C069E2">
        <w:rPr>
          <w:b/>
          <w:bCs/>
          <w:sz w:val="22"/>
          <w:szCs w:val="22"/>
        </w:rPr>
        <w:t>T</w:t>
      </w:r>
      <w:r w:rsidRPr="00C069E2">
        <w:rPr>
          <w:b/>
          <w:bCs/>
          <w:sz w:val="22"/>
          <w:szCs w:val="22"/>
          <w:vertAlign w:val="subscript"/>
        </w:rPr>
        <w:t>j</w:t>
      </w:r>
      <w:proofErr w:type="spellEnd"/>
      <w:r w:rsidRPr="00C069E2">
        <w:rPr>
          <w:b/>
          <w:bCs/>
          <w:sz w:val="22"/>
          <w:szCs w:val="22"/>
        </w:rPr>
        <w:t xml:space="preserve"> [h] – czas wynikający z technologii świadczenia usługi pozostawania jednostek sprzętowych w dyspozycji na biegu jałowym, </w:t>
      </w:r>
    </w:p>
    <w:p w14:paraId="46616022" w14:textId="77777777" w:rsidR="00EF31E1" w:rsidRPr="00C069E2" w:rsidRDefault="00EF31E1">
      <w:pPr>
        <w:pStyle w:val="Akapitzlist"/>
        <w:numPr>
          <w:ilvl w:val="0"/>
          <w:numId w:val="61"/>
        </w:numPr>
        <w:ind w:left="1134" w:hanging="283"/>
        <w:jc w:val="both"/>
        <w:rPr>
          <w:sz w:val="22"/>
          <w:szCs w:val="22"/>
        </w:rPr>
      </w:pPr>
      <w:proofErr w:type="spellStart"/>
      <w:r w:rsidRPr="00C069E2">
        <w:rPr>
          <w:b/>
          <w:bCs/>
          <w:sz w:val="22"/>
          <w:szCs w:val="22"/>
        </w:rPr>
        <w:t>T</w:t>
      </w:r>
      <w:r w:rsidRPr="00C069E2">
        <w:rPr>
          <w:b/>
          <w:bCs/>
          <w:sz w:val="22"/>
          <w:szCs w:val="22"/>
          <w:vertAlign w:val="subscript"/>
        </w:rPr>
        <w:t>w</w:t>
      </w:r>
      <w:proofErr w:type="spellEnd"/>
      <w:r w:rsidRPr="00C069E2">
        <w:rPr>
          <w:b/>
          <w:bCs/>
          <w:sz w:val="22"/>
          <w:szCs w:val="22"/>
          <w:vertAlign w:val="subscript"/>
        </w:rPr>
        <w:t xml:space="preserve"> </w:t>
      </w:r>
      <w:r w:rsidRPr="00C069E2">
        <w:rPr>
          <w:b/>
          <w:sz w:val="22"/>
          <w:szCs w:val="22"/>
        </w:rPr>
        <w:t xml:space="preserve">[h] </w:t>
      </w:r>
      <w:r w:rsidRPr="00C069E2">
        <w:rPr>
          <w:b/>
          <w:bCs/>
          <w:sz w:val="22"/>
          <w:szCs w:val="22"/>
        </w:rPr>
        <w:t>–</w:t>
      </w:r>
      <w:r w:rsidRPr="00C069E2">
        <w:rPr>
          <w:b/>
          <w:sz w:val="22"/>
          <w:szCs w:val="22"/>
        </w:rPr>
        <w:t xml:space="preserve"> czas pozostawania jednostek sprzętowych w dyspozycji przy wyłączonym silniku. </w:t>
      </w:r>
    </w:p>
    <w:p w14:paraId="20B1CFA5" w14:textId="77777777" w:rsidR="00EF31E1" w:rsidRPr="00C069E2" w:rsidRDefault="00EF31E1" w:rsidP="00EF31E1">
      <w:pPr>
        <w:ind w:firstLine="709"/>
        <w:jc w:val="both"/>
        <w:rPr>
          <w:b/>
          <w:bCs/>
          <w:sz w:val="22"/>
          <w:szCs w:val="22"/>
        </w:rPr>
      </w:pPr>
    </w:p>
    <w:p w14:paraId="6077B7DE" w14:textId="77777777" w:rsidR="00EF31E1" w:rsidRPr="00C069E2" w:rsidRDefault="00EF31E1" w:rsidP="00EF31E1">
      <w:pPr>
        <w:ind w:firstLine="709"/>
        <w:jc w:val="both"/>
        <w:rPr>
          <w:b/>
          <w:bCs/>
          <w:sz w:val="22"/>
          <w:szCs w:val="22"/>
        </w:rPr>
      </w:pPr>
    </w:p>
    <w:p w14:paraId="6BD5B210" w14:textId="77777777" w:rsidR="00EF31E1" w:rsidRPr="00C069E2" w:rsidRDefault="00EF31E1" w:rsidP="00EF31E1">
      <w:pPr>
        <w:ind w:firstLine="709"/>
        <w:jc w:val="both"/>
        <w:rPr>
          <w:b/>
          <w:bCs/>
          <w:sz w:val="22"/>
          <w:szCs w:val="22"/>
        </w:rPr>
      </w:pPr>
      <w:r w:rsidRPr="00C069E2">
        <w:rPr>
          <w:b/>
          <w:bCs/>
          <w:sz w:val="22"/>
          <w:szCs w:val="22"/>
        </w:rPr>
        <w:t>UWAGA:</w:t>
      </w:r>
    </w:p>
    <w:p w14:paraId="001CF7AB" w14:textId="77777777" w:rsidR="00EF31E1" w:rsidRPr="00C069E2" w:rsidRDefault="00EF31E1" w:rsidP="00EF31E1">
      <w:pPr>
        <w:ind w:left="709"/>
        <w:jc w:val="both"/>
        <w:rPr>
          <w:b/>
          <w:bCs/>
          <w:sz w:val="22"/>
          <w:szCs w:val="22"/>
        </w:rPr>
      </w:pPr>
      <w:r w:rsidRPr="00C069E2">
        <w:rPr>
          <w:b/>
          <w:bCs/>
          <w:sz w:val="22"/>
          <w:szCs w:val="22"/>
        </w:rPr>
        <w:t>Określenie wariantu rozliczenia dla jednostek sprzętowych, dla których wariant rozliczenia nie został jednoznacznie określony w części III.7 nastąpi na podstawie Protokołu odbioru/ przekazania jednostki sprzętowej (Załącznik nr 10 do SOPZ).</w:t>
      </w:r>
    </w:p>
    <w:p w14:paraId="7256054E" w14:textId="77777777" w:rsidR="00EF31E1" w:rsidRPr="00C069E2" w:rsidRDefault="00EF31E1" w:rsidP="00EF31E1">
      <w:pPr>
        <w:ind w:left="709"/>
        <w:jc w:val="both"/>
        <w:rPr>
          <w:sz w:val="22"/>
          <w:szCs w:val="22"/>
        </w:rPr>
      </w:pPr>
    </w:p>
    <w:p w14:paraId="6916654A" w14:textId="77777777" w:rsidR="00EF31E1" w:rsidRPr="00C069E2" w:rsidRDefault="00EF31E1">
      <w:pPr>
        <w:pStyle w:val="Akapitzlist"/>
        <w:numPr>
          <w:ilvl w:val="0"/>
          <w:numId w:val="65"/>
        </w:numPr>
        <w:ind w:left="426" w:hanging="426"/>
        <w:jc w:val="both"/>
        <w:rPr>
          <w:sz w:val="22"/>
          <w:szCs w:val="22"/>
        </w:rPr>
      </w:pPr>
      <w:r w:rsidRPr="00C069E2">
        <w:rPr>
          <w:sz w:val="22"/>
          <w:szCs w:val="22"/>
        </w:rPr>
        <w:t xml:space="preserve">Podstawą rozliczenia </w:t>
      </w:r>
      <w:r w:rsidRPr="00C069E2">
        <w:rPr>
          <w:b/>
          <w:sz w:val="22"/>
          <w:szCs w:val="22"/>
        </w:rPr>
        <w:t>czasu pozostawania jednostek sprzętowych w dyspozycji dla wariantu A i B:</w:t>
      </w:r>
    </w:p>
    <w:p w14:paraId="1B38BBF3" w14:textId="77777777" w:rsidR="00EF31E1" w:rsidRPr="00C069E2" w:rsidRDefault="00EF31E1">
      <w:pPr>
        <w:pStyle w:val="Akapitzlist"/>
        <w:numPr>
          <w:ilvl w:val="3"/>
          <w:numId w:val="72"/>
        </w:numPr>
        <w:ind w:left="851" w:hanging="425"/>
        <w:jc w:val="both"/>
        <w:rPr>
          <w:sz w:val="22"/>
          <w:szCs w:val="22"/>
        </w:rPr>
      </w:pPr>
      <w:r w:rsidRPr="00C069E2">
        <w:rPr>
          <w:b/>
          <w:sz w:val="22"/>
          <w:szCs w:val="22"/>
        </w:rPr>
        <w:t xml:space="preserve">przy wyłączonym silniku </w:t>
      </w:r>
      <w:proofErr w:type="spellStart"/>
      <w:r w:rsidRPr="00C069E2">
        <w:rPr>
          <w:b/>
          <w:bCs/>
          <w:sz w:val="22"/>
          <w:szCs w:val="22"/>
        </w:rPr>
        <w:t>T</w:t>
      </w:r>
      <w:r w:rsidRPr="00C069E2">
        <w:rPr>
          <w:b/>
          <w:bCs/>
          <w:sz w:val="22"/>
          <w:szCs w:val="22"/>
          <w:vertAlign w:val="subscript"/>
        </w:rPr>
        <w:t>w</w:t>
      </w:r>
      <w:proofErr w:type="spellEnd"/>
      <w:r w:rsidRPr="00C069E2">
        <w:rPr>
          <w:b/>
          <w:bCs/>
          <w:sz w:val="22"/>
          <w:szCs w:val="22"/>
          <w:vertAlign w:val="subscript"/>
        </w:rPr>
        <w:t xml:space="preserve"> </w:t>
      </w:r>
      <w:r w:rsidRPr="00C069E2">
        <w:rPr>
          <w:sz w:val="22"/>
          <w:szCs w:val="22"/>
        </w:rPr>
        <w:t xml:space="preserve">będzie </w:t>
      </w:r>
      <w:r w:rsidRPr="00C069E2">
        <w:rPr>
          <w:b/>
          <w:sz w:val="22"/>
          <w:szCs w:val="22"/>
        </w:rPr>
        <w:t xml:space="preserve">jednostkowa stawka bazowa </w:t>
      </w:r>
      <w:proofErr w:type="spellStart"/>
      <w:r w:rsidRPr="00C069E2">
        <w:rPr>
          <w:b/>
          <w:bCs/>
          <w:sz w:val="22"/>
          <w:szCs w:val="22"/>
        </w:rPr>
        <w:t>S</w:t>
      </w:r>
      <w:r w:rsidRPr="00C069E2">
        <w:rPr>
          <w:b/>
          <w:bCs/>
          <w:sz w:val="22"/>
          <w:szCs w:val="22"/>
          <w:vertAlign w:val="subscript"/>
        </w:rPr>
        <w:t>bP</w:t>
      </w:r>
      <w:proofErr w:type="spellEnd"/>
      <w:r w:rsidRPr="00C069E2">
        <w:rPr>
          <w:b/>
          <w:sz w:val="22"/>
          <w:szCs w:val="22"/>
        </w:rPr>
        <w:t xml:space="preserve"> dla pracowników do obsługi placów składowych, </w:t>
      </w:r>
    </w:p>
    <w:p w14:paraId="6A8F1A9D" w14:textId="77777777" w:rsidR="00EF31E1" w:rsidRPr="00C069E2" w:rsidRDefault="00EF31E1">
      <w:pPr>
        <w:pStyle w:val="Akapitzlist"/>
        <w:numPr>
          <w:ilvl w:val="3"/>
          <w:numId w:val="72"/>
        </w:numPr>
        <w:ind w:left="851" w:hanging="425"/>
        <w:jc w:val="both"/>
        <w:rPr>
          <w:sz w:val="22"/>
          <w:szCs w:val="22"/>
        </w:rPr>
      </w:pPr>
      <w:r w:rsidRPr="00C069E2">
        <w:rPr>
          <w:b/>
          <w:bCs/>
          <w:sz w:val="22"/>
          <w:szCs w:val="22"/>
        </w:rPr>
        <w:t>pod obciążeniem</w:t>
      </w:r>
      <w:r w:rsidRPr="00C069E2">
        <w:rPr>
          <w:sz w:val="22"/>
          <w:szCs w:val="22"/>
        </w:rPr>
        <w:t xml:space="preserve"> </w:t>
      </w:r>
      <w:r w:rsidRPr="00C069E2">
        <w:rPr>
          <w:b/>
          <w:bCs/>
          <w:sz w:val="22"/>
          <w:szCs w:val="22"/>
        </w:rPr>
        <w:t>T</w:t>
      </w:r>
      <w:r w:rsidRPr="00C069E2">
        <w:rPr>
          <w:b/>
          <w:bCs/>
          <w:sz w:val="22"/>
          <w:szCs w:val="22"/>
          <w:vertAlign w:val="subscript"/>
        </w:rPr>
        <w:t xml:space="preserve">o </w:t>
      </w:r>
      <w:r w:rsidRPr="00C069E2">
        <w:rPr>
          <w:b/>
          <w:bCs/>
          <w:sz w:val="22"/>
          <w:szCs w:val="22"/>
        </w:rPr>
        <w:t xml:space="preserve">będzie jednostkowa </w:t>
      </w:r>
      <w:r w:rsidRPr="00C069E2">
        <w:rPr>
          <w:b/>
          <w:sz w:val="22"/>
          <w:szCs w:val="22"/>
        </w:rPr>
        <w:t xml:space="preserve">stawka bazowa </w:t>
      </w:r>
      <w:proofErr w:type="spellStart"/>
      <w:r w:rsidRPr="00C069E2">
        <w:rPr>
          <w:b/>
          <w:bCs/>
          <w:sz w:val="22"/>
          <w:szCs w:val="22"/>
        </w:rPr>
        <w:t>S</w:t>
      </w:r>
      <w:r w:rsidRPr="00C069E2">
        <w:rPr>
          <w:b/>
          <w:bCs/>
          <w:sz w:val="22"/>
          <w:szCs w:val="22"/>
          <w:vertAlign w:val="subscript"/>
        </w:rPr>
        <w:t>bS</w:t>
      </w:r>
      <w:proofErr w:type="spellEnd"/>
      <w:r w:rsidRPr="00C069E2">
        <w:rPr>
          <w:b/>
          <w:bCs/>
          <w:sz w:val="22"/>
          <w:szCs w:val="22"/>
          <w:vertAlign w:val="subscript"/>
        </w:rPr>
        <w:t xml:space="preserve"> </w:t>
      </w:r>
      <w:r w:rsidRPr="00C069E2">
        <w:rPr>
          <w:b/>
          <w:sz w:val="22"/>
          <w:szCs w:val="22"/>
        </w:rPr>
        <w:t xml:space="preserve">dla jednostki sprzętowej, </w:t>
      </w:r>
    </w:p>
    <w:p w14:paraId="0EFCE1DD" w14:textId="77777777" w:rsidR="00EF31E1" w:rsidRPr="00C069E2" w:rsidRDefault="00EF31E1">
      <w:pPr>
        <w:pStyle w:val="Akapitzlist"/>
        <w:numPr>
          <w:ilvl w:val="3"/>
          <w:numId w:val="72"/>
        </w:numPr>
        <w:ind w:left="851" w:hanging="425"/>
        <w:jc w:val="both"/>
        <w:rPr>
          <w:sz w:val="22"/>
          <w:szCs w:val="22"/>
        </w:rPr>
      </w:pPr>
      <w:r w:rsidRPr="00C069E2">
        <w:rPr>
          <w:b/>
          <w:sz w:val="22"/>
          <w:szCs w:val="22"/>
        </w:rPr>
        <w:t xml:space="preserve">na biegu jałowym </w:t>
      </w:r>
      <w:proofErr w:type="spellStart"/>
      <w:r w:rsidRPr="00C069E2">
        <w:rPr>
          <w:b/>
          <w:bCs/>
          <w:sz w:val="22"/>
          <w:szCs w:val="22"/>
        </w:rPr>
        <w:t>T</w:t>
      </w:r>
      <w:r w:rsidRPr="00C069E2">
        <w:rPr>
          <w:b/>
          <w:bCs/>
          <w:sz w:val="22"/>
          <w:szCs w:val="22"/>
          <w:vertAlign w:val="subscript"/>
        </w:rPr>
        <w:t>j</w:t>
      </w:r>
      <w:proofErr w:type="spellEnd"/>
      <w:r w:rsidRPr="00C069E2">
        <w:rPr>
          <w:b/>
          <w:bCs/>
          <w:sz w:val="22"/>
          <w:szCs w:val="22"/>
          <w:vertAlign w:val="subscript"/>
        </w:rPr>
        <w:t xml:space="preserve"> </w:t>
      </w:r>
      <w:r w:rsidRPr="00C069E2">
        <w:rPr>
          <w:b/>
          <w:bCs/>
          <w:sz w:val="22"/>
          <w:szCs w:val="22"/>
        </w:rPr>
        <w:t xml:space="preserve">będzie jednostkowa </w:t>
      </w:r>
      <w:r w:rsidRPr="00C069E2">
        <w:rPr>
          <w:b/>
          <w:sz w:val="22"/>
          <w:szCs w:val="22"/>
        </w:rPr>
        <w:t xml:space="preserve">stawka bazowa </w:t>
      </w:r>
      <w:proofErr w:type="spellStart"/>
      <w:r w:rsidRPr="00C069E2">
        <w:rPr>
          <w:b/>
          <w:bCs/>
          <w:sz w:val="22"/>
          <w:szCs w:val="22"/>
        </w:rPr>
        <w:t>S</w:t>
      </w:r>
      <w:r w:rsidRPr="00C069E2">
        <w:rPr>
          <w:b/>
          <w:bCs/>
          <w:sz w:val="22"/>
          <w:szCs w:val="22"/>
          <w:vertAlign w:val="subscript"/>
        </w:rPr>
        <w:t>bS</w:t>
      </w:r>
      <w:proofErr w:type="spellEnd"/>
      <w:r w:rsidRPr="00C069E2">
        <w:rPr>
          <w:b/>
          <w:bCs/>
          <w:sz w:val="22"/>
          <w:szCs w:val="22"/>
          <w:vertAlign w:val="subscript"/>
        </w:rPr>
        <w:t xml:space="preserve"> </w:t>
      </w:r>
      <w:r w:rsidRPr="00C069E2">
        <w:rPr>
          <w:b/>
          <w:sz w:val="22"/>
          <w:szCs w:val="22"/>
        </w:rPr>
        <w:t xml:space="preserve">dla jednostki sprzętowej przemnożona przez współczynnik korygujący 0,7. </w:t>
      </w:r>
    </w:p>
    <w:p w14:paraId="1671932F" w14:textId="77777777" w:rsidR="00EF31E1" w:rsidRPr="00C069E2" w:rsidRDefault="00EF31E1">
      <w:pPr>
        <w:pStyle w:val="Akapitzlist"/>
        <w:numPr>
          <w:ilvl w:val="0"/>
          <w:numId w:val="65"/>
        </w:numPr>
        <w:ind w:left="426" w:hanging="426"/>
        <w:jc w:val="both"/>
        <w:rPr>
          <w:sz w:val="22"/>
          <w:szCs w:val="22"/>
        </w:rPr>
      </w:pPr>
      <w:r w:rsidRPr="00C069E2">
        <w:rPr>
          <w:b/>
          <w:sz w:val="22"/>
          <w:szCs w:val="22"/>
        </w:rPr>
        <w:t>Wynagrodzenie Wykonawcy W</w:t>
      </w:r>
      <w:r w:rsidRPr="00C069E2">
        <w:rPr>
          <w:b/>
          <w:sz w:val="22"/>
          <w:szCs w:val="22"/>
          <w:vertAlign w:val="subscript"/>
        </w:rPr>
        <w:t>S</w:t>
      </w:r>
      <w:r w:rsidRPr="00C069E2">
        <w:rPr>
          <w:b/>
          <w:sz w:val="22"/>
          <w:szCs w:val="22"/>
        </w:rPr>
        <w:t xml:space="preserve"> [zł] wariant A i B - </w:t>
      </w:r>
      <w:r w:rsidRPr="00C069E2">
        <w:rPr>
          <w:sz w:val="22"/>
          <w:szCs w:val="22"/>
        </w:rPr>
        <w:t>za</w:t>
      </w:r>
      <w:r w:rsidRPr="00C069E2">
        <w:rPr>
          <w:b/>
          <w:sz w:val="22"/>
          <w:szCs w:val="22"/>
        </w:rPr>
        <w:t xml:space="preserve"> </w:t>
      </w:r>
      <w:r w:rsidRPr="00C069E2">
        <w:rPr>
          <w:sz w:val="22"/>
          <w:szCs w:val="22"/>
        </w:rPr>
        <w:t>sumaryczny czas pozostawania w dyspozycji Zamawiającego stosowane będzie:</w:t>
      </w:r>
    </w:p>
    <w:p w14:paraId="1E2838E2" w14:textId="77777777" w:rsidR="00EF31E1" w:rsidRPr="00C069E2" w:rsidRDefault="00EF31E1" w:rsidP="00EF31E1">
      <w:pPr>
        <w:pStyle w:val="Akapitzlist"/>
        <w:ind w:left="426"/>
        <w:jc w:val="both"/>
        <w:rPr>
          <w:b/>
          <w:sz w:val="22"/>
          <w:szCs w:val="22"/>
        </w:rPr>
      </w:pPr>
    </w:p>
    <w:p w14:paraId="081B0288" w14:textId="77777777" w:rsidR="00EF31E1" w:rsidRPr="00C069E2" w:rsidRDefault="00EF31E1" w:rsidP="00EF31E1">
      <w:pPr>
        <w:pStyle w:val="Akapitzlist"/>
        <w:ind w:left="426"/>
        <w:jc w:val="both"/>
        <w:rPr>
          <w:sz w:val="22"/>
          <w:szCs w:val="22"/>
        </w:rPr>
      </w:pPr>
      <w:r w:rsidRPr="00C069E2">
        <w:rPr>
          <w:b/>
          <w:sz w:val="22"/>
          <w:szCs w:val="22"/>
        </w:rPr>
        <w:t>WARIANT A i B</w:t>
      </w:r>
    </w:p>
    <w:p w14:paraId="0F3CD960" w14:textId="71CE7F79" w:rsidR="00EF31E1" w:rsidRPr="00C069E2" w:rsidRDefault="00EF31E1">
      <w:pPr>
        <w:pStyle w:val="Akapitzlist"/>
        <w:numPr>
          <w:ilvl w:val="3"/>
          <w:numId w:val="76"/>
        </w:numPr>
        <w:ind w:left="851" w:hanging="425"/>
        <w:jc w:val="both"/>
        <w:rPr>
          <w:sz w:val="22"/>
          <w:szCs w:val="22"/>
        </w:rPr>
      </w:pPr>
      <w:r w:rsidRPr="00C069E2">
        <w:rPr>
          <w:sz w:val="22"/>
          <w:szCs w:val="22"/>
        </w:rPr>
        <w:t xml:space="preserve">stawka bazowa </w:t>
      </w:r>
      <w:proofErr w:type="spellStart"/>
      <w:r w:rsidRPr="00C069E2">
        <w:rPr>
          <w:b/>
          <w:sz w:val="22"/>
          <w:szCs w:val="22"/>
        </w:rPr>
        <w:t>S</w:t>
      </w:r>
      <w:r w:rsidRPr="00C069E2">
        <w:rPr>
          <w:b/>
          <w:sz w:val="22"/>
          <w:szCs w:val="22"/>
          <w:vertAlign w:val="subscript"/>
        </w:rPr>
        <w:t>bS</w:t>
      </w:r>
      <w:proofErr w:type="spellEnd"/>
      <w:r w:rsidRPr="00C069E2">
        <w:rPr>
          <w:sz w:val="22"/>
          <w:szCs w:val="22"/>
        </w:rPr>
        <w:t xml:space="preserve"> dla jednostki sprzętowej x czas pracy jednostki sprzętowej pod obciążeniem</w:t>
      </w:r>
      <w:r w:rsidR="00C069E2">
        <w:rPr>
          <w:sz w:val="22"/>
          <w:szCs w:val="22"/>
        </w:rPr>
        <w:t> </w:t>
      </w:r>
      <w:proofErr w:type="gramStart"/>
      <w:r w:rsidRPr="00C069E2">
        <w:rPr>
          <w:b/>
          <w:sz w:val="22"/>
          <w:szCs w:val="22"/>
        </w:rPr>
        <w:t>T</w:t>
      </w:r>
      <w:r w:rsidRPr="00C069E2">
        <w:rPr>
          <w:b/>
          <w:sz w:val="22"/>
          <w:szCs w:val="22"/>
          <w:vertAlign w:val="subscript"/>
        </w:rPr>
        <w:t>o</w:t>
      </w:r>
      <w:r w:rsidRPr="00C069E2">
        <w:rPr>
          <w:sz w:val="22"/>
          <w:szCs w:val="22"/>
        </w:rPr>
        <w:t xml:space="preserve"> </w:t>
      </w:r>
      <w:r w:rsidR="00C069E2">
        <w:rPr>
          <w:sz w:val="22"/>
          <w:szCs w:val="22"/>
        </w:rPr>
        <w:t> </w:t>
      </w:r>
      <w:r w:rsidRPr="00C069E2">
        <w:rPr>
          <w:sz w:val="22"/>
          <w:szCs w:val="22"/>
        </w:rPr>
        <w:t>tj.</w:t>
      </w:r>
      <w:proofErr w:type="gramEnd"/>
      <w:r w:rsidRPr="00C069E2">
        <w:rPr>
          <w:sz w:val="22"/>
          <w:szCs w:val="22"/>
        </w:rPr>
        <w:t xml:space="preserve"> </w:t>
      </w:r>
      <w:r w:rsidRPr="00C069E2">
        <w:rPr>
          <w:b/>
          <w:sz w:val="22"/>
          <w:szCs w:val="22"/>
        </w:rPr>
        <w:t>(</w:t>
      </w:r>
      <w:proofErr w:type="spellStart"/>
      <w:r w:rsidRPr="00C069E2">
        <w:rPr>
          <w:b/>
          <w:sz w:val="22"/>
          <w:szCs w:val="22"/>
        </w:rPr>
        <w:t>S</w:t>
      </w:r>
      <w:r w:rsidRPr="00C069E2">
        <w:rPr>
          <w:b/>
          <w:sz w:val="22"/>
          <w:szCs w:val="22"/>
          <w:vertAlign w:val="subscript"/>
        </w:rPr>
        <w:t>bS</w:t>
      </w:r>
      <w:proofErr w:type="spellEnd"/>
      <w:r w:rsidRPr="00C069E2">
        <w:rPr>
          <w:b/>
          <w:sz w:val="22"/>
          <w:szCs w:val="22"/>
          <w:vertAlign w:val="subscript"/>
        </w:rPr>
        <w:t xml:space="preserve"> </w:t>
      </w:r>
      <w:r w:rsidRPr="00C069E2">
        <w:rPr>
          <w:b/>
          <w:sz w:val="22"/>
          <w:szCs w:val="22"/>
        </w:rPr>
        <w:t>x T</w:t>
      </w:r>
      <w:r w:rsidRPr="00C069E2">
        <w:rPr>
          <w:b/>
          <w:sz w:val="22"/>
          <w:szCs w:val="22"/>
          <w:vertAlign w:val="subscript"/>
        </w:rPr>
        <w:t>o</w:t>
      </w:r>
      <w:r w:rsidRPr="00C069E2">
        <w:rPr>
          <w:b/>
          <w:sz w:val="22"/>
          <w:szCs w:val="22"/>
        </w:rPr>
        <w:t>)</w:t>
      </w:r>
    </w:p>
    <w:p w14:paraId="2C6BF3AB" w14:textId="77777777" w:rsidR="00EF31E1" w:rsidRPr="00C069E2" w:rsidRDefault="00EF31E1">
      <w:pPr>
        <w:pStyle w:val="Akapitzlist"/>
        <w:numPr>
          <w:ilvl w:val="3"/>
          <w:numId w:val="76"/>
        </w:numPr>
        <w:ind w:left="851" w:hanging="425"/>
        <w:jc w:val="both"/>
        <w:rPr>
          <w:b/>
          <w:bCs/>
          <w:sz w:val="22"/>
          <w:szCs w:val="22"/>
        </w:rPr>
      </w:pPr>
      <w:r w:rsidRPr="00C069E2">
        <w:rPr>
          <w:sz w:val="22"/>
          <w:szCs w:val="22"/>
        </w:rPr>
        <w:t xml:space="preserve">stawka bazowa </w:t>
      </w:r>
      <w:proofErr w:type="spellStart"/>
      <w:r w:rsidRPr="00C069E2">
        <w:rPr>
          <w:b/>
          <w:bCs/>
          <w:sz w:val="22"/>
          <w:szCs w:val="22"/>
        </w:rPr>
        <w:t>S</w:t>
      </w:r>
      <w:r w:rsidRPr="00C069E2">
        <w:rPr>
          <w:b/>
          <w:bCs/>
          <w:sz w:val="22"/>
          <w:szCs w:val="22"/>
          <w:vertAlign w:val="subscript"/>
        </w:rPr>
        <w:t>bS</w:t>
      </w:r>
      <w:proofErr w:type="spellEnd"/>
      <w:r w:rsidRPr="00C069E2">
        <w:rPr>
          <w:sz w:val="22"/>
          <w:szCs w:val="22"/>
        </w:rPr>
        <w:t xml:space="preserve"> dla jednostki sprzętowej x czas pozostawania jednostki sprzętowej w dyspozycji na biegu jałowym </w:t>
      </w:r>
      <w:proofErr w:type="spellStart"/>
      <w:r w:rsidRPr="00C069E2">
        <w:rPr>
          <w:b/>
          <w:bCs/>
          <w:sz w:val="22"/>
          <w:szCs w:val="22"/>
        </w:rPr>
        <w:t>T</w:t>
      </w:r>
      <w:r w:rsidRPr="00C069E2">
        <w:rPr>
          <w:b/>
          <w:bCs/>
          <w:sz w:val="22"/>
          <w:szCs w:val="22"/>
          <w:vertAlign w:val="subscript"/>
        </w:rPr>
        <w:t>j</w:t>
      </w:r>
      <w:proofErr w:type="spellEnd"/>
      <w:r w:rsidRPr="00C069E2">
        <w:rPr>
          <w:sz w:val="22"/>
          <w:szCs w:val="22"/>
        </w:rPr>
        <w:t xml:space="preserve"> z zastosowaniem współczynnika korygującego 0,7, tj. </w:t>
      </w:r>
      <w:r w:rsidRPr="00C069E2">
        <w:rPr>
          <w:b/>
          <w:bCs/>
          <w:sz w:val="22"/>
          <w:szCs w:val="22"/>
        </w:rPr>
        <w:t>(</w:t>
      </w:r>
      <w:proofErr w:type="spellStart"/>
      <w:r w:rsidRPr="00C069E2">
        <w:rPr>
          <w:b/>
          <w:bCs/>
          <w:sz w:val="22"/>
          <w:szCs w:val="22"/>
        </w:rPr>
        <w:t>S</w:t>
      </w:r>
      <w:r w:rsidRPr="00C069E2">
        <w:rPr>
          <w:b/>
          <w:bCs/>
          <w:sz w:val="22"/>
          <w:szCs w:val="22"/>
          <w:vertAlign w:val="subscript"/>
        </w:rPr>
        <w:t>bS</w:t>
      </w:r>
      <w:proofErr w:type="spellEnd"/>
      <w:r w:rsidRPr="00C069E2">
        <w:rPr>
          <w:b/>
          <w:bCs/>
          <w:sz w:val="22"/>
          <w:szCs w:val="22"/>
        </w:rPr>
        <w:t xml:space="preserve"> x </w:t>
      </w:r>
      <w:proofErr w:type="spellStart"/>
      <w:r w:rsidRPr="00C069E2">
        <w:rPr>
          <w:b/>
          <w:bCs/>
          <w:sz w:val="22"/>
          <w:szCs w:val="22"/>
        </w:rPr>
        <w:t>T</w:t>
      </w:r>
      <w:r w:rsidRPr="00C069E2">
        <w:rPr>
          <w:b/>
          <w:bCs/>
          <w:sz w:val="22"/>
          <w:szCs w:val="22"/>
          <w:vertAlign w:val="subscript"/>
        </w:rPr>
        <w:t>j</w:t>
      </w:r>
      <w:proofErr w:type="spellEnd"/>
      <w:r w:rsidRPr="00C069E2">
        <w:rPr>
          <w:b/>
          <w:bCs/>
          <w:sz w:val="22"/>
          <w:szCs w:val="22"/>
        </w:rPr>
        <w:t>) x 0,7</w:t>
      </w:r>
    </w:p>
    <w:p w14:paraId="446FBF03" w14:textId="77777777" w:rsidR="00EF31E1" w:rsidRPr="00C069E2" w:rsidRDefault="00EF31E1">
      <w:pPr>
        <w:pStyle w:val="Akapitzlist"/>
        <w:numPr>
          <w:ilvl w:val="3"/>
          <w:numId w:val="76"/>
        </w:numPr>
        <w:ind w:left="851" w:hanging="425"/>
        <w:jc w:val="both"/>
        <w:rPr>
          <w:sz w:val="22"/>
          <w:szCs w:val="22"/>
        </w:rPr>
      </w:pPr>
      <w:r w:rsidRPr="00C069E2">
        <w:rPr>
          <w:sz w:val="22"/>
          <w:szCs w:val="22"/>
        </w:rPr>
        <w:t xml:space="preserve">stawka bazowa </w:t>
      </w:r>
      <w:proofErr w:type="spellStart"/>
      <w:r w:rsidRPr="00C069E2">
        <w:rPr>
          <w:b/>
          <w:bCs/>
          <w:sz w:val="22"/>
          <w:szCs w:val="22"/>
        </w:rPr>
        <w:t>S</w:t>
      </w:r>
      <w:r w:rsidRPr="00C069E2">
        <w:rPr>
          <w:b/>
          <w:bCs/>
          <w:sz w:val="22"/>
          <w:szCs w:val="22"/>
          <w:vertAlign w:val="subscript"/>
        </w:rPr>
        <w:t>bP</w:t>
      </w:r>
      <w:proofErr w:type="spellEnd"/>
      <w:r w:rsidRPr="00C069E2">
        <w:rPr>
          <w:sz w:val="22"/>
          <w:szCs w:val="22"/>
        </w:rPr>
        <w:t xml:space="preserve"> dla pracowników do obsługi placów składowych x czas pozostawania jednostki sprzętowej w dyspozycji przy wyłączonym silniku </w:t>
      </w:r>
      <w:proofErr w:type="spellStart"/>
      <w:proofErr w:type="gramStart"/>
      <w:r w:rsidRPr="00C069E2">
        <w:rPr>
          <w:b/>
          <w:bCs/>
          <w:sz w:val="22"/>
          <w:szCs w:val="22"/>
        </w:rPr>
        <w:t>T</w:t>
      </w:r>
      <w:r w:rsidRPr="00C069E2">
        <w:rPr>
          <w:b/>
          <w:bCs/>
          <w:sz w:val="22"/>
          <w:szCs w:val="22"/>
          <w:vertAlign w:val="subscript"/>
        </w:rPr>
        <w:t>w</w:t>
      </w:r>
      <w:proofErr w:type="spellEnd"/>
      <w:r w:rsidRPr="00C069E2">
        <w:rPr>
          <w:b/>
          <w:bCs/>
          <w:sz w:val="22"/>
          <w:szCs w:val="22"/>
          <w:vertAlign w:val="subscript"/>
        </w:rPr>
        <w:t xml:space="preserve"> ,</w:t>
      </w:r>
      <w:proofErr w:type="gramEnd"/>
      <w:r w:rsidRPr="00C069E2">
        <w:rPr>
          <w:b/>
          <w:bCs/>
          <w:sz w:val="22"/>
          <w:szCs w:val="22"/>
          <w:vertAlign w:val="subscript"/>
        </w:rPr>
        <w:t xml:space="preserve"> </w:t>
      </w:r>
      <w:proofErr w:type="gramStart"/>
      <w:r w:rsidRPr="00C069E2">
        <w:rPr>
          <w:bCs/>
          <w:sz w:val="22"/>
          <w:szCs w:val="22"/>
        </w:rPr>
        <w:t>tj.</w:t>
      </w:r>
      <w:r w:rsidRPr="00C069E2">
        <w:rPr>
          <w:b/>
          <w:sz w:val="22"/>
          <w:szCs w:val="22"/>
        </w:rPr>
        <w:t>(</w:t>
      </w:r>
      <w:proofErr w:type="spellStart"/>
      <w:proofErr w:type="gramEnd"/>
      <w:r w:rsidRPr="00C069E2">
        <w:rPr>
          <w:b/>
          <w:sz w:val="22"/>
          <w:szCs w:val="22"/>
        </w:rPr>
        <w:t>S</w:t>
      </w:r>
      <w:r w:rsidRPr="00C069E2">
        <w:rPr>
          <w:b/>
          <w:sz w:val="22"/>
          <w:szCs w:val="22"/>
          <w:vertAlign w:val="subscript"/>
        </w:rPr>
        <w:t>bP</w:t>
      </w:r>
      <w:proofErr w:type="spellEnd"/>
      <w:r w:rsidRPr="00C069E2">
        <w:rPr>
          <w:b/>
          <w:sz w:val="22"/>
          <w:szCs w:val="22"/>
          <w:vertAlign w:val="subscript"/>
        </w:rPr>
        <w:t xml:space="preserve"> </w:t>
      </w:r>
      <w:r w:rsidRPr="00C069E2">
        <w:rPr>
          <w:b/>
          <w:sz w:val="22"/>
          <w:szCs w:val="22"/>
        </w:rPr>
        <w:t xml:space="preserve">x </w:t>
      </w:r>
      <w:proofErr w:type="spellStart"/>
      <w:r w:rsidRPr="00C069E2">
        <w:rPr>
          <w:b/>
          <w:sz w:val="22"/>
          <w:szCs w:val="22"/>
        </w:rPr>
        <w:t>T</w:t>
      </w:r>
      <w:r w:rsidRPr="00C069E2">
        <w:rPr>
          <w:b/>
          <w:sz w:val="22"/>
          <w:szCs w:val="22"/>
          <w:vertAlign w:val="subscript"/>
        </w:rPr>
        <w:t>w</w:t>
      </w:r>
      <w:proofErr w:type="spellEnd"/>
      <w:r w:rsidRPr="00C069E2">
        <w:rPr>
          <w:b/>
          <w:sz w:val="22"/>
          <w:szCs w:val="22"/>
        </w:rPr>
        <w:t>)</w:t>
      </w:r>
    </w:p>
    <w:p w14:paraId="0DFFB268" w14:textId="77777777" w:rsidR="00EF31E1" w:rsidRPr="00C069E2" w:rsidRDefault="00EF31E1" w:rsidP="00EF31E1">
      <w:pPr>
        <w:jc w:val="center"/>
        <w:rPr>
          <w:b/>
          <w:sz w:val="22"/>
          <w:szCs w:val="22"/>
        </w:rPr>
      </w:pPr>
    </w:p>
    <w:p w14:paraId="256BEADE" w14:textId="77777777" w:rsidR="00EF31E1" w:rsidRPr="00C069E2" w:rsidRDefault="00EF31E1">
      <w:pPr>
        <w:pStyle w:val="Akapitzlist"/>
        <w:numPr>
          <w:ilvl w:val="0"/>
          <w:numId w:val="65"/>
        </w:numPr>
        <w:ind w:left="426" w:hanging="426"/>
        <w:jc w:val="both"/>
        <w:rPr>
          <w:sz w:val="22"/>
          <w:szCs w:val="22"/>
        </w:rPr>
      </w:pPr>
      <w:r w:rsidRPr="00C069E2">
        <w:rPr>
          <w:b/>
          <w:sz w:val="22"/>
          <w:szCs w:val="22"/>
        </w:rPr>
        <w:t xml:space="preserve">Ogólny płatny czas pozostawania jednostek sprzętowych w dyspozycji Zamawiającego </w:t>
      </w:r>
      <w:proofErr w:type="spellStart"/>
      <w:r w:rsidRPr="00C069E2">
        <w:rPr>
          <w:b/>
          <w:sz w:val="22"/>
          <w:szCs w:val="22"/>
        </w:rPr>
        <w:t>T</w:t>
      </w:r>
      <w:r w:rsidRPr="00C069E2">
        <w:rPr>
          <w:b/>
          <w:sz w:val="22"/>
          <w:szCs w:val="22"/>
          <w:vertAlign w:val="subscript"/>
        </w:rPr>
        <w:t>d</w:t>
      </w:r>
      <w:proofErr w:type="spellEnd"/>
      <w:r w:rsidRPr="00C069E2">
        <w:rPr>
          <w:b/>
          <w:sz w:val="22"/>
          <w:szCs w:val="22"/>
        </w:rPr>
        <w:t xml:space="preserve"> </w:t>
      </w:r>
      <w:r w:rsidRPr="00C069E2">
        <w:rPr>
          <w:sz w:val="22"/>
          <w:szCs w:val="22"/>
        </w:rPr>
        <w:t>nie obejmuje udokumentowanych awarii, postojów i przestojów wynikających z winy Wykonawcy.</w:t>
      </w:r>
    </w:p>
    <w:p w14:paraId="381E0B22" w14:textId="6A72A2C6" w:rsidR="00EF31E1" w:rsidRPr="00C069E2" w:rsidRDefault="00EF31E1">
      <w:pPr>
        <w:pStyle w:val="Akapitzlist"/>
        <w:numPr>
          <w:ilvl w:val="0"/>
          <w:numId w:val="65"/>
        </w:numPr>
        <w:ind w:left="426" w:hanging="426"/>
        <w:jc w:val="both"/>
        <w:rPr>
          <w:sz w:val="22"/>
          <w:szCs w:val="22"/>
        </w:rPr>
      </w:pPr>
      <w:r w:rsidRPr="00C069E2">
        <w:rPr>
          <w:sz w:val="22"/>
          <w:szCs w:val="22"/>
        </w:rPr>
        <w:t xml:space="preserve">Czas pracy innych urządzeń (np. piły tarczowej, piły cylindrycznej, jednostek sprzętowych określonych w </w:t>
      </w:r>
      <w:r w:rsidRPr="00C069E2">
        <w:rPr>
          <w:b/>
          <w:bCs/>
          <w:sz w:val="22"/>
          <w:szCs w:val="22"/>
        </w:rPr>
        <w:t>tabeli A i B części III.5</w:t>
      </w:r>
      <w:r w:rsidRPr="00C069E2">
        <w:rPr>
          <w:sz w:val="22"/>
          <w:szCs w:val="22"/>
        </w:rPr>
        <w:t>) będzie rozliczany w ramach stawki obowiązującej dla pracownika do obsługi placów składowych.</w:t>
      </w:r>
    </w:p>
    <w:p w14:paraId="739DF1F0" w14:textId="77777777" w:rsidR="00EF31E1" w:rsidRPr="00C069E2" w:rsidRDefault="00EF31E1">
      <w:pPr>
        <w:pStyle w:val="Akapitzlist"/>
        <w:numPr>
          <w:ilvl w:val="0"/>
          <w:numId w:val="65"/>
        </w:numPr>
        <w:ind w:left="426" w:hanging="426"/>
        <w:jc w:val="both"/>
        <w:rPr>
          <w:sz w:val="22"/>
          <w:szCs w:val="22"/>
        </w:rPr>
      </w:pPr>
      <w:r w:rsidRPr="00C069E2">
        <w:rPr>
          <w:b/>
          <w:sz w:val="22"/>
          <w:szCs w:val="22"/>
        </w:rPr>
        <w:t>W okresie dostosowania/wdrażania systemu monitoringu</w:t>
      </w:r>
      <w:r w:rsidRPr="00C069E2">
        <w:rPr>
          <w:sz w:val="22"/>
          <w:szCs w:val="22"/>
        </w:rPr>
        <w:t xml:space="preserve"> rozliczenie pracy </w:t>
      </w:r>
      <w:r w:rsidRPr="00C069E2">
        <w:rPr>
          <w:b/>
          <w:sz w:val="22"/>
          <w:szCs w:val="22"/>
        </w:rPr>
        <w:t>jednostek sprzętowych</w:t>
      </w:r>
      <w:r w:rsidRPr="00C069E2">
        <w:rPr>
          <w:sz w:val="22"/>
          <w:szCs w:val="22"/>
        </w:rPr>
        <w:t xml:space="preserve"> dokonywane będzie na podstawie Kart Dyspozycji sporządzanych wg. </w:t>
      </w:r>
      <w:r w:rsidRPr="00C069E2">
        <w:rPr>
          <w:b/>
          <w:sz w:val="22"/>
          <w:szCs w:val="22"/>
        </w:rPr>
        <w:t xml:space="preserve">Załącznika nr 8 do SOPZ </w:t>
      </w:r>
      <w:r w:rsidRPr="00C069E2">
        <w:rPr>
          <w:sz w:val="22"/>
          <w:szCs w:val="22"/>
        </w:rPr>
        <w:t>przez Wykonawcę.</w:t>
      </w:r>
    </w:p>
    <w:p w14:paraId="0D57752F" w14:textId="77777777" w:rsidR="00EF31E1" w:rsidRPr="00C069E2" w:rsidRDefault="00EF31E1">
      <w:pPr>
        <w:pStyle w:val="Akapitzlist"/>
        <w:numPr>
          <w:ilvl w:val="0"/>
          <w:numId w:val="65"/>
        </w:numPr>
        <w:ind w:left="426" w:hanging="426"/>
        <w:jc w:val="both"/>
        <w:rPr>
          <w:sz w:val="22"/>
          <w:szCs w:val="22"/>
        </w:rPr>
      </w:pPr>
      <w:r w:rsidRPr="00C069E2">
        <w:rPr>
          <w:sz w:val="22"/>
          <w:szCs w:val="22"/>
        </w:rPr>
        <w:t xml:space="preserve">W Karcie Dyspozycji </w:t>
      </w:r>
      <w:r w:rsidRPr="00C069E2">
        <w:rPr>
          <w:b/>
          <w:sz w:val="22"/>
          <w:szCs w:val="22"/>
        </w:rPr>
        <w:t xml:space="preserve">Załącznik nr 8 do SOPZ </w:t>
      </w:r>
      <w:r w:rsidRPr="00C069E2">
        <w:rPr>
          <w:sz w:val="22"/>
          <w:szCs w:val="22"/>
        </w:rPr>
        <w:t>dokumentuje się:</w:t>
      </w:r>
    </w:p>
    <w:p w14:paraId="6F373C40" w14:textId="77777777" w:rsidR="00EF31E1" w:rsidRPr="00C069E2" w:rsidRDefault="00EF31E1">
      <w:pPr>
        <w:pStyle w:val="Akapitzlist"/>
        <w:numPr>
          <w:ilvl w:val="3"/>
          <w:numId w:val="77"/>
        </w:numPr>
        <w:ind w:left="851" w:hanging="425"/>
        <w:jc w:val="both"/>
        <w:rPr>
          <w:sz w:val="22"/>
          <w:szCs w:val="22"/>
        </w:rPr>
      </w:pPr>
      <w:r w:rsidRPr="00C069E2">
        <w:rPr>
          <w:sz w:val="22"/>
          <w:szCs w:val="22"/>
        </w:rPr>
        <w:t xml:space="preserve">czas pracy z podziałem na ilość godzin rozliczanych odrębnie jako praca sprzętu </w:t>
      </w:r>
      <w:r w:rsidRPr="00C069E2">
        <w:rPr>
          <w:b/>
          <w:sz w:val="22"/>
          <w:szCs w:val="22"/>
        </w:rPr>
        <w:t>T</w:t>
      </w:r>
      <w:r w:rsidRPr="00C069E2">
        <w:rPr>
          <w:b/>
          <w:sz w:val="22"/>
          <w:szCs w:val="22"/>
          <w:vertAlign w:val="subscript"/>
        </w:rPr>
        <w:t>o</w:t>
      </w:r>
      <w:r w:rsidRPr="00C069E2">
        <w:rPr>
          <w:sz w:val="22"/>
          <w:szCs w:val="22"/>
        </w:rPr>
        <w:t xml:space="preserve"> i ilość godzin do rozliczenia czasu w tzw. pracach pracowników do obsługi placów składowych </w:t>
      </w:r>
      <w:r w:rsidRPr="00C069E2">
        <w:rPr>
          <w:b/>
          <w:sz w:val="22"/>
          <w:szCs w:val="22"/>
        </w:rPr>
        <w:t>T</w:t>
      </w:r>
      <w:r w:rsidRPr="00C069E2">
        <w:rPr>
          <w:b/>
          <w:sz w:val="22"/>
          <w:szCs w:val="22"/>
          <w:vertAlign w:val="subscript"/>
        </w:rPr>
        <w:t xml:space="preserve">W; </w:t>
      </w:r>
      <w:r w:rsidRPr="00C069E2">
        <w:rPr>
          <w:sz w:val="22"/>
          <w:szCs w:val="22"/>
        </w:rPr>
        <w:t>całkowity czas pracy (T</w:t>
      </w:r>
      <w:r w:rsidRPr="00C069E2">
        <w:rPr>
          <w:sz w:val="22"/>
          <w:szCs w:val="22"/>
          <w:vertAlign w:val="subscript"/>
        </w:rPr>
        <w:t xml:space="preserve">o </w:t>
      </w:r>
      <w:r w:rsidRPr="00C069E2">
        <w:rPr>
          <w:sz w:val="22"/>
          <w:szCs w:val="22"/>
        </w:rPr>
        <w:t>+</w:t>
      </w:r>
      <w:proofErr w:type="spellStart"/>
      <w:r w:rsidRPr="00C069E2">
        <w:rPr>
          <w:sz w:val="22"/>
          <w:szCs w:val="22"/>
        </w:rPr>
        <w:t>T</w:t>
      </w:r>
      <w:r w:rsidRPr="00C069E2">
        <w:rPr>
          <w:sz w:val="22"/>
          <w:szCs w:val="22"/>
          <w:vertAlign w:val="subscript"/>
        </w:rPr>
        <w:t>w</w:t>
      </w:r>
      <w:proofErr w:type="spellEnd"/>
      <w:r w:rsidRPr="00C069E2">
        <w:rPr>
          <w:sz w:val="22"/>
          <w:szCs w:val="22"/>
        </w:rPr>
        <w:t>) rozliczony na podstawie Karty Dyspozycji nie może przekroczyć 8 godz./zmianę,</w:t>
      </w:r>
    </w:p>
    <w:p w14:paraId="350F5B96" w14:textId="77777777" w:rsidR="00EF31E1" w:rsidRPr="00C069E2" w:rsidRDefault="00EF31E1">
      <w:pPr>
        <w:pStyle w:val="Akapitzlist"/>
        <w:numPr>
          <w:ilvl w:val="3"/>
          <w:numId w:val="77"/>
        </w:numPr>
        <w:ind w:left="851" w:hanging="425"/>
        <w:jc w:val="both"/>
        <w:rPr>
          <w:sz w:val="22"/>
          <w:szCs w:val="22"/>
        </w:rPr>
      </w:pPr>
      <w:r w:rsidRPr="00C069E2">
        <w:rPr>
          <w:sz w:val="22"/>
          <w:szCs w:val="22"/>
        </w:rPr>
        <w:t xml:space="preserve">pracę sprzętu </w:t>
      </w:r>
      <w:r w:rsidRPr="00C069E2">
        <w:rPr>
          <w:b/>
          <w:sz w:val="22"/>
          <w:szCs w:val="22"/>
        </w:rPr>
        <w:t>T</w:t>
      </w:r>
      <w:r w:rsidRPr="00C069E2">
        <w:rPr>
          <w:b/>
          <w:sz w:val="22"/>
          <w:szCs w:val="22"/>
          <w:vertAlign w:val="subscript"/>
        </w:rPr>
        <w:t xml:space="preserve">o </w:t>
      </w:r>
      <w:r w:rsidRPr="00C069E2">
        <w:rPr>
          <w:sz w:val="22"/>
          <w:szCs w:val="22"/>
        </w:rPr>
        <w:t>potwierdzoną przez przedstawiciela Wykonawcy i Zamawiającego w oparciu o:</w:t>
      </w:r>
    </w:p>
    <w:p w14:paraId="2939588B" w14:textId="77777777" w:rsidR="00EF31E1" w:rsidRPr="00C069E2" w:rsidRDefault="00EF31E1">
      <w:pPr>
        <w:pStyle w:val="Akapitzlist"/>
        <w:numPr>
          <w:ilvl w:val="0"/>
          <w:numId w:val="94"/>
        </w:numPr>
        <w:suppressAutoHyphens/>
        <w:ind w:left="1134" w:hanging="283"/>
        <w:jc w:val="both"/>
        <w:rPr>
          <w:sz w:val="22"/>
          <w:szCs w:val="22"/>
        </w:rPr>
      </w:pPr>
      <w:r w:rsidRPr="00C069E2">
        <w:rPr>
          <w:sz w:val="22"/>
          <w:szCs w:val="22"/>
        </w:rPr>
        <w:t xml:space="preserve">ustalony czas pracy </w:t>
      </w:r>
      <w:proofErr w:type="gramStart"/>
      <w:r w:rsidRPr="00C069E2">
        <w:rPr>
          <w:b/>
          <w:sz w:val="22"/>
          <w:szCs w:val="22"/>
        </w:rPr>
        <w:t>T</w:t>
      </w:r>
      <w:r w:rsidRPr="00C069E2">
        <w:rPr>
          <w:b/>
          <w:sz w:val="22"/>
          <w:szCs w:val="22"/>
          <w:vertAlign w:val="subscript"/>
        </w:rPr>
        <w:t>o</w:t>
      </w:r>
      <w:r w:rsidRPr="00C069E2">
        <w:rPr>
          <w:b/>
          <w:sz w:val="22"/>
          <w:szCs w:val="22"/>
        </w:rPr>
        <w:t xml:space="preserve">  </w:t>
      </w:r>
      <w:r w:rsidRPr="00C069E2">
        <w:rPr>
          <w:sz w:val="22"/>
          <w:szCs w:val="22"/>
        </w:rPr>
        <w:t>dla</w:t>
      </w:r>
      <w:proofErr w:type="gramEnd"/>
      <w:r w:rsidRPr="00C069E2">
        <w:rPr>
          <w:sz w:val="22"/>
          <w:szCs w:val="22"/>
        </w:rPr>
        <w:t xml:space="preserve"> jednostek sprzętowych, których czas pracy określony w zleceniu jest większy od 4 godz./zmianę (praca stała) – do rozliczenia czas pracy </w:t>
      </w:r>
      <w:r w:rsidRPr="00C069E2">
        <w:rPr>
          <w:b/>
          <w:sz w:val="22"/>
          <w:szCs w:val="22"/>
        </w:rPr>
        <w:t>T</w:t>
      </w:r>
      <w:r w:rsidRPr="00C069E2">
        <w:rPr>
          <w:b/>
          <w:sz w:val="22"/>
          <w:szCs w:val="22"/>
          <w:vertAlign w:val="subscript"/>
        </w:rPr>
        <w:t xml:space="preserve">o </w:t>
      </w:r>
      <w:r w:rsidRPr="00C069E2">
        <w:rPr>
          <w:sz w:val="22"/>
          <w:szCs w:val="22"/>
        </w:rPr>
        <w:t xml:space="preserve">nie może być większy niż 4 godz./zmianę; pozostały czas pracy do rozliczenia zmiany to czas </w:t>
      </w:r>
      <w:proofErr w:type="spellStart"/>
      <w:r w:rsidRPr="00C069E2">
        <w:rPr>
          <w:b/>
          <w:sz w:val="22"/>
          <w:szCs w:val="22"/>
        </w:rPr>
        <w:t>T</w:t>
      </w:r>
      <w:r w:rsidRPr="00C069E2">
        <w:rPr>
          <w:b/>
          <w:sz w:val="22"/>
          <w:szCs w:val="22"/>
          <w:vertAlign w:val="subscript"/>
        </w:rPr>
        <w:t>w</w:t>
      </w:r>
      <w:proofErr w:type="spellEnd"/>
      <w:r w:rsidRPr="00C069E2">
        <w:rPr>
          <w:b/>
          <w:sz w:val="22"/>
          <w:szCs w:val="22"/>
          <w:vertAlign w:val="subscript"/>
        </w:rPr>
        <w:t xml:space="preserve"> </w:t>
      </w:r>
      <w:r w:rsidRPr="00C069E2">
        <w:rPr>
          <w:sz w:val="22"/>
          <w:szCs w:val="22"/>
        </w:rPr>
        <w:t xml:space="preserve">(stawka jak pracownik do obsługi placów składowych </w:t>
      </w:r>
      <w:proofErr w:type="spellStart"/>
      <w:r w:rsidRPr="00C069E2">
        <w:rPr>
          <w:b/>
          <w:bCs/>
          <w:sz w:val="22"/>
          <w:szCs w:val="22"/>
        </w:rPr>
        <w:t>S</w:t>
      </w:r>
      <w:r w:rsidRPr="00C069E2">
        <w:rPr>
          <w:b/>
          <w:bCs/>
          <w:sz w:val="22"/>
          <w:szCs w:val="22"/>
          <w:vertAlign w:val="subscript"/>
        </w:rPr>
        <w:t>bP</w:t>
      </w:r>
      <w:proofErr w:type="spellEnd"/>
      <w:r w:rsidRPr="00C069E2">
        <w:rPr>
          <w:sz w:val="22"/>
          <w:szCs w:val="22"/>
        </w:rPr>
        <w:t>),</w:t>
      </w:r>
    </w:p>
    <w:p w14:paraId="1806982D" w14:textId="77777777" w:rsidR="00EF31E1" w:rsidRPr="00C069E2" w:rsidRDefault="00EF31E1" w:rsidP="00EF31E1">
      <w:pPr>
        <w:ind w:left="142" w:firstLine="709"/>
        <w:jc w:val="both"/>
        <w:rPr>
          <w:sz w:val="22"/>
          <w:szCs w:val="22"/>
        </w:rPr>
      </w:pPr>
      <w:r w:rsidRPr="00C069E2">
        <w:rPr>
          <w:sz w:val="22"/>
          <w:szCs w:val="22"/>
        </w:rPr>
        <w:t>lub</w:t>
      </w:r>
      <w:r w:rsidRPr="00C069E2">
        <w:rPr>
          <w:b/>
          <w:sz w:val="22"/>
          <w:szCs w:val="22"/>
          <w:vertAlign w:val="subscript"/>
        </w:rPr>
        <w:t xml:space="preserve"> </w:t>
      </w:r>
    </w:p>
    <w:p w14:paraId="5008BB5B" w14:textId="77777777" w:rsidR="00EF31E1" w:rsidRPr="00C069E2" w:rsidRDefault="00EF31E1">
      <w:pPr>
        <w:pStyle w:val="Akapitzlist"/>
        <w:numPr>
          <w:ilvl w:val="0"/>
          <w:numId w:val="94"/>
        </w:numPr>
        <w:suppressAutoHyphens/>
        <w:ind w:left="1134" w:hanging="283"/>
        <w:jc w:val="both"/>
        <w:rPr>
          <w:sz w:val="22"/>
          <w:szCs w:val="22"/>
        </w:rPr>
      </w:pPr>
      <w:r w:rsidRPr="00C069E2">
        <w:rPr>
          <w:sz w:val="22"/>
          <w:szCs w:val="22"/>
        </w:rPr>
        <w:lastRenderedPageBreak/>
        <w:t xml:space="preserve">czas pracy </w:t>
      </w:r>
      <w:r w:rsidRPr="00C069E2">
        <w:rPr>
          <w:b/>
          <w:sz w:val="22"/>
          <w:szCs w:val="22"/>
        </w:rPr>
        <w:t>T</w:t>
      </w:r>
      <w:r w:rsidRPr="00C069E2">
        <w:rPr>
          <w:b/>
          <w:sz w:val="22"/>
          <w:szCs w:val="22"/>
          <w:vertAlign w:val="subscript"/>
        </w:rPr>
        <w:t>o</w:t>
      </w:r>
      <w:r w:rsidRPr="00C069E2">
        <w:rPr>
          <w:b/>
          <w:sz w:val="22"/>
          <w:szCs w:val="22"/>
        </w:rPr>
        <w:t xml:space="preserve"> </w:t>
      </w:r>
      <w:r w:rsidRPr="00C069E2">
        <w:rPr>
          <w:sz w:val="22"/>
          <w:szCs w:val="22"/>
        </w:rPr>
        <w:t xml:space="preserve">dla jednostek sprzętowych, których czas pracy określony w zleceniu jest równy lub mniejszy od 4 godz./zmianę (praca doraźna) - do rozliczenia czasu pracy </w:t>
      </w:r>
      <w:r w:rsidRPr="00C069E2">
        <w:rPr>
          <w:b/>
          <w:sz w:val="22"/>
          <w:szCs w:val="22"/>
        </w:rPr>
        <w:t>T</w:t>
      </w:r>
      <w:r w:rsidRPr="00C069E2">
        <w:rPr>
          <w:b/>
          <w:sz w:val="22"/>
          <w:szCs w:val="22"/>
          <w:vertAlign w:val="subscript"/>
        </w:rPr>
        <w:t>o</w:t>
      </w:r>
      <w:r w:rsidRPr="00C069E2">
        <w:rPr>
          <w:b/>
          <w:sz w:val="22"/>
          <w:szCs w:val="22"/>
        </w:rPr>
        <w:t xml:space="preserve"> </w:t>
      </w:r>
      <w:r w:rsidRPr="00C069E2">
        <w:rPr>
          <w:sz w:val="22"/>
          <w:szCs w:val="22"/>
        </w:rPr>
        <w:t xml:space="preserve">przyjmuje się tylko rzeczywisty, zgodny z wyznaczonym zakresem zadań czas pracy na zmianę dla danej jednostki sprzętowej (nie większy niż 3 godz./zmiana); pozostały czas pracy do rozliczenia zmiany to czas </w:t>
      </w:r>
      <w:proofErr w:type="spellStart"/>
      <w:r w:rsidRPr="00C069E2">
        <w:rPr>
          <w:b/>
          <w:sz w:val="22"/>
          <w:szCs w:val="22"/>
        </w:rPr>
        <w:t>T</w:t>
      </w:r>
      <w:r w:rsidRPr="00C069E2">
        <w:rPr>
          <w:b/>
          <w:sz w:val="22"/>
          <w:szCs w:val="22"/>
          <w:vertAlign w:val="subscript"/>
        </w:rPr>
        <w:t>w</w:t>
      </w:r>
      <w:proofErr w:type="spellEnd"/>
      <w:r w:rsidRPr="00C069E2">
        <w:rPr>
          <w:b/>
          <w:sz w:val="22"/>
          <w:szCs w:val="22"/>
          <w:vertAlign w:val="subscript"/>
        </w:rPr>
        <w:t xml:space="preserve"> </w:t>
      </w:r>
      <w:r w:rsidRPr="00C069E2">
        <w:rPr>
          <w:sz w:val="22"/>
          <w:szCs w:val="22"/>
        </w:rPr>
        <w:t xml:space="preserve">(stawka jak pracownik do obsługi placów składowych </w:t>
      </w:r>
      <w:proofErr w:type="spellStart"/>
      <w:r w:rsidRPr="00C069E2">
        <w:rPr>
          <w:sz w:val="22"/>
          <w:szCs w:val="22"/>
        </w:rPr>
        <w:t>S</w:t>
      </w:r>
      <w:r w:rsidRPr="00C069E2">
        <w:rPr>
          <w:sz w:val="22"/>
          <w:szCs w:val="22"/>
          <w:vertAlign w:val="subscript"/>
        </w:rPr>
        <w:t>bp</w:t>
      </w:r>
      <w:proofErr w:type="spellEnd"/>
      <w:r w:rsidRPr="00C069E2">
        <w:rPr>
          <w:sz w:val="22"/>
          <w:szCs w:val="22"/>
        </w:rPr>
        <w:t>).</w:t>
      </w:r>
    </w:p>
    <w:p w14:paraId="7A08770F" w14:textId="77777777" w:rsidR="00EF31E1" w:rsidRPr="00C069E2" w:rsidRDefault="00EF31E1" w:rsidP="00EF31E1">
      <w:pPr>
        <w:ind w:left="851"/>
        <w:jc w:val="both"/>
        <w:rPr>
          <w:sz w:val="22"/>
          <w:szCs w:val="22"/>
        </w:rPr>
      </w:pPr>
      <w:r w:rsidRPr="00C069E2">
        <w:rPr>
          <w:sz w:val="22"/>
          <w:szCs w:val="22"/>
        </w:rPr>
        <w:t xml:space="preserve">Ilość jednostek sprzętowych i liczba godzin pracy </w:t>
      </w:r>
      <w:r w:rsidRPr="00C069E2">
        <w:rPr>
          <w:b/>
          <w:sz w:val="22"/>
          <w:szCs w:val="22"/>
        </w:rPr>
        <w:t>T</w:t>
      </w:r>
      <w:r w:rsidRPr="00C069E2">
        <w:rPr>
          <w:b/>
          <w:sz w:val="22"/>
          <w:szCs w:val="22"/>
          <w:vertAlign w:val="subscript"/>
        </w:rPr>
        <w:t xml:space="preserve">o </w:t>
      </w:r>
      <w:r w:rsidRPr="00C069E2">
        <w:rPr>
          <w:sz w:val="22"/>
          <w:szCs w:val="22"/>
        </w:rPr>
        <w:t xml:space="preserve">nie może być większa niż określona </w:t>
      </w:r>
      <w:r w:rsidRPr="00C069E2">
        <w:rPr>
          <w:sz w:val="22"/>
          <w:szCs w:val="22"/>
        </w:rPr>
        <w:br/>
        <w:t xml:space="preserve">w zleceniu miesięcznym. </w:t>
      </w:r>
    </w:p>
    <w:p w14:paraId="31CC74F5" w14:textId="77777777" w:rsidR="00EF31E1" w:rsidRPr="00C069E2" w:rsidRDefault="00EF31E1">
      <w:pPr>
        <w:pStyle w:val="Akapitzlist"/>
        <w:numPr>
          <w:ilvl w:val="3"/>
          <w:numId w:val="77"/>
        </w:numPr>
        <w:ind w:left="851" w:hanging="425"/>
        <w:jc w:val="both"/>
        <w:rPr>
          <w:sz w:val="22"/>
          <w:szCs w:val="22"/>
        </w:rPr>
      </w:pPr>
      <w:r w:rsidRPr="00C069E2">
        <w:rPr>
          <w:sz w:val="22"/>
          <w:szCs w:val="22"/>
        </w:rPr>
        <w:t xml:space="preserve">ogólny czas pracy sprzętu </w:t>
      </w:r>
      <w:r w:rsidRPr="00C069E2">
        <w:rPr>
          <w:b/>
          <w:sz w:val="22"/>
          <w:szCs w:val="22"/>
        </w:rPr>
        <w:t>T</w:t>
      </w:r>
      <w:r w:rsidRPr="00C069E2">
        <w:rPr>
          <w:b/>
          <w:sz w:val="22"/>
          <w:szCs w:val="22"/>
          <w:vertAlign w:val="subscript"/>
        </w:rPr>
        <w:t xml:space="preserve">o </w:t>
      </w:r>
      <w:r w:rsidRPr="00C069E2">
        <w:rPr>
          <w:sz w:val="22"/>
          <w:szCs w:val="22"/>
        </w:rPr>
        <w:t xml:space="preserve">w okresie rozliczeniowym zostaje ujęty w miesięcznym protokole odbioru usług stanowiącym </w:t>
      </w:r>
      <w:r w:rsidRPr="00C069E2">
        <w:rPr>
          <w:b/>
          <w:sz w:val="22"/>
          <w:szCs w:val="22"/>
        </w:rPr>
        <w:t>Załącznik nr 4 do SOPZ</w:t>
      </w:r>
      <w:r w:rsidRPr="00C069E2">
        <w:rPr>
          <w:sz w:val="22"/>
          <w:szCs w:val="22"/>
        </w:rPr>
        <w:t xml:space="preserve">, </w:t>
      </w:r>
    </w:p>
    <w:p w14:paraId="0BAFB43F" w14:textId="19FD3C05" w:rsidR="00EF31E1" w:rsidRPr="00C069E2" w:rsidRDefault="00EF31E1">
      <w:pPr>
        <w:pStyle w:val="Akapitzlist"/>
        <w:numPr>
          <w:ilvl w:val="3"/>
          <w:numId w:val="77"/>
        </w:numPr>
        <w:ind w:left="851" w:hanging="425"/>
        <w:jc w:val="both"/>
        <w:rPr>
          <w:sz w:val="22"/>
          <w:szCs w:val="22"/>
        </w:rPr>
      </w:pPr>
      <w:r w:rsidRPr="00C069E2">
        <w:rPr>
          <w:sz w:val="22"/>
          <w:szCs w:val="22"/>
        </w:rPr>
        <w:t xml:space="preserve">ogólny czas pracy pracowników skierowanych do wykonywania obsługi placów składowych </w:t>
      </w:r>
      <w:proofErr w:type="spellStart"/>
      <w:r w:rsidRPr="00C069E2">
        <w:rPr>
          <w:b/>
          <w:sz w:val="22"/>
          <w:szCs w:val="22"/>
        </w:rPr>
        <w:t>T</w:t>
      </w:r>
      <w:r w:rsidRPr="00C069E2">
        <w:rPr>
          <w:b/>
          <w:sz w:val="22"/>
          <w:szCs w:val="22"/>
          <w:vertAlign w:val="subscript"/>
        </w:rPr>
        <w:t>w</w:t>
      </w:r>
      <w:proofErr w:type="spellEnd"/>
      <w:r w:rsidRPr="00C069E2">
        <w:rPr>
          <w:sz w:val="22"/>
          <w:szCs w:val="22"/>
        </w:rPr>
        <w:t xml:space="preserve"> w okresie rozliczeniowym zostaje ujęty w miesięcznym protokole odbioru usług stanowiącym </w:t>
      </w:r>
      <w:r w:rsidRPr="00C069E2">
        <w:rPr>
          <w:b/>
          <w:sz w:val="22"/>
          <w:szCs w:val="22"/>
        </w:rPr>
        <w:t>Załącznik nr 4 do SOPZ.</w:t>
      </w:r>
    </w:p>
    <w:p w14:paraId="6EA2952C" w14:textId="77777777" w:rsidR="00EF31E1" w:rsidRPr="00C069E2" w:rsidRDefault="00EF31E1">
      <w:pPr>
        <w:pStyle w:val="Akapitzlist"/>
        <w:numPr>
          <w:ilvl w:val="3"/>
          <w:numId w:val="77"/>
        </w:numPr>
        <w:ind w:left="851" w:hanging="425"/>
        <w:jc w:val="both"/>
        <w:rPr>
          <w:sz w:val="22"/>
          <w:szCs w:val="22"/>
        </w:rPr>
      </w:pPr>
      <w:r w:rsidRPr="00C069E2">
        <w:rPr>
          <w:sz w:val="22"/>
          <w:szCs w:val="22"/>
        </w:rPr>
        <w:t xml:space="preserve">czas pracy (8 godz./zmianę) pracowników rozliczonych na podstawie Karty Dyspozycji </w:t>
      </w:r>
      <w:r w:rsidRPr="00C069E2">
        <w:rPr>
          <w:b/>
          <w:sz w:val="22"/>
          <w:szCs w:val="22"/>
        </w:rPr>
        <w:t>Załącznik nr 8</w:t>
      </w:r>
      <w:r w:rsidRPr="00C069E2">
        <w:rPr>
          <w:sz w:val="22"/>
          <w:szCs w:val="22"/>
        </w:rPr>
        <w:t xml:space="preserve"> </w:t>
      </w:r>
      <w:r w:rsidRPr="00C069E2">
        <w:rPr>
          <w:b/>
          <w:sz w:val="22"/>
          <w:szCs w:val="22"/>
        </w:rPr>
        <w:t>do SOPZ</w:t>
      </w:r>
      <w:r w:rsidRPr="00C069E2">
        <w:rPr>
          <w:sz w:val="22"/>
          <w:szCs w:val="22"/>
        </w:rPr>
        <w:t xml:space="preserve"> </w:t>
      </w:r>
      <w:r w:rsidRPr="00C069E2">
        <w:rPr>
          <w:b/>
          <w:sz w:val="22"/>
          <w:szCs w:val="22"/>
          <w:u w:val="single"/>
        </w:rPr>
        <w:t>nie podlega rozliczeniu w innych protokołach</w:t>
      </w:r>
      <w:r w:rsidRPr="00C069E2">
        <w:rPr>
          <w:sz w:val="22"/>
          <w:szCs w:val="22"/>
        </w:rPr>
        <w:t xml:space="preserve"> np. Dekadowej Karcie Pracy Ludzi (</w:t>
      </w:r>
      <w:proofErr w:type="spellStart"/>
      <w:r w:rsidRPr="00C069E2">
        <w:rPr>
          <w:sz w:val="22"/>
          <w:szCs w:val="22"/>
        </w:rPr>
        <w:t>szychtownica</w:t>
      </w:r>
      <w:proofErr w:type="spellEnd"/>
      <w:r w:rsidRPr="00C069E2">
        <w:rPr>
          <w:sz w:val="22"/>
          <w:szCs w:val="22"/>
        </w:rPr>
        <w:t xml:space="preserve">) </w:t>
      </w:r>
      <w:r w:rsidRPr="00C069E2">
        <w:rPr>
          <w:b/>
          <w:sz w:val="22"/>
          <w:szCs w:val="22"/>
        </w:rPr>
        <w:t>Załącznik nr 7 do SOPZ</w:t>
      </w:r>
      <w:r w:rsidRPr="00C069E2">
        <w:rPr>
          <w:sz w:val="22"/>
          <w:szCs w:val="22"/>
        </w:rPr>
        <w:t xml:space="preserve">. </w:t>
      </w:r>
    </w:p>
    <w:p w14:paraId="6E41B357" w14:textId="77777777" w:rsidR="00EF31E1" w:rsidRPr="00C069E2" w:rsidRDefault="00EF31E1">
      <w:pPr>
        <w:pStyle w:val="Akapitzlist"/>
        <w:numPr>
          <w:ilvl w:val="0"/>
          <w:numId w:val="65"/>
        </w:numPr>
        <w:ind w:left="426" w:hanging="426"/>
        <w:jc w:val="both"/>
        <w:rPr>
          <w:sz w:val="22"/>
          <w:szCs w:val="22"/>
        </w:rPr>
      </w:pPr>
      <w:r w:rsidRPr="00C069E2">
        <w:rPr>
          <w:b/>
          <w:sz w:val="22"/>
          <w:szCs w:val="22"/>
        </w:rPr>
        <w:t>W okresie dostosowania/wdrażania systemu monitoringu</w:t>
      </w:r>
      <w:r w:rsidRPr="00C069E2">
        <w:rPr>
          <w:sz w:val="22"/>
          <w:szCs w:val="22"/>
        </w:rPr>
        <w:t xml:space="preserve"> rozliczenie pracy </w:t>
      </w:r>
      <w:r w:rsidRPr="00C069E2">
        <w:rPr>
          <w:b/>
          <w:sz w:val="22"/>
          <w:szCs w:val="22"/>
        </w:rPr>
        <w:t xml:space="preserve">pracowników wykonujących </w:t>
      </w:r>
      <w:r w:rsidRPr="00C069E2">
        <w:rPr>
          <w:sz w:val="22"/>
          <w:szCs w:val="22"/>
        </w:rPr>
        <w:t>obsługę placów składowych dokonywane będzie na podstawie Dekadowej Karty Pracy Ludzi (</w:t>
      </w:r>
      <w:proofErr w:type="spellStart"/>
      <w:r w:rsidRPr="00C069E2">
        <w:rPr>
          <w:sz w:val="22"/>
          <w:szCs w:val="22"/>
        </w:rPr>
        <w:t>szychtownica</w:t>
      </w:r>
      <w:proofErr w:type="spellEnd"/>
      <w:r w:rsidRPr="00C069E2">
        <w:rPr>
          <w:sz w:val="22"/>
          <w:szCs w:val="22"/>
        </w:rPr>
        <w:t xml:space="preserve">) sporządzanej wg. </w:t>
      </w:r>
      <w:r w:rsidRPr="00C069E2">
        <w:rPr>
          <w:b/>
          <w:sz w:val="22"/>
          <w:szCs w:val="22"/>
        </w:rPr>
        <w:t xml:space="preserve">Załącznika nr 7 do SOPZ </w:t>
      </w:r>
      <w:r w:rsidRPr="00C069E2">
        <w:rPr>
          <w:sz w:val="22"/>
          <w:szCs w:val="22"/>
        </w:rPr>
        <w:t>przez Wykonawcę.</w:t>
      </w:r>
    </w:p>
    <w:p w14:paraId="698A0245" w14:textId="77777777" w:rsidR="00EF31E1" w:rsidRPr="00C069E2" w:rsidRDefault="00EF31E1">
      <w:pPr>
        <w:pStyle w:val="Akapitzlist"/>
        <w:numPr>
          <w:ilvl w:val="0"/>
          <w:numId w:val="65"/>
        </w:numPr>
        <w:ind w:left="426" w:hanging="426"/>
        <w:jc w:val="both"/>
        <w:rPr>
          <w:sz w:val="22"/>
          <w:szCs w:val="22"/>
        </w:rPr>
      </w:pPr>
      <w:r w:rsidRPr="00C069E2">
        <w:rPr>
          <w:sz w:val="22"/>
          <w:szCs w:val="22"/>
        </w:rPr>
        <w:t>W Dekadowej Karcie Pracy Ludzi (</w:t>
      </w:r>
      <w:proofErr w:type="spellStart"/>
      <w:r w:rsidRPr="00C069E2">
        <w:rPr>
          <w:sz w:val="22"/>
          <w:szCs w:val="22"/>
        </w:rPr>
        <w:t>szychtownica</w:t>
      </w:r>
      <w:proofErr w:type="spellEnd"/>
      <w:r w:rsidRPr="00C069E2">
        <w:rPr>
          <w:sz w:val="22"/>
          <w:szCs w:val="22"/>
        </w:rPr>
        <w:t xml:space="preserve">) </w:t>
      </w:r>
      <w:r w:rsidRPr="00C069E2">
        <w:rPr>
          <w:b/>
          <w:sz w:val="22"/>
          <w:szCs w:val="22"/>
        </w:rPr>
        <w:t xml:space="preserve">Załącznik nr 7 do SOPZ </w:t>
      </w:r>
      <w:r w:rsidRPr="00C069E2">
        <w:rPr>
          <w:sz w:val="22"/>
          <w:szCs w:val="22"/>
        </w:rPr>
        <w:t>dokumentuje się:</w:t>
      </w:r>
    </w:p>
    <w:p w14:paraId="6E860008" w14:textId="77777777" w:rsidR="00EF31E1" w:rsidRPr="00C069E2" w:rsidRDefault="00EF31E1">
      <w:pPr>
        <w:pStyle w:val="Akapitzlist"/>
        <w:numPr>
          <w:ilvl w:val="3"/>
          <w:numId w:val="79"/>
        </w:numPr>
        <w:ind w:left="851" w:hanging="425"/>
        <w:jc w:val="both"/>
        <w:rPr>
          <w:sz w:val="22"/>
          <w:szCs w:val="22"/>
        </w:rPr>
      </w:pPr>
      <w:r w:rsidRPr="00C069E2">
        <w:rPr>
          <w:sz w:val="22"/>
          <w:szCs w:val="22"/>
        </w:rPr>
        <w:t xml:space="preserve">nr indentyfikacyjny pracownika wg systemu ECP, </w:t>
      </w:r>
    </w:p>
    <w:p w14:paraId="25BC337C" w14:textId="77777777" w:rsidR="00EF31E1" w:rsidRPr="00C069E2" w:rsidRDefault="00EF31E1">
      <w:pPr>
        <w:pStyle w:val="Akapitzlist"/>
        <w:numPr>
          <w:ilvl w:val="3"/>
          <w:numId w:val="79"/>
        </w:numPr>
        <w:ind w:left="851" w:hanging="425"/>
        <w:jc w:val="both"/>
        <w:rPr>
          <w:sz w:val="22"/>
          <w:szCs w:val="22"/>
        </w:rPr>
      </w:pPr>
      <w:r w:rsidRPr="00C069E2">
        <w:rPr>
          <w:sz w:val="22"/>
          <w:szCs w:val="22"/>
        </w:rPr>
        <w:t>nazwisko i imię pracownika,</w:t>
      </w:r>
    </w:p>
    <w:p w14:paraId="400FEA33" w14:textId="77777777" w:rsidR="00EF31E1" w:rsidRPr="00C069E2" w:rsidRDefault="00EF31E1">
      <w:pPr>
        <w:pStyle w:val="Akapitzlist"/>
        <w:numPr>
          <w:ilvl w:val="3"/>
          <w:numId w:val="79"/>
        </w:numPr>
        <w:ind w:left="851" w:hanging="425"/>
        <w:jc w:val="both"/>
        <w:rPr>
          <w:sz w:val="22"/>
          <w:szCs w:val="22"/>
        </w:rPr>
      </w:pPr>
      <w:r w:rsidRPr="00C069E2">
        <w:rPr>
          <w:sz w:val="22"/>
          <w:szCs w:val="22"/>
        </w:rPr>
        <w:t>liczbę pracowników na zmianę</w:t>
      </w:r>
    </w:p>
    <w:p w14:paraId="3D986B50" w14:textId="77777777" w:rsidR="00EF31E1" w:rsidRPr="00C069E2" w:rsidRDefault="00EF31E1">
      <w:pPr>
        <w:pStyle w:val="Akapitzlist"/>
        <w:numPr>
          <w:ilvl w:val="3"/>
          <w:numId w:val="79"/>
        </w:numPr>
        <w:ind w:left="851" w:hanging="425"/>
        <w:jc w:val="both"/>
        <w:rPr>
          <w:sz w:val="22"/>
          <w:szCs w:val="22"/>
        </w:rPr>
      </w:pPr>
      <w:r w:rsidRPr="00C069E2">
        <w:rPr>
          <w:sz w:val="22"/>
          <w:szCs w:val="22"/>
        </w:rPr>
        <w:t>sumę godzin przepracowanych przez danego pracownika</w:t>
      </w:r>
    </w:p>
    <w:p w14:paraId="1B59AC2A" w14:textId="77777777" w:rsidR="00EF31E1" w:rsidRPr="00C069E2" w:rsidRDefault="00EF31E1">
      <w:pPr>
        <w:pStyle w:val="Akapitzlist"/>
        <w:numPr>
          <w:ilvl w:val="0"/>
          <w:numId w:val="65"/>
        </w:numPr>
        <w:ind w:left="426" w:hanging="426"/>
        <w:jc w:val="both"/>
        <w:rPr>
          <w:sz w:val="22"/>
          <w:szCs w:val="22"/>
        </w:rPr>
      </w:pPr>
      <w:r w:rsidRPr="00C069E2">
        <w:rPr>
          <w:b/>
          <w:sz w:val="22"/>
          <w:szCs w:val="22"/>
        </w:rPr>
        <w:t>Dekadowe Karty Pracy Ludzi</w:t>
      </w:r>
      <w:r w:rsidRPr="00C069E2">
        <w:rPr>
          <w:sz w:val="22"/>
          <w:szCs w:val="22"/>
        </w:rPr>
        <w:t xml:space="preserve"> (</w:t>
      </w:r>
      <w:proofErr w:type="spellStart"/>
      <w:r w:rsidRPr="00C069E2">
        <w:rPr>
          <w:sz w:val="22"/>
          <w:szCs w:val="22"/>
        </w:rPr>
        <w:t>szychtownice</w:t>
      </w:r>
      <w:proofErr w:type="spellEnd"/>
      <w:r w:rsidRPr="00C069E2">
        <w:rPr>
          <w:sz w:val="22"/>
          <w:szCs w:val="22"/>
        </w:rPr>
        <w:t xml:space="preserve">) </w:t>
      </w:r>
      <w:r w:rsidRPr="00C069E2">
        <w:rPr>
          <w:b/>
          <w:sz w:val="22"/>
          <w:szCs w:val="22"/>
        </w:rPr>
        <w:t>nie obejmują czasu pracy operatorów obsługujących spalinowe jednostki sprzętowe będące własnością Zamawiającego oraz pozostałe jednostki sprzętowe będące własnością Wykonawcy,</w:t>
      </w:r>
      <w:r w:rsidRPr="00C069E2">
        <w:rPr>
          <w:sz w:val="22"/>
          <w:szCs w:val="22"/>
        </w:rPr>
        <w:t xml:space="preserve"> którzy są rozliczani na podstawie Karty Dyspozycji sporządzanej przez Wykonawcę – </w:t>
      </w:r>
      <w:r w:rsidRPr="00C069E2">
        <w:rPr>
          <w:b/>
          <w:sz w:val="22"/>
          <w:szCs w:val="22"/>
        </w:rPr>
        <w:t>Załącznik nr 8 do SOPZ.</w:t>
      </w:r>
    </w:p>
    <w:p w14:paraId="5A2E8167" w14:textId="4ADB7E6A" w:rsidR="00EF31E1" w:rsidRPr="00C069E2" w:rsidRDefault="00EF31E1">
      <w:pPr>
        <w:pStyle w:val="Akapitzlist"/>
        <w:numPr>
          <w:ilvl w:val="0"/>
          <w:numId w:val="65"/>
        </w:numPr>
        <w:ind w:left="426" w:hanging="426"/>
        <w:jc w:val="both"/>
        <w:rPr>
          <w:sz w:val="22"/>
          <w:szCs w:val="22"/>
        </w:rPr>
      </w:pPr>
      <w:r w:rsidRPr="00C069E2">
        <w:rPr>
          <w:sz w:val="22"/>
          <w:szCs w:val="22"/>
        </w:rPr>
        <w:t xml:space="preserve">Pracownicy wykonujący czynności </w:t>
      </w:r>
      <w:r w:rsidRPr="00C069E2">
        <w:rPr>
          <w:b/>
          <w:sz w:val="22"/>
          <w:szCs w:val="22"/>
        </w:rPr>
        <w:t>konwojenta lokomotyw wąskotorowych</w:t>
      </w:r>
      <w:r w:rsidRPr="00C069E2">
        <w:rPr>
          <w:sz w:val="22"/>
          <w:szCs w:val="22"/>
        </w:rPr>
        <w:t xml:space="preserve"> obligatoryjnie rozliczani są jako pracownicy wykonujący obsługę placów składowych</w:t>
      </w:r>
    </w:p>
    <w:p w14:paraId="45272475" w14:textId="473B943B" w:rsidR="00EF31E1" w:rsidRPr="00C069E2" w:rsidRDefault="00EF31E1">
      <w:pPr>
        <w:pStyle w:val="Akapitzlist"/>
        <w:numPr>
          <w:ilvl w:val="0"/>
          <w:numId w:val="65"/>
        </w:numPr>
        <w:ind w:left="426" w:hanging="426"/>
        <w:jc w:val="both"/>
        <w:rPr>
          <w:sz w:val="22"/>
          <w:szCs w:val="22"/>
        </w:rPr>
      </w:pPr>
      <w:r w:rsidRPr="00C069E2">
        <w:rPr>
          <w:sz w:val="22"/>
          <w:szCs w:val="22"/>
        </w:rPr>
        <w:t xml:space="preserve">Miesięczne protokoły odbioru usług </w:t>
      </w:r>
      <w:r w:rsidRPr="00C069E2">
        <w:rPr>
          <w:b/>
          <w:i/>
          <w:sz w:val="22"/>
          <w:szCs w:val="22"/>
        </w:rPr>
        <w:t xml:space="preserve">pracy pracowników do obsługi placów składowych </w:t>
      </w:r>
      <w:r w:rsidRPr="00C069E2">
        <w:rPr>
          <w:sz w:val="22"/>
          <w:szCs w:val="22"/>
        </w:rPr>
        <w:t xml:space="preserve">wg </w:t>
      </w:r>
      <w:r w:rsidRPr="00C069E2">
        <w:rPr>
          <w:b/>
          <w:sz w:val="22"/>
          <w:szCs w:val="22"/>
        </w:rPr>
        <w:t>Załącznika nr 3 do SOPZ</w:t>
      </w:r>
      <w:r w:rsidRPr="00C069E2">
        <w:rPr>
          <w:sz w:val="22"/>
          <w:szCs w:val="22"/>
        </w:rPr>
        <w:t xml:space="preserve"> będą sporządzane raz na miesiąc przez Zamawiającego i przedstawione do zatwierdzenia koordynatorowi ze strony Wykonawcy. Protokół odbioru usług prac obsługi placów składowych sporządzony będzie w oparciu o dane z Systemu lub Dekadowe Karty Pracy. Podpisany przez strony protokół odbioru będzie podstawą do rozliczenia pracowników do obsługi placów</w:t>
      </w:r>
      <w:r w:rsidR="00C069E2">
        <w:rPr>
          <w:sz w:val="22"/>
          <w:szCs w:val="22"/>
        </w:rPr>
        <w:t> </w:t>
      </w:r>
      <w:r w:rsidRPr="00C069E2">
        <w:rPr>
          <w:sz w:val="22"/>
          <w:szCs w:val="22"/>
        </w:rPr>
        <w:t>składowych</w:t>
      </w:r>
      <w:r w:rsidR="00C069E2">
        <w:rPr>
          <w:sz w:val="22"/>
          <w:szCs w:val="22"/>
        </w:rPr>
        <w:t> </w:t>
      </w:r>
      <w:r w:rsidRPr="00C069E2">
        <w:rPr>
          <w:sz w:val="22"/>
          <w:szCs w:val="22"/>
        </w:rPr>
        <w:t>w</w:t>
      </w:r>
      <w:r w:rsidR="00C069E2">
        <w:rPr>
          <w:sz w:val="22"/>
          <w:szCs w:val="22"/>
        </w:rPr>
        <w:t> </w:t>
      </w:r>
      <w:proofErr w:type="gramStart"/>
      <w:r w:rsidRPr="00C069E2">
        <w:rPr>
          <w:sz w:val="22"/>
          <w:szCs w:val="22"/>
        </w:rPr>
        <w:t xml:space="preserve">oparciu </w:t>
      </w:r>
      <w:r w:rsidR="00C069E2">
        <w:rPr>
          <w:sz w:val="22"/>
          <w:szCs w:val="22"/>
        </w:rPr>
        <w:t> </w:t>
      </w:r>
      <w:r w:rsidRPr="00C069E2">
        <w:rPr>
          <w:sz w:val="22"/>
          <w:szCs w:val="22"/>
        </w:rPr>
        <w:t>o</w:t>
      </w:r>
      <w:proofErr w:type="gramEnd"/>
      <w:r w:rsidRPr="00C069E2">
        <w:rPr>
          <w:sz w:val="22"/>
          <w:szCs w:val="22"/>
        </w:rPr>
        <w:t xml:space="preserve"> stawkę </w:t>
      </w:r>
      <w:proofErr w:type="spellStart"/>
      <w:proofErr w:type="gramStart"/>
      <w:r w:rsidRPr="00C069E2">
        <w:rPr>
          <w:sz w:val="22"/>
          <w:szCs w:val="22"/>
        </w:rPr>
        <w:t>S</w:t>
      </w:r>
      <w:r w:rsidRPr="00C069E2">
        <w:rPr>
          <w:sz w:val="22"/>
          <w:szCs w:val="22"/>
          <w:vertAlign w:val="subscript"/>
        </w:rPr>
        <w:t>bP</w:t>
      </w:r>
      <w:proofErr w:type="spellEnd"/>
      <w:r w:rsidRPr="00C069E2">
        <w:rPr>
          <w:sz w:val="22"/>
          <w:szCs w:val="22"/>
          <w:vertAlign w:val="subscript"/>
        </w:rPr>
        <w:t>.</w:t>
      </w:r>
      <w:r w:rsidRPr="00C069E2">
        <w:rPr>
          <w:sz w:val="22"/>
          <w:szCs w:val="22"/>
        </w:rPr>
        <w:t>.</w:t>
      </w:r>
      <w:proofErr w:type="gramEnd"/>
    </w:p>
    <w:p w14:paraId="09AE86C2" w14:textId="77777777" w:rsidR="00EF31E1" w:rsidRPr="00C069E2" w:rsidRDefault="00EF31E1">
      <w:pPr>
        <w:pStyle w:val="Akapitzlist"/>
        <w:numPr>
          <w:ilvl w:val="0"/>
          <w:numId w:val="65"/>
        </w:numPr>
        <w:ind w:left="426" w:hanging="426"/>
        <w:jc w:val="both"/>
        <w:rPr>
          <w:sz w:val="22"/>
          <w:szCs w:val="22"/>
        </w:rPr>
      </w:pPr>
      <w:r w:rsidRPr="00C069E2">
        <w:rPr>
          <w:sz w:val="22"/>
          <w:szCs w:val="22"/>
        </w:rPr>
        <w:t xml:space="preserve">Miesięczne protokoły odbioru usług jednostek sprzętowych (za wyjątkiem jednostek sprzętowych ujętych w </w:t>
      </w:r>
      <w:r w:rsidRPr="00C069E2">
        <w:rPr>
          <w:b/>
          <w:bCs/>
          <w:sz w:val="22"/>
          <w:szCs w:val="22"/>
        </w:rPr>
        <w:t>tabeli A i B części III.5</w:t>
      </w:r>
      <w:r w:rsidRPr="00C069E2">
        <w:rPr>
          <w:sz w:val="22"/>
          <w:szCs w:val="22"/>
        </w:rPr>
        <w:t xml:space="preserve">) wg </w:t>
      </w:r>
      <w:r w:rsidRPr="00C069E2">
        <w:rPr>
          <w:b/>
          <w:sz w:val="22"/>
          <w:szCs w:val="22"/>
        </w:rPr>
        <w:t>Załącznika nr 4 do SOPZ</w:t>
      </w:r>
      <w:r w:rsidRPr="00C069E2">
        <w:rPr>
          <w:sz w:val="22"/>
          <w:szCs w:val="22"/>
        </w:rPr>
        <w:t xml:space="preserve"> będą sporządzane raz na miesiąc przez koordynatora ze strony Zamawiającego i przedstawione do zatwierdzenia koordynatorowi ze strony Wykonawcy. Protokół odbioru usług jednostki sprzętowej sporządzony będzie w oparciu o dane z systemu monitoringu lub Karty Dyspozycji. Podpisany przez strony protokół odbioru będzie podstawą do rozliczenia jednostki sprzętowej.</w:t>
      </w:r>
    </w:p>
    <w:p w14:paraId="07746352" w14:textId="012CE5E4" w:rsidR="00EF31E1" w:rsidRPr="00C069E2" w:rsidRDefault="00EF31E1">
      <w:pPr>
        <w:pStyle w:val="Akapitzlist"/>
        <w:numPr>
          <w:ilvl w:val="0"/>
          <w:numId w:val="65"/>
        </w:numPr>
        <w:ind w:left="426" w:hanging="426"/>
        <w:jc w:val="both"/>
        <w:rPr>
          <w:sz w:val="22"/>
          <w:szCs w:val="22"/>
        </w:rPr>
      </w:pPr>
      <w:r w:rsidRPr="00C069E2">
        <w:rPr>
          <w:sz w:val="22"/>
          <w:szCs w:val="22"/>
        </w:rPr>
        <w:t xml:space="preserve">Zamawiający zastrzega sobie prawo korygowania danych stanowiących podstawę do rozliczania </w:t>
      </w:r>
      <w:proofErr w:type="gramStart"/>
      <w:r w:rsidRPr="00C069E2">
        <w:rPr>
          <w:sz w:val="22"/>
          <w:szCs w:val="22"/>
        </w:rPr>
        <w:t xml:space="preserve">usługi </w:t>
      </w:r>
      <w:r w:rsidR="00C069E2">
        <w:rPr>
          <w:sz w:val="22"/>
          <w:szCs w:val="22"/>
        </w:rPr>
        <w:t> </w:t>
      </w:r>
      <w:r w:rsidRPr="00C069E2">
        <w:rPr>
          <w:sz w:val="22"/>
          <w:szCs w:val="22"/>
        </w:rPr>
        <w:t>w</w:t>
      </w:r>
      <w:proofErr w:type="gramEnd"/>
      <w:r w:rsidRPr="00C069E2">
        <w:rPr>
          <w:sz w:val="22"/>
          <w:szCs w:val="22"/>
        </w:rPr>
        <w:t xml:space="preserve"> przypadku, gdy dane źródłowe będą wykazywały błędy np. błędne logowanie pracownika. Korekty będą dokonywane w porozumieniu z koordynatorem ze strony Wykonawcy. </w:t>
      </w:r>
    </w:p>
    <w:p w14:paraId="17130607" w14:textId="77777777" w:rsidR="00EF31E1" w:rsidRPr="00C069E2" w:rsidRDefault="00EF31E1">
      <w:pPr>
        <w:pStyle w:val="Akapitzlist"/>
        <w:numPr>
          <w:ilvl w:val="0"/>
          <w:numId w:val="65"/>
        </w:numPr>
        <w:ind w:left="426" w:hanging="426"/>
        <w:jc w:val="both"/>
        <w:rPr>
          <w:sz w:val="22"/>
          <w:szCs w:val="22"/>
        </w:rPr>
      </w:pPr>
      <w:r w:rsidRPr="00C069E2">
        <w:rPr>
          <w:sz w:val="22"/>
          <w:szCs w:val="22"/>
        </w:rPr>
        <w:t xml:space="preserve">Protokół rozliczenia usługi (stanowi </w:t>
      </w:r>
      <w:r w:rsidRPr="00C069E2">
        <w:rPr>
          <w:b/>
          <w:sz w:val="22"/>
          <w:szCs w:val="22"/>
        </w:rPr>
        <w:t>Załącznik nr 5 do SOPZ</w:t>
      </w:r>
      <w:r w:rsidRPr="00C069E2">
        <w:rPr>
          <w:sz w:val="22"/>
          <w:szCs w:val="22"/>
        </w:rPr>
        <w:t>) będzie sporządzany raz na miesiąc przez Zamawiającego i przedstawiony do zatwierdzenia Koordynatorowi ze strony Wykonawcy. Protokół ten będzie podstawą do wystawienia faktury.</w:t>
      </w:r>
    </w:p>
    <w:p w14:paraId="1BF8925B" w14:textId="77777777" w:rsidR="00EF31E1" w:rsidRPr="00C069E2" w:rsidRDefault="00EF31E1">
      <w:pPr>
        <w:pStyle w:val="Akapitzlist"/>
        <w:numPr>
          <w:ilvl w:val="0"/>
          <w:numId w:val="65"/>
        </w:numPr>
        <w:ind w:left="426" w:hanging="426"/>
        <w:jc w:val="both"/>
        <w:rPr>
          <w:sz w:val="22"/>
          <w:szCs w:val="22"/>
        </w:rPr>
      </w:pPr>
      <w:r w:rsidRPr="00C069E2">
        <w:rPr>
          <w:b/>
          <w:bCs/>
          <w:sz w:val="22"/>
          <w:szCs w:val="22"/>
        </w:rPr>
        <w:t>Postępowanie w przypadku awarii.</w:t>
      </w:r>
    </w:p>
    <w:p w14:paraId="2A1360FC" w14:textId="77777777" w:rsidR="00EF31E1" w:rsidRPr="00C069E2" w:rsidRDefault="00EF31E1">
      <w:pPr>
        <w:pStyle w:val="Akapitzlist"/>
        <w:numPr>
          <w:ilvl w:val="0"/>
          <w:numId w:val="120"/>
        </w:numPr>
        <w:ind w:left="0" w:firstLine="426"/>
        <w:jc w:val="both"/>
        <w:rPr>
          <w:sz w:val="22"/>
          <w:szCs w:val="22"/>
        </w:rPr>
      </w:pPr>
      <w:r w:rsidRPr="00C069E2">
        <w:rPr>
          <w:sz w:val="22"/>
          <w:szCs w:val="22"/>
        </w:rPr>
        <w:t>Rodzaje awarii:</w:t>
      </w:r>
    </w:p>
    <w:p w14:paraId="447C78AA" w14:textId="77777777" w:rsidR="00EF31E1" w:rsidRPr="00C069E2" w:rsidRDefault="00EF31E1">
      <w:pPr>
        <w:pStyle w:val="Akapitzlist"/>
        <w:numPr>
          <w:ilvl w:val="0"/>
          <w:numId w:val="118"/>
        </w:numPr>
        <w:spacing w:after="200"/>
        <w:ind w:left="993"/>
        <w:jc w:val="both"/>
        <w:rPr>
          <w:sz w:val="22"/>
          <w:szCs w:val="22"/>
        </w:rPr>
      </w:pPr>
      <w:r w:rsidRPr="00C069E2">
        <w:rPr>
          <w:sz w:val="22"/>
          <w:szCs w:val="22"/>
        </w:rPr>
        <w:t>awaria techniczna jednostki sprzętowej objętej systemem monitoringu skutkująca brakiem realizacji usługi,</w:t>
      </w:r>
    </w:p>
    <w:p w14:paraId="762DF8C8" w14:textId="77777777" w:rsidR="00EF31E1" w:rsidRPr="00C069E2" w:rsidRDefault="00EF31E1">
      <w:pPr>
        <w:pStyle w:val="Akapitzlist"/>
        <w:numPr>
          <w:ilvl w:val="0"/>
          <w:numId w:val="118"/>
        </w:numPr>
        <w:spacing w:after="200"/>
        <w:ind w:left="993"/>
        <w:jc w:val="both"/>
        <w:rPr>
          <w:sz w:val="22"/>
          <w:szCs w:val="22"/>
        </w:rPr>
      </w:pPr>
      <w:r w:rsidRPr="00C069E2">
        <w:rPr>
          <w:sz w:val="22"/>
          <w:szCs w:val="22"/>
        </w:rPr>
        <w:t xml:space="preserve">awaria systemu monitoringu, w tym awaria urządzeń elektronicznych zamontowanych w jednostce sprzętowej wchodzących w skład systemu monitoringu lub/i awaria urządzenia </w:t>
      </w:r>
      <w:r w:rsidRPr="00C069E2">
        <w:rPr>
          <w:sz w:val="22"/>
          <w:szCs w:val="22"/>
        </w:rPr>
        <w:lastRenderedPageBreak/>
        <w:t>będącego częścią jednostki sprzętowej (np. alternatora) powodująca brak lub błędne przekazywanie danych do systemu monitoringu.</w:t>
      </w:r>
    </w:p>
    <w:p w14:paraId="5CAE077E" w14:textId="77777777" w:rsidR="00EF31E1" w:rsidRPr="00C069E2" w:rsidRDefault="00EF31E1">
      <w:pPr>
        <w:pStyle w:val="Akapitzlist"/>
        <w:numPr>
          <w:ilvl w:val="0"/>
          <w:numId w:val="120"/>
        </w:numPr>
        <w:ind w:left="709" w:hanging="283"/>
        <w:jc w:val="both"/>
        <w:rPr>
          <w:sz w:val="22"/>
          <w:szCs w:val="22"/>
        </w:rPr>
      </w:pPr>
      <w:r w:rsidRPr="00C069E2">
        <w:rPr>
          <w:sz w:val="22"/>
          <w:szCs w:val="22"/>
        </w:rPr>
        <w:t xml:space="preserve">Za czas awarii technicznej jednostki sprzętowej </w:t>
      </w:r>
      <w:r w:rsidRPr="00C069E2">
        <w:rPr>
          <w:b/>
          <w:bCs/>
          <w:sz w:val="22"/>
          <w:szCs w:val="22"/>
        </w:rPr>
        <w:t>(zgodnie z ust. 22.1a)</w:t>
      </w:r>
      <w:r w:rsidRPr="00C069E2">
        <w:rPr>
          <w:sz w:val="22"/>
          <w:szCs w:val="22"/>
        </w:rPr>
        <w:t xml:space="preserve"> przyjmuje się czas od momentu jej zaistnienia do zgłoszenia przez Wykonawcę gotowości do kontynuowania pracy (w tym czasie operator musi być wylogowany z systemu monitoringu niesprawnej jednostki sprzętowej) lub podstawienia jednostki zastępczej, w tym równoważnej (w razie wynikłej potrzeby na własny koszt niezwłocznie, nie później jednak niż do 24 godzin od wystąpienia awarii). Za czas awarii uznaje się czas, w którym jednostka sprzętowa była zamówiona, a ze względu na zaistniałą awarię Wykonawca nie mógł świadczyć nią usługi. Po zaistnieniu awarii Wykonawca zobowiązany jest sporządzać w uzgodnieniu z Zamawiającym i przedstawić Zamawiającemu do akceptacji protokół zaistniałej awarii zgodnie z </w:t>
      </w:r>
      <w:r w:rsidRPr="00C069E2">
        <w:rPr>
          <w:b/>
          <w:sz w:val="22"/>
          <w:szCs w:val="22"/>
        </w:rPr>
        <w:t>Załącznikiem nr 6 do SOPZ</w:t>
      </w:r>
      <w:r w:rsidRPr="00C069E2">
        <w:rPr>
          <w:sz w:val="22"/>
          <w:szCs w:val="22"/>
        </w:rPr>
        <w:t>.</w:t>
      </w:r>
    </w:p>
    <w:p w14:paraId="1B6249E9" w14:textId="77777777" w:rsidR="00EF31E1" w:rsidRPr="00C069E2" w:rsidRDefault="00EF31E1">
      <w:pPr>
        <w:pStyle w:val="Akapitzlist"/>
        <w:numPr>
          <w:ilvl w:val="0"/>
          <w:numId w:val="120"/>
        </w:numPr>
        <w:ind w:left="709" w:hanging="283"/>
        <w:jc w:val="both"/>
        <w:rPr>
          <w:sz w:val="22"/>
          <w:szCs w:val="22"/>
        </w:rPr>
      </w:pPr>
      <w:r w:rsidRPr="00C069E2">
        <w:rPr>
          <w:sz w:val="22"/>
          <w:szCs w:val="22"/>
        </w:rPr>
        <w:t xml:space="preserve">Za czas awarii systemu monitoringu </w:t>
      </w:r>
      <w:r w:rsidRPr="00C069E2">
        <w:rPr>
          <w:b/>
          <w:bCs/>
          <w:sz w:val="22"/>
          <w:szCs w:val="22"/>
        </w:rPr>
        <w:t>(zgodnie z ust. 22.1b)</w:t>
      </w:r>
      <w:r w:rsidRPr="00C069E2">
        <w:rPr>
          <w:sz w:val="22"/>
          <w:szCs w:val="22"/>
        </w:rPr>
        <w:t xml:space="preserve"> przyjmuje się czas od momentu jej zaistnienia do zgłoszenia przez Wykonawcę jej usunięcia lub podstawienia jednostki zastępczej.</w:t>
      </w:r>
    </w:p>
    <w:p w14:paraId="24BA4105" w14:textId="2B3BF2CD" w:rsidR="00EF31E1" w:rsidRPr="00C069E2" w:rsidRDefault="00EF31E1">
      <w:pPr>
        <w:pStyle w:val="Akapitzlist"/>
        <w:numPr>
          <w:ilvl w:val="0"/>
          <w:numId w:val="120"/>
        </w:numPr>
        <w:ind w:left="709" w:hanging="283"/>
        <w:jc w:val="both"/>
        <w:rPr>
          <w:sz w:val="22"/>
          <w:szCs w:val="22"/>
        </w:rPr>
      </w:pPr>
      <w:r w:rsidRPr="00C069E2">
        <w:rPr>
          <w:sz w:val="22"/>
          <w:szCs w:val="22"/>
        </w:rPr>
        <w:t xml:space="preserve">Po zaistnieniu awarii Wykonawca zobowiązany jest sporządzać w uzgodnieniu z </w:t>
      </w:r>
      <w:proofErr w:type="gramStart"/>
      <w:r w:rsidRPr="00C069E2">
        <w:rPr>
          <w:sz w:val="22"/>
          <w:szCs w:val="22"/>
        </w:rPr>
        <w:t xml:space="preserve">Zamawiającym </w:t>
      </w:r>
      <w:r w:rsidR="00C069E2">
        <w:rPr>
          <w:sz w:val="22"/>
          <w:szCs w:val="22"/>
        </w:rPr>
        <w:t> </w:t>
      </w:r>
      <w:r w:rsidRPr="00C069E2">
        <w:rPr>
          <w:sz w:val="22"/>
          <w:szCs w:val="22"/>
        </w:rPr>
        <w:t>i</w:t>
      </w:r>
      <w:proofErr w:type="gramEnd"/>
      <w:r w:rsidRPr="00C069E2">
        <w:rPr>
          <w:sz w:val="22"/>
          <w:szCs w:val="22"/>
        </w:rPr>
        <w:t xml:space="preserve"> przedstawiać Zamawiającemu do akceptacji protokół zaistniałej awarii zgodnie</w:t>
      </w:r>
      <w:r w:rsidR="00C069E2">
        <w:rPr>
          <w:sz w:val="22"/>
          <w:szCs w:val="22"/>
        </w:rPr>
        <w:t> </w:t>
      </w:r>
      <w:r w:rsidRPr="00C069E2">
        <w:rPr>
          <w:sz w:val="22"/>
          <w:szCs w:val="22"/>
        </w:rPr>
        <w:t>z</w:t>
      </w:r>
      <w:r w:rsidR="00C069E2">
        <w:rPr>
          <w:sz w:val="22"/>
          <w:szCs w:val="22"/>
        </w:rPr>
        <w:t> </w:t>
      </w:r>
      <w:r w:rsidRPr="00C069E2">
        <w:rPr>
          <w:b/>
          <w:sz w:val="22"/>
          <w:szCs w:val="22"/>
        </w:rPr>
        <w:t>Załącznikiem</w:t>
      </w:r>
      <w:r w:rsidR="00C069E2">
        <w:rPr>
          <w:b/>
          <w:sz w:val="22"/>
          <w:szCs w:val="22"/>
        </w:rPr>
        <w:t> </w:t>
      </w:r>
      <w:r w:rsidRPr="00C069E2">
        <w:rPr>
          <w:b/>
          <w:sz w:val="22"/>
          <w:szCs w:val="22"/>
        </w:rPr>
        <w:t>nr</w:t>
      </w:r>
      <w:r w:rsidR="00C069E2">
        <w:rPr>
          <w:b/>
          <w:sz w:val="22"/>
          <w:szCs w:val="22"/>
        </w:rPr>
        <w:t> </w:t>
      </w:r>
      <w:proofErr w:type="gramStart"/>
      <w:r w:rsidRPr="00C069E2">
        <w:rPr>
          <w:b/>
          <w:sz w:val="22"/>
          <w:szCs w:val="22"/>
        </w:rPr>
        <w:t xml:space="preserve">6 </w:t>
      </w:r>
      <w:r w:rsidR="00C069E2">
        <w:rPr>
          <w:b/>
          <w:sz w:val="22"/>
          <w:szCs w:val="22"/>
        </w:rPr>
        <w:t> </w:t>
      </w:r>
      <w:r w:rsidRPr="00C069E2">
        <w:rPr>
          <w:b/>
          <w:sz w:val="22"/>
          <w:szCs w:val="22"/>
        </w:rPr>
        <w:t>do</w:t>
      </w:r>
      <w:proofErr w:type="gramEnd"/>
      <w:r w:rsidRPr="00C069E2">
        <w:rPr>
          <w:b/>
          <w:sz w:val="22"/>
          <w:szCs w:val="22"/>
        </w:rPr>
        <w:t xml:space="preserve"> SOPZ</w:t>
      </w:r>
      <w:r w:rsidRPr="00C069E2">
        <w:rPr>
          <w:sz w:val="22"/>
          <w:szCs w:val="22"/>
        </w:rPr>
        <w:t>.</w:t>
      </w:r>
    </w:p>
    <w:p w14:paraId="185D1A56" w14:textId="77777777" w:rsidR="00EF31E1" w:rsidRPr="00C069E2" w:rsidRDefault="00EF31E1">
      <w:pPr>
        <w:pStyle w:val="Akapitzlist"/>
        <w:numPr>
          <w:ilvl w:val="0"/>
          <w:numId w:val="120"/>
        </w:numPr>
        <w:ind w:left="709" w:hanging="283"/>
        <w:jc w:val="both"/>
        <w:rPr>
          <w:sz w:val="22"/>
          <w:szCs w:val="22"/>
        </w:rPr>
      </w:pPr>
      <w:r w:rsidRPr="00C069E2">
        <w:rPr>
          <w:sz w:val="22"/>
          <w:szCs w:val="22"/>
        </w:rPr>
        <w:t>W przypadku, gdy awaria Systemu i/lub urządzenia pomiarowego uniemożliwi rejestrację czasu pracy pracowników i/lub jednostek sprzętowych zastosowane do rozliczenia tego okresu będą Dekadowe Karty Pracy Ludzi (</w:t>
      </w:r>
      <w:proofErr w:type="spellStart"/>
      <w:r w:rsidRPr="00C069E2">
        <w:rPr>
          <w:sz w:val="22"/>
          <w:szCs w:val="22"/>
        </w:rPr>
        <w:t>szychtownica</w:t>
      </w:r>
      <w:proofErr w:type="spellEnd"/>
      <w:r w:rsidRPr="00C069E2">
        <w:rPr>
          <w:sz w:val="22"/>
          <w:szCs w:val="22"/>
        </w:rPr>
        <w:t xml:space="preserve">) dla pracowników do obsługi placów składowych- </w:t>
      </w:r>
      <w:r w:rsidRPr="00C069E2">
        <w:rPr>
          <w:b/>
          <w:sz w:val="22"/>
          <w:szCs w:val="22"/>
        </w:rPr>
        <w:t xml:space="preserve">Załącznik nr 7 do SOPZ </w:t>
      </w:r>
      <w:r w:rsidRPr="00C069E2">
        <w:rPr>
          <w:sz w:val="22"/>
          <w:szCs w:val="22"/>
        </w:rPr>
        <w:t xml:space="preserve">i Karty Dyspozycji </w:t>
      </w:r>
      <w:r w:rsidRPr="00C069E2">
        <w:rPr>
          <w:b/>
          <w:sz w:val="22"/>
          <w:szCs w:val="22"/>
        </w:rPr>
        <w:t xml:space="preserve">Załącznik nr 8 do SOPZ </w:t>
      </w:r>
      <w:r w:rsidRPr="00C069E2">
        <w:rPr>
          <w:sz w:val="22"/>
          <w:szCs w:val="22"/>
        </w:rPr>
        <w:t>dla operatorów jednostek sprzętowych.</w:t>
      </w:r>
    </w:p>
    <w:p w14:paraId="46C80D97" w14:textId="77777777" w:rsidR="00EF31E1" w:rsidRPr="00C069E2" w:rsidRDefault="00EF31E1">
      <w:pPr>
        <w:pStyle w:val="Akapitzlist"/>
        <w:numPr>
          <w:ilvl w:val="0"/>
          <w:numId w:val="120"/>
        </w:numPr>
        <w:ind w:left="709" w:hanging="283"/>
        <w:jc w:val="both"/>
        <w:rPr>
          <w:sz w:val="22"/>
          <w:szCs w:val="22"/>
        </w:rPr>
      </w:pPr>
      <w:r w:rsidRPr="00C069E2">
        <w:rPr>
          <w:sz w:val="22"/>
          <w:szCs w:val="22"/>
        </w:rPr>
        <w:t xml:space="preserve">Prowadzenie Karty Dyspozycji wg wzoru stanowiącego </w:t>
      </w:r>
      <w:proofErr w:type="gramStart"/>
      <w:r w:rsidRPr="00C069E2">
        <w:rPr>
          <w:b/>
          <w:sz w:val="22"/>
          <w:szCs w:val="22"/>
        </w:rPr>
        <w:t>Załącznik  nr</w:t>
      </w:r>
      <w:proofErr w:type="gramEnd"/>
      <w:r w:rsidRPr="00C069E2">
        <w:rPr>
          <w:b/>
          <w:sz w:val="22"/>
          <w:szCs w:val="22"/>
        </w:rPr>
        <w:t xml:space="preserve"> 8 do SOPZ</w:t>
      </w:r>
      <w:r w:rsidRPr="00C069E2">
        <w:rPr>
          <w:sz w:val="22"/>
          <w:szCs w:val="22"/>
        </w:rPr>
        <w:t xml:space="preserve"> w przypadku awarii:</w:t>
      </w:r>
    </w:p>
    <w:p w14:paraId="03BE241D" w14:textId="77777777" w:rsidR="00EF31E1" w:rsidRPr="00C069E2" w:rsidRDefault="00EF31E1">
      <w:pPr>
        <w:pStyle w:val="Akapitzlist"/>
        <w:numPr>
          <w:ilvl w:val="0"/>
          <w:numId w:val="119"/>
        </w:numPr>
        <w:ind w:left="993"/>
        <w:jc w:val="both"/>
        <w:rPr>
          <w:sz w:val="22"/>
          <w:szCs w:val="22"/>
        </w:rPr>
      </w:pPr>
      <w:r w:rsidRPr="00C069E2">
        <w:rPr>
          <w:sz w:val="22"/>
          <w:szCs w:val="22"/>
        </w:rPr>
        <w:t xml:space="preserve">technicznej jednostki sprzętowej </w:t>
      </w:r>
      <w:r w:rsidRPr="00C069E2">
        <w:rPr>
          <w:b/>
          <w:bCs/>
          <w:sz w:val="22"/>
          <w:szCs w:val="22"/>
        </w:rPr>
        <w:t xml:space="preserve">(zgodnie z ust.22.1) </w:t>
      </w:r>
      <w:r w:rsidRPr="00C069E2">
        <w:rPr>
          <w:sz w:val="22"/>
          <w:szCs w:val="22"/>
        </w:rPr>
        <w:t>dla jednostki zastępczej (z monitoringiem lub bez) Wykonawca zobowiązany jest prowadzić odrębną Kartę Dyspozycji,</w:t>
      </w:r>
    </w:p>
    <w:p w14:paraId="307C203D" w14:textId="77777777" w:rsidR="00EF31E1" w:rsidRPr="00C069E2" w:rsidRDefault="00EF31E1">
      <w:pPr>
        <w:pStyle w:val="Akapitzlist"/>
        <w:numPr>
          <w:ilvl w:val="0"/>
          <w:numId w:val="119"/>
        </w:numPr>
        <w:ind w:left="993"/>
        <w:jc w:val="both"/>
        <w:rPr>
          <w:sz w:val="22"/>
          <w:szCs w:val="22"/>
        </w:rPr>
      </w:pPr>
      <w:r w:rsidRPr="00C069E2">
        <w:rPr>
          <w:sz w:val="22"/>
          <w:szCs w:val="22"/>
        </w:rPr>
        <w:t xml:space="preserve">systemu monitoringu </w:t>
      </w:r>
      <w:r w:rsidRPr="00C069E2">
        <w:rPr>
          <w:b/>
          <w:bCs/>
          <w:sz w:val="22"/>
          <w:szCs w:val="22"/>
        </w:rPr>
        <w:t xml:space="preserve">(zgodnie z ust. 22.2) </w:t>
      </w:r>
      <w:r w:rsidRPr="00C069E2">
        <w:rPr>
          <w:sz w:val="22"/>
          <w:szCs w:val="22"/>
        </w:rPr>
        <w:t>i kontynuacji usługi tą samą jednostką sprzętową Wykonawca zobowiązany jest prowadzić odrębną Kartę Dyspozycji.</w:t>
      </w:r>
    </w:p>
    <w:p w14:paraId="24ED8460" w14:textId="77777777" w:rsidR="00EF31E1" w:rsidRPr="00C069E2" w:rsidRDefault="00EF31E1" w:rsidP="00EF31E1">
      <w:pPr>
        <w:pStyle w:val="Akapitzlist"/>
        <w:ind w:left="633"/>
        <w:jc w:val="both"/>
        <w:rPr>
          <w:sz w:val="22"/>
          <w:szCs w:val="22"/>
        </w:rPr>
      </w:pPr>
      <w:r w:rsidRPr="00C069E2">
        <w:rPr>
          <w:b/>
          <w:bCs/>
          <w:sz w:val="22"/>
          <w:szCs w:val="22"/>
        </w:rPr>
        <w:t>Każda jednostka sprzętowa (podstawowa lub zastępcza) świadcząca usługę winna posiadać odrębną Kartę Dyspozycji.</w:t>
      </w:r>
    </w:p>
    <w:p w14:paraId="46FC23E7" w14:textId="77777777" w:rsidR="00EF31E1" w:rsidRPr="00C069E2" w:rsidRDefault="00EF31E1">
      <w:pPr>
        <w:pStyle w:val="Akapitzlist"/>
        <w:numPr>
          <w:ilvl w:val="0"/>
          <w:numId w:val="120"/>
        </w:numPr>
        <w:ind w:left="709" w:hanging="283"/>
        <w:jc w:val="both"/>
        <w:rPr>
          <w:sz w:val="22"/>
          <w:szCs w:val="22"/>
        </w:rPr>
      </w:pPr>
      <w:r w:rsidRPr="00C069E2">
        <w:rPr>
          <w:sz w:val="22"/>
          <w:szCs w:val="22"/>
        </w:rPr>
        <w:t xml:space="preserve">Jednostka zastępcza, w tym równoważna powinna posiadać parametry techniczne nie gorsze od wymagań Zamawiającego określonych w Specyfikacji Istotnych Warunków Zamówienia. Zamawiający dopuszcza użycie jednostki zastępczej bez elektronicznego systemu zarządzania pojazdami do 10 dni od zaistnienia awarii, która będzie rozliczana wg zasad określonych </w:t>
      </w:r>
      <w:r w:rsidRPr="00C069E2">
        <w:rPr>
          <w:b/>
          <w:sz w:val="22"/>
          <w:szCs w:val="22"/>
        </w:rPr>
        <w:t>części VIII.11</w:t>
      </w:r>
      <w:r w:rsidRPr="00C069E2">
        <w:rPr>
          <w:sz w:val="22"/>
          <w:szCs w:val="22"/>
        </w:rPr>
        <w:t xml:space="preserve"> na podstawie Kart pracy sprzętu sporządzanych wg. </w:t>
      </w:r>
      <w:r w:rsidRPr="00C069E2">
        <w:rPr>
          <w:b/>
          <w:sz w:val="22"/>
          <w:szCs w:val="22"/>
        </w:rPr>
        <w:t>Załącznika nr 8 do SOPZ</w:t>
      </w:r>
      <w:r w:rsidRPr="00C069E2">
        <w:rPr>
          <w:sz w:val="22"/>
          <w:szCs w:val="22"/>
        </w:rPr>
        <w:t>. Po upływie tego terminu jednostka sprzętowa musi być wyposażona w elektroniczny system zarządzania pojazdami.</w:t>
      </w:r>
    </w:p>
    <w:p w14:paraId="51FA2444" w14:textId="49B35968" w:rsidR="00EF31E1" w:rsidRPr="00C069E2" w:rsidRDefault="00EF31E1">
      <w:pPr>
        <w:pStyle w:val="Akapitzlist"/>
        <w:numPr>
          <w:ilvl w:val="0"/>
          <w:numId w:val="120"/>
        </w:numPr>
        <w:ind w:left="709" w:hanging="283"/>
        <w:jc w:val="both"/>
        <w:rPr>
          <w:sz w:val="22"/>
          <w:szCs w:val="22"/>
        </w:rPr>
      </w:pPr>
      <w:r w:rsidRPr="00C069E2">
        <w:rPr>
          <w:sz w:val="22"/>
          <w:szCs w:val="22"/>
        </w:rPr>
        <w:t>Po upływie 10 dni od zaistnienia awarii i braku jednostki sprzętowej wyposażonej w elektroniczny system zarządzania pojazdami rozliczenie odbywać się będzie wg zasad określonych</w:t>
      </w:r>
      <w:r w:rsidR="00C069E2">
        <w:rPr>
          <w:sz w:val="22"/>
          <w:szCs w:val="22"/>
        </w:rPr>
        <w:t> </w:t>
      </w:r>
      <w:r w:rsidRPr="00C069E2">
        <w:rPr>
          <w:b/>
          <w:sz w:val="22"/>
          <w:szCs w:val="22"/>
        </w:rPr>
        <w:t>części</w:t>
      </w:r>
      <w:r w:rsidR="00C069E2">
        <w:rPr>
          <w:b/>
          <w:sz w:val="22"/>
          <w:szCs w:val="22"/>
        </w:rPr>
        <w:t> </w:t>
      </w:r>
      <w:proofErr w:type="gramStart"/>
      <w:r w:rsidRPr="00C069E2">
        <w:rPr>
          <w:b/>
          <w:sz w:val="22"/>
          <w:szCs w:val="22"/>
        </w:rPr>
        <w:t>VIII.11</w:t>
      </w:r>
      <w:r w:rsidRPr="00C069E2">
        <w:rPr>
          <w:sz w:val="22"/>
          <w:szCs w:val="22"/>
        </w:rPr>
        <w:t xml:space="preserve"> </w:t>
      </w:r>
      <w:r w:rsidR="00C069E2">
        <w:rPr>
          <w:sz w:val="22"/>
          <w:szCs w:val="22"/>
        </w:rPr>
        <w:t> </w:t>
      </w:r>
      <w:r w:rsidRPr="00C069E2">
        <w:rPr>
          <w:sz w:val="22"/>
          <w:szCs w:val="22"/>
        </w:rPr>
        <w:t>na</w:t>
      </w:r>
      <w:proofErr w:type="gramEnd"/>
      <w:r w:rsidRPr="00C069E2">
        <w:rPr>
          <w:sz w:val="22"/>
          <w:szCs w:val="22"/>
        </w:rPr>
        <w:t xml:space="preserve"> podstawie Kart Dyspozycji sporządzanych wg. </w:t>
      </w:r>
      <w:r w:rsidRPr="00C069E2">
        <w:rPr>
          <w:b/>
          <w:sz w:val="22"/>
          <w:szCs w:val="22"/>
        </w:rPr>
        <w:t>Załącznika nr 8</w:t>
      </w:r>
      <w:r w:rsidR="00C069E2">
        <w:rPr>
          <w:b/>
          <w:sz w:val="22"/>
          <w:szCs w:val="22"/>
        </w:rPr>
        <w:t> </w:t>
      </w:r>
      <w:r w:rsidRPr="00C069E2">
        <w:rPr>
          <w:b/>
          <w:sz w:val="22"/>
          <w:szCs w:val="22"/>
        </w:rPr>
        <w:t>do</w:t>
      </w:r>
      <w:r w:rsidR="00C069E2">
        <w:rPr>
          <w:b/>
          <w:sz w:val="22"/>
          <w:szCs w:val="22"/>
        </w:rPr>
        <w:t> </w:t>
      </w:r>
      <w:r w:rsidRPr="00C069E2">
        <w:rPr>
          <w:b/>
          <w:sz w:val="22"/>
          <w:szCs w:val="22"/>
        </w:rPr>
        <w:t>SOPZ</w:t>
      </w:r>
      <w:r w:rsidR="00C069E2">
        <w:rPr>
          <w:b/>
          <w:sz w:val="22"/>
          <w:szCs w:val="22"/>
        </w:rPr>
        <w:t> </w:t>
      </w:r>
      <w:r w:rsidRPr="00C069E2">
        <w:rPr>
          <w:sz w:val="22"/>
          <w:szCs w:val="22"/>
        </w:rPr>
        <w:t>z</w:t>
      </w:r>
      <w:r w:rsidR="00C069E2">
        <w:rPr>
          <w:sz w:val="22"/>
          <w:szCs w:val="22"/>
        </w:rPr>
        <w:t> </w:t>
      </w:r>
      <w:proofErr w:type="gramStart"/>
      <w:r w:rsidRPr="00C069E2">
        <w:rPr>
          <w:sz w:val="22"/>
          <w:szCs w:val="22"/>
        </w:rPr>
        <w:t xml:space="preserve">zastrzeżeniem, </w:t>
      </w:r>
      <w:r w:rsidR="00C069E2">
        <w:rPr>
          <w:sz w:val="22"/>
          <w:szCs w:val="22"/>
        </w:rPr>
        <w:t> </w:t>
      </w:r>
      <w:r w:rsidRPr="00C069E2">
        <w:rPr>
          <w:sz w:val="22"/>
          <w:szCs w:val="22"/>
        </w:rPr>
        <w:t>że</w:t>
      </w:r>
      <w:proofErr w:type="gramEnd"/>
      <w:r w:rsidRPr="00C069E2">
        <w:rPr>
          <w:sz w:val="22"/>
          <w:szCs w:val="22"/>
        </w:rPr>
        <w:t xml:space="preserve"> </w:t>
      </w:r>
      <w:r w:rsidRPr="00C069E2">
        <w:rPr>
          <w:b/>
          <w:sz w:val="22"/>
          <w:szCs w:val="22"/>
        </w:rPr>
        <w:t xml:space="preserve">jednostkowa stawka bazowa </w:t>
      </w:r>
      <w:proofErr w:type="spellStart"/>
      <w:r w:rsidRPr="00C069E2">
        <w:rPr>
          <w:b/>
          <w:sz w:val="22"/>
          <w:szCs w:val="22"/>
        </w:rPr>
        <w:t>S</w:t>
      </w:r>
      <w:r w:rsidRPr="00C069E2">
        <w:rPr>
          <w:b/>
          <w:sz w:val="22"/>
          <w:szCs w:val="22"/>
          <w:vertAlign w:val="subscript"/>
        </w:rPr>
        <w:t>bS</w:t>
      </w:r>
      <w:proofErr w:type="spellEnd"/>
      <w:r w:rsidRPr="00C069E2">
        <w:rPr>
          <w:b/>
          <w:sz w:val="22"/>
          <w:szCs w:val="22"/>
          <w:vertAlign w:val="subscript"/>
        </w:rPr>
        <w:t xml:space="preserve"> </w:t>
      </w:r>
      <w:r w:rsidRPr="00C069E2">
        <w:rPr>
          <w:b/>
          <w:sz w:val="22"/>
          <w:szCs w:val="22"/>
        </w:rPr>
        <w:t>ulega obniżeniu o współczynnik</w:t>
      </w:r>
      <w:r w:rsidR="00C069E2">
        <w:rPr>
          <w:b/>
          <w:sz w:val="22"/>
          <w:szCs w:val="22"/>
        </w:rPr>
        <w:t> </w:t>
      </w:r>
      <w:r w:rsidRPr="00C069E2">
        <w:rPr>
          <w:b/>
          <w:sz w:val="22"/>
          <w:szCs w:val="22"/>
        </w:rPr>
        <w:t>korygujący</w:t>
      </w:r>
      <w:r w:rsidR="00C069E2">
        <w:rPr>
          <w:b/>
          <w:sz w:val="22"/>
          <w:szCs w:val="22"/>
        </w:rPr>
        <w:t> </w:t>
      </w:r>
      <w:r w:rsidRPr="00C069E2">
        <w:rPr>
          <w:b/>
          <w:sz w:val="22"/>
          <w:szCs w:val="22"/>
        </w:rPr>
        <w:t>0,7</w:t>
      </w:r>
      <w:r w:rsidRPr="00C069E2">
        <w:rPr>
          <w:sz w:val="22"/>
          <w:szCs w:val="22"/>
        </w:rPr>
        <w:t>.</w:t>
      </w:r>
      <w:r w:rsidR="00C069E2">
        <w:rPr>
          <w:sz w:val="22"/>
          <w:szCs w:val="22"/>
        </w:rPr>
        <w:t> </w:t>
      </w:r>
      <w:proofErr w:type="gramStart"/>
      <w:r w:rsidRPr="00C069E2">
        <w:rPr>
          <w:sz w:val="22"/>
          <w:szCs w:val="22"/>
        </w:rPr>
        <w:t xml:space="preserve">Rozliczenie </w:t>
      </w:r>
      <w:r w:rsidR="00C069E2">
        <w:rPr>
          <w:sz w:val="22"/>
          <w:szCs w:val="22"/>
        </w:rPr>
        <w:t> </w:t>
      </w:r>
      <w:r w:rsidRPr="00C069E2">
        <w:rPr>
          <w:sz w:val="22"/>
          <w:szCs w:val="22"/>
        </w:rPr>
        <w:t>o</w:t>
      </w:r>
      <w:proofErr w:type="gramEnd"/>
      <w:r w:rsidRPr="00C069E2">
        <w:rPr>
          <w:sz w:val="22"/>
          <w:szCs w:val="22"/>
        </w:rPr>
        <w:t xml:space="preserve"> którym mowa powyżej będzie realizowane do czasu podstawienia jednostki o parametrach technicznych nie gorszych od wymagań Zamawiającego określonych w SWZ posiadającej elektroniczny system zarządzania pojazdami.</w:t>
      </w:r>
    </w:p>
    <w:p w14:paraId="044E2C42" w14:textId="77777777" w:rsidR="00EF31E1" w:rsidRPr="00C069E2" w:rsidRDefault="00EF31E1">
      <w:pPr>
        <w:pStyle w:val="Akapitzlist"/>
        <w:numPr>
          <w:ilvl w:val="0"/>
          <w:numId w:val="120"/>
        </w:numPr>
        <w:ind w:left="709" w:hanging="283"/>
        <w:jc w:val="both"/>
        <w:rPr>
          <w:sz w:val="22"/>
          <w:szCs w:val="22"/>
        </w:rPr>
      </w:pPr>
      <w:r w:rsidRPr="00C069E2">
        <w:rPr>
          <w:sz w:val="22"/>
          <w:szCs w:val="22"/>
        </w:rPr>
        <w:t>W uzasadnionych przypadkach Zamawiający dopuszcza zastosowanie jednostek zastępczych zdolnych technicznie do realizacji zadań zleconych dla jednostek sprzętowych będących przedmiotem niniejszej umowy i miesięcznego zlecenia.</w:t>
      </w:r>
    </w:p>
    <w:p w14:paraId="46049480" w14:textId="618D8558" w:rsidR="00EF31E1" w:rsidRPr="00C069E2" w:rsidRDefault="00EF31E1">
      <w:pPr>
        <w:pStyle w:val="Akapitzlist"/>
        <w:numPr>
          <w:ilvl w:val="0"/>
          <w:numId w:val="120"/>
        </w:numPr>
        <w:ind w:left="709" w:hanging="425"/>
        <w:jc w:val="both"/>
        <w:rPr>
          <w:sz w:val="22"/>
          <w:szCs w:val="22"/>
        </w:rPr>
      </w:pPr>
      <w:r w:rsidRPr="00C069E2">
        <w:rPr>
          <w:sz w:val="22"/>
          <w:szCs w:val="22"/>
        </w:rPr>
        <w:t xml:space="preserve">W przypadku konieczności dokonania zamiany jednostek sprzętowych (na stałe) przyjęcie nowej jednostki wymaga sporządzenia protokołu zgodnie z </w:t>
      </w:r>
      <w:r w:rsidRPr="00C069E2">
        <w:rPr>
          <w:b/>
          <w:sz w:val="22"/>
          <w:szCs w:val="22"/>
        </w:rPr>
        <w:t>Załącznikiem nr 9/9a (odpowiednio do wariantu) i nr 10 do SOPZ</w:t>
      </w:r>
      <w:r w:rsidRPr="00C069E2">
        <w:rPr>
          <w:sz w:val="22"/>
          <w:szCs w:val="22"/>
        </w:rPr>
        <w:t>.</w:t>
      </w:r>
    </w:p>
    <w:p w14:paraId="38C1D901" w14:textId="77777777" w:rsidR="00EF31E1" w:rsidRPr="00C069E2" w:rsidRDefault="00EF31E1">
      <w:pPr>
        <w:pStyle w:val="Akapitzlist"/>
        <w:numPr>
          <w:ilvl w:val="0"/>
          <w:numId w:val="120"/>
        </w:numPr>
        <w:ind w:left="709" w:hanging="425"/>
        <w:jc w:val="both"/>
        <w:rPr>
          <w:sz w:val="22"/>
          <w:szCs w:val="22"/>
        </w:rPr>
      </w:pPr>
      <w:r w:rsidRPr="00C069E2">
        <w:rPr>
          <w:sz w:val="22"/>
          <w:szCs w:val="22"/>
        </w:rPr>
        <w:t xml:space="preserve">Powyższe zapisy </w:t>
      </w:r>
      <w:r w:rsidRPr="00C069E2">
        <w:rPr>
          <w:b/>
          <w:bCs/>
          <w:sz w:val="22"/>
          <w:szCs w:val="22"/>
        </w:rPr>
        <w:t>punktów 4-9</w:t>
      </w:r>
      <w:r w:rsidRPr="00C069E2">
        <w:rPr>
          <w:sz w:val="22"/>
          <w:szCs w:val="22"/>
        </w:rPr>
        <w:t xml:space="preserve"> dotyczą awarii technicznej jednostek sprzętowych, które stanowią własność Wykonawcy.</w:t>
      </w:r>
    </w:p>
    <w:p w14:paraId="7FAEC16B" w14:textId="77777777" w:rsidR="00EF31E1" w:rsidRPr="00C069E2" w:rsidRDefault="00EF31E1">
      <w:pPr>
        <w:pStyle w:val="Akapitzlist"/>
        <w:numPr>
          <w:ilvl w:val="0"/>
          <w:numId w:val="120"/>
        </w:numPr>
        <w:ind w:left="709" w:hanging="425"/>
        <w:jc w:val="both"/>
        <w:rPr>
          <w:sz w:val="22"/>
          <w:szCs w:val="22"/>
        </w:rPr>
      </w:pPr>
      <w:r w:rsidRPr="00C069E2">
        <w:rPr>
          <w:sz w:val="22"/>
          <w:szCs w:val="22"/>
        </w:rPr>
        <w:t xml:space="preserve">W przypadku wystąpienia awarii technicznej jednostki sprzętowej lub urządzeń monitoringu będących własnością Zamawiającego przekazanej w użytkowanie Wykonawcy nie wynikającej z winy Wykonawcy, co zostanie potwierdzone w protokole awarii jednostki sprzętowej – </w:t>
      </w:r>
      <w:r w:rsidRPr="00C069E2">
        <w:rPr>
          <w:b/>
          <w:sz w:val="22"/>
          <w:szCs w:val="22"/>
        </w:rPr>
        <w:lastRenderedPageBreak/>
        <w:t>Załącznik nr 6 do SOPZ</w:t>
      </w:r>
      <w:r w:rsidRPr="00C069E2">
        <w:rPr>
          <w:sz w:val="22"/>
          <w:szCs w:val="22"/>
        </w:rPr>
        <w:t>, sposób rozliczenia i usunięcia awarii bądź podstawienia jednostki zastępczej zostanie odrębnie ustalony przez Strony.</w:t>
      </w:r>
    </w:p>
    <w:p w14:paraId="6E3F1FB4" w14:textId="01B546F8" w:rsidR="00EF31E1" w:rsidRPr="00C069E2" w:rsidRDefault="00EF31E1">
      <w:pPr>
        <w:pStyle w:val="Akapitzlist"/>
        <w:numPr>
          <w:ilvl w:val="0"/>
          <w:numId w:val="65"/>
        </w:numPr>
        <w:ind w:left="426" w:hanging="426"/>
        <w:jc w:val="both"/>
        <w:rPr>
          <w:sz w:val="22"/>
          <w:szCs w:val="22"/>
        </w:rPr>
      </w:pPr>
      <w:r w:rsidRPr="00C069E2">
        <w:rPr>
          <w:sz w:val="22"/>
          <w:szCs w:val="22"/>
        </w:rPr>
        <w:t xml:space="preserve">Podstawą wystawienia miesięcznej faktury za wykonanie przez pracowników Wykonawcy, zadań zleconych przez Zamawiającego będzie podpisany przez strony Protokół Rozliczenia usługi </w:t>
      </w:r>
      <w:r w:rsidRPr="00C069E2">
        <w:rPr>
          <w:b/>
          <w:sz w:val="22"/>
          <w:szCs w:val="22"/>
        </w:rPr>
        <w:t>Załącznik nr 5</w:t>
      </w:r>
      <w:r w:rsidRPr="00C069E2">
        <w:rPr>
          <w:sz w:val="22"/>
          <w:szCs w:val="22"/>
        </w:rPr>
        <w:t xml:space="preserve"> </w:t>
      </w:r>
      <w:r w:rsidRPr="00C069E2">
        <w:rPr>
          <w:b/>
          <w:sz w:val="22"/>
          <w:szCs w:val="22"/>
        </w:rPr>
        <w:t>do SOPZ</w:t>
      </w:r>
      <w:r w:rsidRPr="00C069E2">
        <w:rPr>
          <w:sz w:val="22"/>
          <w:szCs w:val="22"/>
        </w:rPr>
        <w:t xml:space="preserve"> będący podsumowaniem odbioru roboczogodzin pracowników obsługi placów</w:t>
      </w:r>
      <w:r w:rsidR="00C069E2">
        <w:rPr>
          <w:sz w:val="22"/>
          <w:szCs w:val="22"/>
        </w:rPr>
        <w:t> </w:t>
      </w:r>
      <w:proofErr w:type="gramStart"/>
      <w:r w:rsidRPr="00C069E2">
        <w:rPr>
          <w:sz w:val="22"/>
          <w:szCs w:val="22"/>
        </w:rPr>
        <w:t xml:space="preserve">składowych </w:t>
      </w:r>
      <w:r w:rsidR="00C069E2">
        <w:rPr>
          <w:sz w:val="22"/>
          <w:szCs w:val="22"/>
        </w:rPr>
        <w:t> </w:t>
      </w:r>
      <w:r w:rsidRPr="00C069E2">
        <w:rPr>
          <w:sz w:val="22"/>
          <w:szCs w:val="22"/>
        </w:rPr>
        <w:t>i</w:t>
      </w:r>
      <w:proofErr w:type="gramEnd"/>
      <w:r w:rsidRPr="00C069E2">
        <w:rPr>
          <w:sz w:val="22"/>
          <w:szCs w:val="22"/>
        </w:rPr>
        <w:t xml:space="preserve"> czasu pracy jednostek sprzętowych z uwzględnieniem udokumentowanych awarii systemu monitoringu. </w:t>
      </w:r>
    </w:p>
    <w:p w14:paraId="06B023B8" w14:textId="77777777" w:rsidR="00EF31E1" w:rsidRPr="00C069E2" w:rsidRDefault="00EF31E1">
      <w:pPr>
        <w:pStyle w:val="Akapitzlist"/>
        <w:numPr>
          <w:ilvl w:val="0"/>
          <w:numId w:val="65"/>
        </w:numPr>
        <w:ind w:left="426" w:hanging="426"/>
        <w:jc w:val="both"/>
        <w:rPr>
          <w:sz w:val="22"/>
          <w:szCs w:val="22"/>
        </w:rPr>
      </w:pPr>
      <w:r w:rsidRPr="00C069E2">
        <w:rPr>
          <w:sz w:val="22"/>
          <w:szCs w:val="22"/>
        </w:rPr>
        <w:t xml:space="preserve">W przypadku, gdy rozliczenie nie jest realizowane za pomocą systemu monitoringu, w związku z awarią systemu/awarią jednostki sprzętowej, podstawą do wystawienia miesięcznej faktury będzie sporządzony przez strony Protokół Rozliczenia usługi </w:t>
      </w:r>
      <w:r w:rsidRPr="00C069E2">
        <w:rPr>
          <w:b/>
          <w:sz w:val="22"/>
          <w:szCs w:val="22"/>
        </w:rPr>
        <w:t xml:space="preserve">Załącznik nr 5 do SOPZ </w:t>
      </w:r>
      <w:r w:rsidRPr="00C069E2">
        <w:rPr>
          <w:sz w:val="22"/>
          <w:szCs w:val="22"/>
        </w:rPr>
        <w:t>sporządzony na podstawie:</w:t>
      </w:r>
    </w:p>
    <w:p w14:paraId="2E570FE7" w14:textId="77777777" w:rsidR="00EF31E1" w:rsidRPr="00C069E2" w:rsidRDefault="00EF31E1">
      <w:pPr>
        <w:pStyle w:val="Akapitzlist"/>
        <w:numPr>
          <w:ilvl w:val="0"/>
          <w:numId w:val="78"/>
        </w:numPr>
        <w:ind w:left="851" w:hanging="425"/>
        <w:jc w:val="both"/>
        <w:rPr>
          <w:sz w:val="22"/>
          <w:szCs w:val="22"/>
        </w:rPr>
      </w:pPr>
      <w:r w:rsidRPr="00C069E2">
        <w:rPr>
          <w:b/>
          <w:sz w:val="22"/>
          <w:szCs w:val="22"/>
        </w:rPr>
        <w:t>Dekadowej Karty Pracy Ludzi</w:t>
      </w:r>
      <w:r w:rsidRPr="00C069E2">
        <w:rPr>
          <w:sz w:val="22"/>
          <w:szCs w:val="22"/>
        </w:rPr>
        <w:t xml:space="preserve"> (</w:t>
      </w:r>
      <w:r w:rsidRPr="00C069E2">
        <w:rPr>
          <w:b/>
          <w:sz w:val="22"/>
          <w:szCs w:val="22"/>
        </w:rPr>
        <w:t>Załącznik nr 7 do SOPZ</w:t>
      </w:r>
      <w:r w:rsidRPr="00C069E2">
        <w:rPr>
          <w:sz w:val="22"/>
          <w:szCs w:val="22"/>
        </w:rPr>
        <w:t xml:space="preserve">) dla pracowników wykonujących obsługę placów składowych (np. obsługa jednostek sprzętowych ujętych w </w:t>
      </w:r>
      <w:r w:rsidRPr="00C069E2">
        <w:rPr>
          <w:b/>
          <w:bCs/>
          <w:sz w:val="22"/>
          <w:szCs w:val="22"/>
        </w:rPr>
        <w:t>tabeli A i B części III.5</w:t>
      </w:r>
      <w:r w:rsidRPr="00C069E2">
        <w:rPr>
          <w:sz w:val="22"/>
          <w:szCs w:val="22"/>
        </w:rPr>
        <w:t>, załadunki, rozładunki, przeładunki, transportowe i porządkowe),</w:t>
      </w:r>
    </w:p>
    <w:p w14:paraId="5D09E463" w14:textId="77777777" w:rsidR="00EF31E1" w:rsidRPr="00C069E2" w:rsidRDefault="00EF31E1">
      <w:pPr>
        <w:pStyle w:val="Akapitzlist"/>
        <w:numPr>
          <w:ilvl w:val="0"/>
          <w:numId w:val="78"/>
        </w:numPr>
        <w:ind w:left="851" w:hanging="425"/>
        <w:jc w:val="both"/>
        <w:rPr>
          <w:b/>
          <w:sz w:val="22"/>
          <w:szCs w:val="22"/>
        </w:rPr>
      </w:pPr>
      <w:r w:rsidRPr="00C069E2">
        <w:rPr>
          <w:b/>
          <w:sz w:val="22"/>
          <w:szCs w:val="22"/>
        </w:rPr>
        <w:t xml:space="preserve">Karty Dyspozycji (Załącznik nr 8 do SOPZ) dla operatorów jednostek sprzętowych </w:t>
      </w:r>
      <w:r w:rsidRPr="00C069E2">
        <w:rPr>
          <w:b/>
          <w:sz w:val="22"/>
          <w:szCs w:val="22"/>
        </w:rPr>
        <w:br/>
        <w:t xml:space="preserve">(za wyjątkiem operatorów jednostek sprzętowych ujętych w tabeli </w:t>
      </w:r>
      <w:proofErr w:type="spellStart"/>
      <w:r w:rsidRPr="00C069E2">
        <w:rPr>
          <w:b/>
          <w:sz w:val="22"/>
          <w:szCs w:val="22"/>
        </w:rPr>
        <w:t>Ai</w:t>
      </w:r>
      <w:proofErr w:type="spellEnd"/>
      <w:r w:rsidRPr="00C069E2">
        <w:rPr>
          <w:b/>
          <w:sz w:val="22"/>
          <w:szCs w:val="22"/>
        </w:rPr>
        <w:t xml:space="preserve"> B części III.5),</w:t>
      </w:r>
    </w:p>
    <w:p w14:paraId="5F8B9124" w14:textId="77777777" w:rsidR="00EF31E1" w:rsidRPr="00C069E2" w:rsidRDefault="00EF31E1">
      <w:pPr>
        <w:pStyle w:val="Akapitzlist"/>
        <w:numPr>
          <w:ilvl w:val="0"/>
          <w:numId w:val="78"/>
        </w:numPr>
        <w:ind w:left="851" w:hanging="425"/>
        <w:jc w:val="both"/>
        <w:rPr>
          <w:sz w:val="22"/>
          <w:szCs w:val="22"/>
        </w:rPr>
      </w:pPr>
      <w:r w:rsidRPr="00C069E2">
        <w:rPr>
          <w:b/>
          <w:sz w:val="22"/>
          <w:szCs w:val="22"/>
        </w:rPr>
        <w:t>raportów systemu ECP</w:t>
      </w:r>
      <w:r w:rsidRPr="00C069E2">
        <w:rPr>
          <w:rStyle w:val="Odwoanieprzypisudolnego"/>
          <w:sz w:val="22"/>
          <w:szCs w:val="22"/>
        </w:rPr>
        <w:footnoteReference w:id="2"/>
      </w:r>
      <w:r w:rsidRPr="00C069E2">
        <w:rPr>
          <w:sz w:val="22"/>
          <w:szCs w:val="22"/>
        </w:rPr>
        <w:t xml:space="preserve">, potwierdzających zgłoszenie się danego pracownika do pracy </w:t>
      </w:r>
      <w:r w:rsidRPr="00C069E2">
        <w:rPr>
          <w:sz w:val="22"/>
          <w:szCs w:val="22"/>
        </w:rPr>
        <w:br/>
        <w:t>i przepracowanie określonej ilości godzin.</w:t>
      </w:r>
    </w:p>
    <w:p w14:paraId="084BF07E" w14:textId="77777777" w:rsidR="00EF31E1" w:rsidRPr="00C069E2" w:rsidRDefault="00EF31E1">
      <w:pPr>
        <w:pStyle w:val="Akapitzlist"/>
        <w:numPr>
          <w:ilvl w:val="0"/>
          <w:numId w:val="65"/>
        </w:numPr>
        <w:ind w:left="426" w:hanging="426"/>
        <w:jc w:val="both"/>
        <w:rPr>
          <w:sz w:val="22"/>
          <w:szCs w:val="22"/>
        </w:rPr>
      </w:pPr>
      <w:r w:rsidRPr="00C069E2">
        <w:rPr>
          <w:sz w:val="22"/>
          <w:szCs w:val="22"/>
        </w:rPr>
        <w:t xml:space="preserve">Zamawiający zastrzega sobie prawo odmowy zapłaty za wykazane przez pracowników Wykonawcy roboczogodziny, w całości lub w części, w przypadku stwierdzenia absencji pracownika lub niewykonania, częściowego niewykonania lub nieprawidłowego wykonania zleconych zadań. </w:t>
      </w:r>
    </w:p>
    <w:p w14:paraId="6455C027" w14:textId="77777777" w:rsidR="00EF31E1" w:rsidRPr="00C069E2" w:rsidRDefault="00EF31E1">
      <w:pPr>
        <w:pStyle w:val="Akapitzlist"/>
        <w:numPr>
          <w:ilvl w:val="0"/>
          <w:numId w:val="65"/>
        </w:numPr>
        <w:ind w:left="426" w:hanging="426"/>
        <w:jc w:val="both"/>
        <w:rPr>
          <w:sz w:val="22"/>
          <w:szCs w:val="22"/>
        </w:rPr>
      </w:pPr>
      <w:r w:rsidRPr="00C069E2">
        <w:rPr>
          <w:sz w:val="22"/>
          <w:szCs w:val="22"/>
        </w:rPr>
        <w:t>W trakcie okresu rozliczeniowego Zamawiający, może w uzgodnieniu z Wykonawcą, skorygować wystawione ilości roboczogodzin ujęte w wystawionych zleceniach.</w:t>
      </w:r>
    </w:p>
    <w:p w14:paraId="48B982B7" w14:textId="77777777" w:rsidR="00EF31E1" w:rsidRPr="00C069E2" w:rsidRDefault="00EF31E1" w:rsidP="00EF31E1">
      <w:pPr>
        <w:jc w:val="both"/>
        <w:rPr>
          <w:rStyle w:val="Nagwek1Znak"/>
          <w:rFonts w:ascii="Times New Roman" w:eastAsia="Calibri" w:hAnsi="Times New Roman" w:cs="Times New Roman"/>
          <w:sz w:val="22"/>
          <w:szCs w:val="22"/>
        </w:rPr>
      </w:pPr>
    </w:p>
    <w:p w14:paraId="0FD88B90" w14:textId="77777777" w:rsidR="00EF31E1" w:rsidRPr="00C069E2" w:rsidRDefault="00EF31E1" w:rsidP="00EF31E1">
      <w:pPr>
        <w:jc w:val="both"/>
        <w:rPr>
          <w:b/>
          <w:sz w:val="24"/>
          <w:szCs w:val="24"/>
        </w:rPr>
      </w:pPr>
      <w:r w:rsidRPr="00C069E2">
        <w:rPr>
          <w:rStyle w:val="Nagwek1Znak"/>
          <w:rFonts w:ascii="Times New Roman" w:eastAsia="Calibri" w:hAnsi="Times New Roman" w:cs="Times New Roman"/>
          <w:sz w:val="24"/>
          <w:szCs w:val="24"/>
        </w:rPr>
        <w:t>Część IX. Wymagane dokumenty, które należy dostarczyć przy wykonywaniu usługi</w:t>
      </w:r>
      <w:r w:rsidRPr="00C069E2">
        <w:rPr>
          <w:b/>
          <w:sz w:val="24"/>
          <w:szCs w:val="24"/>
        </w:rPr>
        <w:t>.</w:t>
      </w:r>
    </w:p>
    <w:p w14:paraId="016EC811" w14:textId="77777777" w:rsidR="00EF31E1" w:rsidRPr="00C069E2" w:rsidRDefault="00EF31E1">
      <w:pPr>
        <w:pStyle w:val="Akapitzlist"/>
        <w:numPr>
          <w:ilvl w:val="0"/>
          <w:numId w:val="66"/>
        </w:numPr>
        <w:ind w:left="426" w:hanging="426"/>
        <w:jc w:val="both"/>
        <w:rPr>
          <w:sz w:val="22"/>
          <w:szCs w:val="22"/>
        </w:rPr>
      </w:pPr>
      <w:r w:rsidRPr="00C069E2">
        <w:rPr>
          <w:sz w:val="22"/>
          <w:szCs w:val="22"/>
        </w:rPr>
        <w:t>Przed rozpoczęciem realizacji usługi przez Wykonawcę:</w:t>
      </w:r>
    </w:p>
    <w:p w14:paraId="11FDE2DC" w14:textId="77777777" w:rsidR="00EF31E1" w:rsidRPr="007B52EB" w:rsidRDefault="00EF31E1">
      <w:pPr>
        <w:pStyle w:val="Akapitzlist"/>
        <w:numPr>
          <w:ilvl w:val="3"/>
          <w:numId w:val="74"/>
        </w:numPr>
        <w:ind w:left="851" w:hanging="425"/>
        <w:jc w:val="both"/>
        <w:rPr>
          <w:sz w:val="22"/>
          <w:szCs w:val="22"/>
        </w:rPr>
      </w:pPr>
      <w:r w:rsidRPr="007B52EB">
        <w:rPr>
          <w:sz w:val="22"/>
          <w:szCs w:val="22"/>
        </w:rPr>
        <w:t>Załącznik nr 10 do SOPZ Protokół odbioru/przekazania jednostki sprzętowej,</w:t>
      </w:r>
    </w:p>
    <w:p w14:paraId="53F4CB9E" w14:textId="77777777" w:rsidR="00EF31E1" w:rsidRPr="007B52EB" w:rsidRDefault="00EF31E1">
      <w:pPr>
        <w:pStyle w:val="Akapitzlist"/>
        <w:numPr>
          <w:ilvl w:val="3"/>
          <w:numId w:val="74"/>
        </w:numPr>
        <w:ind w:left="851" w:hanging="425"/>
        <w:jc w:val="both"/>
        <w:rPr>
          <w:sz w:val="22"/>
          <w:szCs w:val="22"/>
        </w:rPr>
      </w:pPr>
      <w:r w:rsidRPr="007B52EB">
        <w:rPr>
          <w:sz w:val="22"/>
          <w:szCs w:val="22"/>
        </w:rPr>
        <w:t>Załącznik nr 12 do SOPZ Oświadczenie Wykonawcy,</w:t>
      </w:r>
    </w:p>
    <w:p w14:paraId="71344C7E" w14:textId="77777777" w:rsidR="00EF31E1" w:rsidRPr="007B52EB" w:rsidRDefault="00EF31E1">
      <w:pPr>
        <w:pStyle w:val="Akapitzlist"/>
        <w:numPr>
          <w:ilvl w:val="3"/>
          <w:numId w:val="74"/>
        </w:numPr>
        <w:ind w:left="851" w:hanging="425"/>
        <w:jc w:val="both"/>
        <w:rPr>
          <w:sz w:val="22"/>
          <w:szCs w:val="22"/>
        </w:rPr>
      </w:pPr>
      <w:r w:rsidRPr="007B52EB">
        <w:rPr>
          <w:sz w:val="22"/>
          <w:szCs w:val="22"/>
        </w:rPr>
        <w:t>Załącznik nr 13 do SOPZ Instrukcja logowania,</w:t>
      </w:r>
    </w:p>
    <w:p w14:paraId="7E676911" w14:textId="158FC041" w:rsidR="00EF31E1" w:rsidRPr="008126CC" w:rsidRDefault="008126CC">
      <w:pPr>
        <w:pStyle w:val="Akapitzlist"/>
        <w:numPr>
          <w:ilvl w:val="3"/>
          <w:numId w:val="74"/>
        </w:numPr>
        <w:ind w:left="851" w:hanging="425"/>
        <w:jc w:val="both"/>
        <w:rPr>
          <w:sz w:val="22"/>
          <w:szCs w:val="22"/>
          <w:highlight w:val="yellow"/>
        </w:rPr>
      </w:pPr>
      <w:r w:rsidRPr="008126CC">
        <w:rPr>
          <w:sz w:val="22"/>
          <w:szCs w:val="22"/>
          <w:highlight w:val="yellow"/>
        </w:rPr>
        <w:t xml:space="preserve">upoważnienia dla pracowników Wykonawcy wynikające z zapisów Zarządzenia nr ZP/9/2025 Prezesa Zarządu PGG S.A. z dnia 17.01.2025 </w:t>
      </w:r>
      <w:proofErr w:type="gramStart"/>
      <w:r w:rsidRPr="008126CC">
        <w:rPr>
          <w:sz w:val="22"/>
          <w:szCs w:val="22"/>
          <w:highlight w:val="yellow"/>
        </w:rPr>
        <w:t>r.</w:t>
      </w:r>
      <w:r w:rsidR="00EF31E1" w:rsidRPr="008126CC">
        <w:rPr>
          <w:sz w:val="22"/>
          <w:szCs w:val="22"/>
          <w:highlight w:val="yellow"/>
        </w:rPr>
        <w:t>.</w:t>
      </w:r>
      <w:proofErr w:type="gramEnd"/>
      <w:r w:rsidR="00EF31E1" w:rsidRPr="008126CC">
        <w:rPr>
          <w:sz w:val="22"/>
          <w:szCs w:val="22"/>
          <w:highlight w:val="yellow"/>
        </w:rPr>
        <w:t xml:space="preserve"> </w:t>
      </w:r>
    </w:p>
    <w:p w14:paraId="6036B593" w14:textId="77777777" w:rsidR="00EF31E1" w:rsidRPr="007B52EB" w:rsidRDefault="00EF31E1">
      <w:pPr>
        <w:pStyle w:val="Akapitzlist"/>
        <w:numPr>
          <w:ilvl w:val="3"/>
          <w:numId w:val="74"/>
        </w:numPr>
        <w:ind w:left="851" w:hanging="425"/>
        <w:jc w:val="both"/>
        <w:rPr>
          <w:sz w:val="22"/>
          <w:szCs w:val="22"/>
        </w:rPr>
      </w:pPr>
      <w:r w:rsidRPr="007B52EB">
        <w:rPr>
          <w:sz w:val="22"/>
          <w:szCs w:val="22"/>
        </w:rPr>
        <w:t>Regulamin Pracy Transportu Kolejowego Wąskotorowej Kolei Wewnątrzzakładowej</w:t>
      </w:r>
      <w:r w:rsidRPr="007B52EB">
        <w:rPr>
          <w:b/>
          <w:sz w:val="22"/>
          <w:szCs w:val="22"/>
        </w:rPr>
        <w:t xml:space="preserve"> (jeżeli istnieje konieczność aktualizacji)</w:t>
      </w:r>
      <w:r w:rsidRPr="007B52EB">
        <w:rPr>
          <w:sz w:val="22"/>
          <w:szCs w:val="22"/>
        </w:rPr>
        <w:t>,</w:t>
      </w:r>
    </w:p>
    <w:p w14:paraId="2DE0A0BF" w14:textId="77777777" w:rsidR="00EF31E1" w:rsidRPr="007B52EB" w:rsidRDefault="00EF31E1" w:rsidP="00EF31E1">
      <w:pPr>
        <w:ind w:left="851"/>
        <w:jc w:val="both"/>
        <w:rPr>
          <w:b/>
          <w:sz w:val="22"/>
          <w:szCs w:val="22"/>
        </w:rPr>
      </w:pPr>
      <w:r w:rsidRPr="007B52EB">
        <w:rPr>
          <w:b/>
          <w:sz w:val="22"/>
          <w:szCs w:val="22"/>
        </w:rPr>
        <w:t>Uwaga do ust. 1: katalog otwarty, przykładowy - należy dostosować do obowiązujących Zarządzeń Kierownika Ruchu Zakładu Górniczego dotyczących zatrudniania firm obcych.</w:t>
      </w:r>
    </w:p>
    <w:p w14:paraId="1D8378C9" w14:textId="77777777" w:rsidR="00EF31E1" w:rsidRPr="007B52EB" w:rsidRDefault="00EF31E1">
      <w:pPr>
        <w:pStyle w:val="Akapitzlist"/>
        <w:numPr>
          <w:ilvl w:val="3"/>
          <w:numId w:val="74"/>
        </w:numPr>
        <w:ind w:left="851" w:hanging="425"/>
        <w:jc w:val="both"/>
        <w:rPr>
          <w:sz w:val="22"/>
          <w:szCs w:val="22"/>
        </w:rPr>
      </w:pPr>
      <w:r w:rsidRPr="007B52EB">
        <w:rPr>
          <w:sz w:val="22"/>
          <w:szCs w:val="22"/>
        </w:rPr>
        <w:t xml:space="preserve">oświadczenia osób kierownictwa i dozoru sprawujących nadzór nad pracami o znajomości terenu zakładu górniczego, Planu Ruchu zakładu górniczego w zakresie wykonywanych prac </w:t>
      </w:r>
      <w:r w:rsidRPr="007B52EB">
        <w:rPr>
          <w:sz w:val="22"/>
          <w:szCs w:val="22"/>
        </w:rPr>
        <w:br/>
        <w:t>i występujących zagrożeń,</w:t>
      </w:r>
    </w:p>
    <w:p w14:paraId="57BD6FBD" w14:textId="77777777" w:rsidR="00EF31E1" w:rsidRPr="007B52EB" w:rsidRDefault="00EF31E1">
      <w:pPr>
        <w:pStyle w:val="Akapitzlist"/>
        <w:numPr>
          <w:ilvl w:val="3"/>
          <w:numId w:val="74"/>
        </w:numPr>
        <w:ind w:left="851" w:hanging="425"/>
        <w:jc w:val="both"/>
        <w:rPr>
          <w:sz w:val="22"/>
          <w:szCs w:val="22"/>
        </w:rPr>
      </w:pPr>
      <w:r w:rsidRPr="007B52EB">
        <w:rPr>
          <w:sz w:val="22"/>
          <w:szCs w:val="22"/>
        </w:rPr>
        <w:t>imienne zakresy czynności osób kierownictwa i dozoru sprawujących nadzór nad pracami zatwierdzone przez właściwe osoby odpowiedzialne ze strony Wykonawcy w celu przedstawienia ich do akceptacji przez KRZG Kopalni,</w:t>
      </w:r>
    </w:p>
    <w:p w14:paraId="197492C2" w14:textId="0D415CD6" w:rsidR="00EF31E1" w:rsidRPr="007B52EB" w:rsidRDefault="00EF31E1">
      <w:pPr>
        <w:pStyle w:val="Akapitzlist"/>
        <w:numPr>
          <w:ilvl w:val="3"/>
          <w:numId w:val="74"/>
        </w:numPr>
        <w:ind w:left="851" w:hanging="425"/>
        <w:jc w:val="both"/>
        <w:rPr>
          <w:sz w:val="22"/>
          <w:szCs w:val="22"/>
        </w:rPr>
      </w:pPr>
      <w:r w:rsidRPr="007B52EB">
        <w:rPr>
          <w:sz w:val="22"/>
          <w:szCs w:val="22"/>
        </w:rPr>
        <w:t>opracowane instrukcje stanowiskowe, zgodnie z procedurami obowiązującymi u Zamawiającego w celu przedstawienia ich do akceptacji przez KRZG kopalni,</w:t>
      </w:r>
    </w:p>
    <w:p w14:paraId="282EE1F0" w14:textId="6B0DD772" w:rsidR="00EF31E1" w:rsidRPr="007B52EB" w:rsidRDefault="00EF31E1">
      <w:pPr>
        <w:pStyle w:val="Akapitzlist"/>
        <w:numPr>
          <w:ilvl w:val="3"/>
          <w:numId w:val="74"/>
        </w:numPr>
        <w:ind w:left="851" w:hanging="425"/>
        <w:jc w:val="both"/>
        <w:rPr>
          <w:sz w:val="22"/>
          <w:szCs w:val="22"/>
        </w:rPr>
      </w:pPr>
      <w:r w:rsidRPr="007B52EB">
        <w:rPr>
          <w:sz w:val="22"/>
          <w:szCs w:val="22"/>
        </w:rPr>
        <w:t>potwierdzenie o zapoznaniu się pracowników z obowiązującymi technologiami, dokumentacjami i instrukcjami dotyczącymi wykonywanych prac (wymagany jest szczegółowy wykaz dokumentacji, z którą zapoznano pracowników firmy) w zakresie koniecznym do wykonywania prac objętych umową.</w:t>
      </w:r>
    </w:p>
    <w:p w14:paraId="299E7647" w14:textId="77777777" w:rsidR="00EF31E1" w:rsidRPr="007B52EB" w:rsidRDefault="00EF31E1">
      <w:pPr>
        <w:pStyle w:val="Akapitzlist"/>
        <w:numPr>
          <w:ilvl w:val="0"/>
          <w:numId w:val="66"/>
        </w:numPr>
        <w:ind w:left="426" w:hanging="426"/>
        <w:jc w:val="both"/>
        <w:rPr>
          <w:sz w:val="22"/>
          <w:szCs w:val="22"/>
        </w:rPr>
      </w:pPr>
      <w:r w:rsidRPr="007B52EB">
        <w:rPr>
          <w:sz w:val="22"/>
          <w:szCs w:val="22"/>
        </w:rPr>
        <w:t>Przed rozpoczęciem realizacji usługi przez Zamawiającego:</w:t>
      </w:r>
    </w:p>
    <w:p w14:paraId="3F2C3D36" w14:textId="77777777" w:rsidR="00EF31E1" w:rsidRPr="007B52EB" w:rsidRDefault="00EF31E1">
      <w:pPr>
        <w:pStyle w:val="Akapitzlist"/>
        <w:numPr>
          <w:ilvl w:val="0"/>
          <w:numId w:val="105"/>
        </w:numPr>
        <w:ind w:left="851" w:hanging="425"/>
        <w:jc w:val="both"/>
        <w:rPr>
          <w:bCs/>
          <w:sz w:val="22"/>
          <w:szCs w:val="22"/>
        </w:rPr>
      </w:pPr>
      <w:r w:rsidRPr="007B52EB">
        <w:rPr>
          <w:bCs/>
          <w:sz w:val="22"/>
          <w:szCs w:val="22"/>
        </w:rPr>
        <w:t>Załącznik nr 1 do SOPZ Protokół udostępnienia rejonu realizacji usługi,</w:t>
      </w:r>
    </w:p>
    <w:p w14:paraId="1F351C08" w14:textId="77777777" w:rsidR="00EF31E1" w:rsidRPr="007B52EB" w:rsidRDefault="00EF31E1">
      <w:pPr>
        <w:pStyle w:val="Akapitzlist"/>
        <w:numPr>
          <w:ilvl w:val="0"/>
          <w:numId w:val="105"/>
        </w:numPr>
        <w:ind w:left="851" w:hanging="425"/>
        <w:jc w:val="both"/>
        <w:rPr>
          <w:bCs/>
          <w:sz w:val="22"/>
          <w:szCs w:val="22"/>
        </w:rPr>
      </w:pPr>
      <w:r w:rsidRPr="007B52EB">
        <w:rPr>
          <w:bCs/>
          <w:sz w:val="22"/>
          <w:szCs w:val="22"/>
        </w:rPr>
        <w:t>Załącznik nr 14 do SOPZ Mapka sytuacyjna miejsca świadczenia usług,</w:t>
      </w:r>
    </w:p>
    <w:p w14:paraId="53812976" w14:textId="607276A2" w:rsidR="00EF31E1" w:rsidRPr="007B52EB" w:rsidRDefault="00EF31E1">
      <w:pPr>
        <w:pStyle w:val="Akapitzlist"/>
        <w:numPr>
          <w:ilvl w:val="0"/>
          <w:numId w:val="105"/>
        </w:numPr>
        <w:ind w:left="851" w:hanging="425"/>
        <w:jc w:val="both"/>
        <w:rPr>
          <w:sz w:val="22"/>
          <w:szCs w:val="22"/>
        </w:rPr>
      </w:pPr>
      <w:r w:rsidRPr="007B52EB">
        <w:rPr>
          <w:sz w:val="22"/>
          <w:szCs w:val="22"/>
        </w:rPr>
        <w:lastRenderedPageBreak/>
        <w:t>stosowne regulaminy wewnętrzne, zarządzenia, decyzje, instrukcje (w tym dotyczące ruchu osobowego i materiałowego) obowiązujące w Oddziale Zamawiającego – do wglądu</w:t>
      </w:r>
      <w:r w:rsidR="00716FF1" w:rsidRPr="007B52EB">
        <w:rPr>
          <w:sz w:val="22"/>
          <w:szCs w:val="22"/>
        </w:rPr>
        <w:t>.</w:t>
      </w:r>
    </w:p>
    <w:p w14:paraId="1D206372" w14:textId="77777777" w:rsidR="00EF31E1" w:rsidRPr="007B52EB" w:rsidRDefault="00EF31E1">
      <w:pPr>
        <w:pStyle w:val="Akapitzlist"/>
        <w:numPr>
          <w:ilvl w:val="0"/>
          <w:numId w:val="66"/>
        </w:numPr>
        <w:ind w:left="426" w:hanging="426"/>
        <w:jc w:val="both"/>
        <w:rPr>
          <w:sz w:val="22"/>
          <w:szCs w:val="22"/>
        </w:rPr>
      </w:pPr>
      <w:r w:rsidRPr="007B52EB">
        <w:rPr>
          <w:sz w:val="22"/>
          <w:szCs w:val="22"/>
        </w:rPr>
        <w:t>W trakcie realizacji usługi przez Wykonawcę do zatwierdzenia przez Zamawiającego:</w:t>
      </w:r>
    </w:p>
    <w:p w14:paraId="7E93BC24" w14:textId="77777777" w:rsidR="00EF31E1" w:rsidRPr="007B52EB" w:rsidRDefault="00EF31E1">
      <w:pPr>
        <w:pStyle w:val="Akapitzlist"/>
        <w:numPr>
          <w:ilvl w:val="0"/>
          <w:numId w:val="67"/>
        </w:numPr>
        <w:ind w:left="851" w:hanging="425"/>
        <w:jc w:val="both"/>
        <w:rPr>
          <w:sz w:val="22"/>
          <w:szCs w:val="22"/>
        </w:rPr>
      </w:pPr>
      <w:r w:rsidRPr="007B52EB">
        <w:rPr>
          <w:sz w:val="22"/>
          <w:szCs w:val="22"/>
        </w:rPr>
        <w:t>Załącznik nr 6 do SOPZ Protokół awarii jednostki sprzętowej,</w:t>
      </w:r>
    </w:p>
    <w:p w14:paraId="04A5A5F8" w14:textId="77777777" w:rsidR="00EF31E1" w:rsidRPr="007B52EB" w:rsidRDefault="00EF31E1">
      <w:pPr>
        <w:pStyle w:val="Akapitzlist"/>
        <w:numPr>
          <w:ilvl w:val="0"/>
          <w:numId w:val="67"/>
        </w:numPr>
        <w:ind w:left="851" w:hanging="425"/>
        <w:jc w:val="both"/>
        <w:rPr>
          <w:sz w:val="22"/>
          <w:szCs w:val="22"/>
        </w:rPr>
      </w:pPr>
      <w:r w:rsidRPr="007B52EB">
        <w:rPr>
          <w:sz w:val="22"/>
          <w:szCs w:val="22"/>
        </w:rPr>
        <w:t>Załącznik nr 7 do SOPZ Dekadowa Karta Pracy Ludzi (</w:t>
      </w:r>
      <w:proofErr w:type="spellStart"/>
      <w:r w:rsidRPr="007B52EB">
        <w:rPr>
          <w:sz w:val="22"/>
          <w:szCs w:val="22"/>
        </w:rPr>
        <w:t>Szychtownica</w:t>
      </w:r>
      <w:proofErr w:type="spellEnd"/>
      <w:r w:rsidRPr="007B52EB">
        <w:rPr>
          <w:sz w:val="22"/>
          <w:szCs w:val="22"/>
        </w:rPr>
        <w:t>),</w:t>
      </w:r>
    </w:p>
    <w:p w14:paraId="61DCDC5B" w14:textId="77777777" w:rsidR="00EF31E1" w:rsidRPr="007B52EB" w:rsidRDefault="00EF31E1">
      <w:pPr>
        <w:pStyle w:val="Akapitzlist"/>
        <w:numPr>
          <w:ilvl w:val="0"/>
          <w:numId w:val="67"/>
        </w:numPr>
        <w:ind w:left="851" w:hanging="425"/>
        <w:jc w:val="both"/>
        <w:rPr>
          <w:sz w:val="22"/>
          <w:szCs w:val="22"/>
        </w:rPr>
      </w:pPr>
      <w:r w:rsidRPr="007B52EB">
        <w:rPr>
          <w:sz w:val="22"/>
          <w:szCs w:val="22"/>
        </w:rPr>
        <w:t>Załącznik nr 8 do SOPZ Karta Dyspozycji,</w:t>
      </w:r>
    </w:p>
    <w:p w14:paraId="70FE70EA" w14:textId="77777777" w:rsidR="00EF31E1" w:rsidRPr="00C069E2" w:rsidRDefault="00EF31E1">
      <w:pPr>
        <w:pStyle w:val="Akapitzlist"/>
        <w:numPr>
          <w:ilvl w:val="0"/>
          <w:numId w:val="67"/>
        </w:numPr>
        <w:ind w:left="851" w:hanging="425"/>
        <w:jc w:val="both"/>
        <w:rPr>
          <w:sz w:val="22"/>
          <w:szCs w:val="22"/>
        </w:rPr>
      </w:pPr>
      <w:r w:rsidRPr="00C069E2">
        <w:rPr>
          <w:sz w:val="22"/>
          <w:szCs w:val="22"/>
        </w:rPr>
        <w:t>Załącznik nr 11 do SOPZ Zestawienie zbiorcze pracowników Wykonawcy,</w:t>
      </w:r>
    </w:p>
    <w:p w14:paraId="6C3EA363" w14:textId="77777777" w:rsidR="00EF31E1" w:rsidRPr="00C069E2" w:rsidRDefault="00EF31E1">
      <w:pPr>
        <w:pStyle w:val="Akapitzlist"/>
        <w:numPr>
          <w:ilvl w:val="0"/>
          <w:numId w:val="67"/>
        </w:numPr>
        <w:ind w:left="851" w:hanging="425"/>
        <w:jc w:val="both"/>
        <w:rPr>
          <w:sz w:val="22"/>
          <w:szCs w:val="22"/>
        </w:rPr>
      </w:pPr>
      <w:r w:rsidRPr="00C069E2">
        <w:rPr>
          <w:sz w:val="22"/>
          <w:szCs w:val="22"/>
        </w:rPr>
        <w:t>Załącznik nr 15 do SOPZ Protokół wykonania konserwacji/naprawy.</w:t>
      </w:r>
    </w:p>
    <w:p w14:paraId="3A0EF9D6" w14:textId="77777777" w:rsidR="00EF31E1" w:rsidRPr="00C069E2" w:rsidRDefault="00EF31E1">
      <w:pPr>
        <w:pStyle w:val="Akapitzlist"/>
        <w:numPr>
          <w:ilvl w:val="0"/>
          <w:numId w:val="66"/>
        </w:numPr>
        <w:ind w:left="426" w:hanging="426"/>
        <w:jc w:val="both"/>
        <w:rPr>
          <w:bCs/>
          <w:sz w:val="22"/>
          <w:szCs w:val="22"/>
        </w:rPr>
      </w:pPr>
      <w:r w:rsidRPr="00C069E2">
        <w:rPr>
          <w:bCs/>
          <w:sz w:val="22"/>
          <w:szCs w:val="22"/>
        </w:rPr>
        <w:t>W trakcie realizacji usługi przez Zamawiającego do zatwierdzenia przez Wykonawcę:</w:t>
      </w:r>
    </w:p>
    <w:p w14:paraId="6B935DBB" w14:textId="77777777" w:rsidR="00EF31E1" w:rsidRPr="00C069E2" w:rsidRDefault="00EF31E1">
      <w:pPr>
        <w:pStyle w:val="Akapitzlist"/>
        <w:numPr>
          <w:ilvl w:val="0"/>
          <w:numId w:val="106"/>
        </w:numPr>
        <w:ind w:left="851" w:hanging="425"/>
        <w:jc w:val="both"/>
        <w:rPr>
          <w:bCs/>
          <w:sz w:val="22"/>
          <w:szCs w:val="22"/>
        </w:rPr>
      </w:pPr>
      <w:r w:rsidRPr="00C069E2">
        <w:rPr>
          <w:bCs/>
          <w:sz w:val="22"/>
          <w:szCs w:val="22"/>
        </w:rPr>
        <w:t>Załącznik nr 2 do SOPZ Wzór zlecenia na realizację usługi</w:t>
      </w:r>
    </w:p>
    <w:p w14:paraId="0F7FCAB8" w14:textId="77777777" w:rsidR="00EF31E1" w:rsidRPr="00C069E2" w:rsidRDefault="00EF31E1">
      <w:pPr>
        <w:pStyle w:val="Akapitzlist"/>
        <w:numPr>
          <w:ilvl w:val="0"/>
          <w:numId w:val="106"/>
        </w:numPr>
        <w:ind w:left="851" w:hanging="425"/>
        <w:jc w:val="both"/>
        <w:rPr>
          <w:bCs/>
          <w:sz w:val="22"/>
          <w:szCs w:val="22"/>
        </w:rPr>
      </w:pPr>
      <w:r w:rsidRPr="00C069E2">
        <w:rPr>
          <w:bCs/>
          <w:sz w:val="22"/>
          <w:szCs w:val="22"/>
        </w:rPr>
        <w:t>Załącznik nr 3 do SOPZ Miesięczny protokół odbioru usług (pracownicy do obsługi placów składowych),</w:t>
      </w:r>
    </w:p>
    <w:p w14:paraId="3490AB05" w14:textId="77777777" w:rsidR="00EF31E1" w:rsidRPr="00C069E2" w:rsidRDefault="00EF31E1">
      <w:pPr>
        <w:pStyle w:val="Akapitzlist"/>
        <w:numPr>
          <w:ilvl w:val="0"/>
          <w:numId w:val="106"/>
        </w:numPr>
        <w:ind w:left="851" w:hanging="425"/>
        <w:jc w:val="both"/>
        <w:rPr>
          <w:bCs/>
          <w:sz w:val="22"/>
          <w:szCs w:val="22"/>
        </w:rPr>
      </w:pPr>
      <w:r w:rsidRPr="00C069E2">
        <w:rPr>
          <w:bCs/>
          <w:sz w:val="22"/>
          <w:szCs w:val="22"/>
        </w:rPr>
        <w:t>Załącznik nr 4 do SOPZ Miesięczny protokół odbioru usług (jednostki sprzętowej) wariant A,</w:t>
      </w:r>
    </w:p>
    <w:p w14:paraId="2CFD9ECF" w14:textId="77777777" w:rsidR="00EF31E1" w:rsidRPr="00C069E2" w:rsidRDefault="00EF31E1">
      <w:pPr>
        <w:pStyle w:val="Akapitzlist"/>
        <w:numPr>
          <w:ilvl w:val="0"/>
          <w:numId w:val="106"/>
        </w:numPr>
        <w:ind w:left="851" w:hanging="425"/>
        <w:jc w:val="both"/>
        <w:rPr>
          <w:bCs/>
          <w:sz w:val="22"/>
          <w:szCs w:val="22"/>
        </w:rPr>
      </w:pPr>
      <w:r w:rsidRPr="00C069E2">
        <w:rPr>
          <w:bCs/>
          <w:sz w:val="22"/>
          <w:szCs w:val="22"/>
        </w:rPr>
        <w:t>Załącznik nr 5 do SOPZ Miesięczne rozliczenie usługi (pracownicy do obsługi placów składowych + jednostki sprzętowe).</w:t>
      </w:r>
    </w:p>
    <w:p w14:paraId="18C22353" w14:textId="77777777" w:rsidR="00EF31E1" w:rsidRPr="00C069E2" w:rsidRDefault="00EF31E1">
      <w:pPr>
        <w:pStyle w:val="Akapitzlist"/>
        <w:numPr>
          <w:ilvl w:val="0"/>
          <w:numId w:val="66"/>
        </w:numPr>
        <w:ind w:left="426" w:hanging="426"/>
        <w:jc w:val="both"/>
        <w:rPr>
          <w:bCs/>
          <w:sz w:val="22"/>
          <w:szCs w:val="22"/>
        </w:rPr>
      </w:pPr>
      <w:r w:rsidRPr="00C069E2">
        <w:rPr>
          <w:bCs/>
          <w:sz w:val="22"/>
          <w:szCs w:val="22"/>
        </w:rPr>
        <w:t>W trakcie realizacji usługi przez Zamawiającego i Wykonawcę (wspólnie):</w:t>
      </w:r>
    </w:p>
    <w:p w14:paraId="6AD1DC80" w14:textId="77777777" w:rsidR="00EF31E1" w:rsidRPr="00C069E2" w:rsidRDefault="00EF31E1">
      <w:pPr>
        <w:pStyle w:val="Akapitzlist"/>
        <w:numPr>
          <w:ilvl w:val="0"/>
          <w:numId w:val="107"/>
        </w:numPr>
        <w:jc w:val="both"/>
        <w:rPr>
          <w:bCs/>
          <w:sz w:val="22"/>
          <w:szCs w:val="22"/>
        </w:rPr>
      </w:pPr>
      <w:r w:rsidRPr="00C069E2">
        <w:rPr>
          <w:bCs/>
          <w:sz w:val="22"/>
          <w:szCs w:val="22"/>
        </w:rPr>
        <w:t>Załącznik nr 9 do SOPZ Protokół sprawdzenia działania systemu monitoringu – jednostki sprzętowe spalinowe wariant A i B</w:t>
      </w:r>
    </w:p>
    <w:p w14:paraId="100500EE" w14:textId="77777777" w:rsidR="00EF31E1" w:rsidRPr="00C069E2" w:rsidRDefault="00EF31E1">
      <w:pPr>
        <w:pStyle w:val="Akapitzlist"/>
        <w:numPr>
          <w:ilvl w:val="0"/>
          <w:numId w:val="107"/>
        </w:numPr>
        <w:jc w:val="both"/>
        <w:rPr>
          <w:bCs/>
          <w:sz w:val="22"/>
          <w:szCs w:val="22"/>
        </w:rPr>
      </w:pPr>
      <w:r w:rsidRPr="00C069E2">
        <w:rPr>
          <w:bCs/>
          <w:sz w:val="22"/>
          <w:szCs w:val="22"/>
        </w:rPr>
        <w:t xml:space="preserve">Załącznik nr 9a do SOPZ Protokół sprawdzenia działania systemu monitoringu – jednostki sprzętowe zasilane energią elektryczną wariant A </w:t>
      </w:r>
    </w:p>
    <w:p w14:paraId="2B0169A1" w14:textId="79EDDC22" w:rsidR="00EF31E1" w:rsidRPr="00C069E2" w:rsidRDefault="00EF31E1">
      <w:pPr>
        <w:pStyle w:val="Akapitzlist"/>
        <w:numPr>
          <w:ilvl w:val="0"/>
          <w:numId w:val="66"/>
        </w:numPr>
        <w:ind w:left="426" w:hanging="426"/>
        <w:jc w:val="both"/>
        <w:rPr>
          <w:bCs/>
          <w:sz w:val="22"/>
          <w:szCs w:val="22"/>
        </w:rPr>
      </w:pPr>
      <w:r w:rsidRPr="00C069E2">
        <w:rPr>
          <w:sz w:val="22"/>
          <w:szCs w:val="22"/>
        </w:rPr>
        <w:t xml:space="preserve">Wykonawca dostarczone dokumenty, o których mowa powyżej, będzie niezwłocznie aktualizował </w:t>
      </w:r>
      <w:r w:rsidRPr="00C069E2">
        <w:rPr>
          <w:sz w:val="22"/>
          <w:szCs w:val="22"/>
        </w:rPr>
        <w:br/>
        <w:t>w przypadku wystąpienia zmian lub upływu terminu ich ważności. Powyższe dotyczy Wykonawców i Podwykonawców.</w:t>
      </w:r>
    </w:p>
    <w:p w14:paraId="703DFDAF" w14:textId="77777777" w:rsidR="00EF31E1" w:rsidRPr="00C069E2" w:rsidRDefault="00EF31E1">
      <w:pPr>
        <w:pStyle w:val="Akapitzlist"/>
        <w:numPr>
          <w:ilvl w:val="0"/>
          <w:numId w:val="66"/>
        </w:numPr>
        <w:ind w:left="426" w:hanging="426"/>
        <w:jc w:val="both"/>
        <w:rPr>
          <w:sz w:val="22"/>
          <w:szCs w:val="22"/>
        </w:rPr>
      </w:pPr>
      <w:r w:rsidRPr="00C069E2">
        <w:rPr>
          <w:sz w:val="22"/>
          <w:szCs w:val="22"/>
        </w:rPr>
        <w:t>Zamawiający zastrzega sobie w trakcie trwania umowy prawo zmiany załączników z zachowaniem istotnych elementów ich treści oraz częstotliwości rozliczania Kart Dyspozycji. Zmiany te nie wymagają sporządzania aneksu do umowy.</w:t>
      </w:r>
    </w:p>
    <w:p w14:paraId="153A0542" w14:textId="77777777" w:rsidR="00EF31E1" w:rsidRPr="00C069E2" w:rsidRDefault="00EF31E1">
      <w:pPr>
        <w:pStyle w:val="Akapitzlist"/>
        <w:numPr>
          <w:ilvl w:val="0"/>
          <w:numId w:val="66"/>
        </w:numPr>
        <w:ind w:left="426" w:hanging="426"/>
        <w:jc w:val="both"/>
        <w:rPr>
          <w:bCs/>
          <w:sz w:val="22"/>
          <w:szCs w:val="22"/>
        </w:rPr>
      </w:pPr>
      <w:r w:rsidRPr="00C069E2">
        <w:rPr>
          <w:sz w:val="22"/>
          <w:szCs w:val="22"/>
        </w:rPr>
        <w:t>Wymagania dotyczące ust. 1 i 2 nie dotyczą realizacji umów krótkoterminowych dla których następuje kontynuacja prowadzonej usługi przez tego samego Wykonawcę, a stosowne dokumenty zostały złożone przy rozpoczęciu realizacji umowy podstawowej.</w:t>
      </w:r>
    </w:p>
    <w:p w14:paraId="6DE870FE" w14:textId="77777777" w:rsidR="00EF31E1" w:rsidRPr="00C069E2" w:rsidRDefault="00EF31E1" w:rsidP="00EF31E1">
      <w:pPr>
        <w:ind w:left="360"/>
        <w:jc w:val="both"/>
        <w:rPr>
          <w:bCs/>
          <w:sz w:val="22"/>
          <w:szCs w:val="22"/>
        </w:rPr>
      </w:pPr>
    </w:p>
    <w:p w14:paraId="0943AD13" w14:textId="77777777" w:rsidR="00EF31E1" w:rsidRPr="00C069E2" w:rsidRDefault="00EF31E1" w:rsidP="00EF31E1">
      <w:pPr>
        <w:ind w:left="360"/>
        <w:jc w:val="both"/>
        <w:rPr>
          <w:bCs/>
          <w:sz w:val="22"/>
          <w:szCs w:val="22"/>
        </w:rPr>
      </w:pPr>
    </w:p>
    <w:p w14:paraId="04535B7E" w14:textId="77777777" w:rsidR="00EF31E1" w:rsidRPr="00C069E2" w:rsidRDefault="00EF31E1" w:rsidP="00EF31E1">
      <w:pPr>
        <w:ind w:left="360"/>
        <w:jc w:val="both"/>
        <w:rPr>
          <w:bCs/>
          <w:sz w:val="22"/>
          <w:szCs w:val="22"/>
        </w:rPr>
      </w:pPr>
    </w:p>
    <w:p w14:paraId="64C1AD67" w14:textId="77777777" w:rsidR="00EF31E1" w:rsidRPr="00B97406" w:rsidRDefault="00EF31E1" w:rsidP="00EF31E1">
      <w:pPr>
        <w:ind w:left="360"/>
        <w:jc w:val="both"/>
        <w:rPr>
          <w:bCs/>
        </w:rPr>
      </w:pPr>
    </w:p>
    <w:p w14:paraId="75263151" w14:textId="77777777" w:rsidR="00EF31E1" w:rsidRPr="00B97406" w:rsidRDefault="00EF31E1" w:rsidP="00EF31E1">
      <w:pPr>
        <w:pStyle w:val="Spistreci1"/>
        <w:rPr>
          <w:i/>
          <w:sz w:val="16"/>
          <w:szCs w:val="16"/>
        </w:rPr>
      </w:pPr>
      <w:r w:rsidRPr="00B97406">
        <w:rPr>
          <w:i/>
          <w:sz w:val="16"/>
          <w:szCs w:val="16"/>
        </w:rPr>
        <w:t>Spis załączników do SOPZ:</w:t>
      </w:r>
    </w:p>
    <w:p w14:paraId="553ED5A7" w14:textId="77777777" w:rsidR="00EF31E1" w:rsidRPr="00B97406" w:rsidRDefault="00EF31E1" w:rsidP="00EF31E1">
      <w:pPr>
        <w:suppressAutoHyphens/>
        <w:rPr>
          <w:i/>
          <w:sz w:val="16"/>
          <w:szCs w:val="16"/>
        </w:rPr>
      </w:pPr>
      <w:r w:rsidRPr="00B97406">
        <w:rPr>
          <w:i/>
          <w:sz w:val="16"/>
          <w:szCs w:val="16"/>
        </w:rPr>
        <w:t>Załącznik nr 1 Protokół udostępnienia rejonu realizacji usługi</w:t>
      </w:r>
    </w:p>
    <w:p w14:paraId="669750CA" w14:textId="77777777" w:rsidR="00EF31E1" w:rsidRPr="00B97406" w:rsidRDefault="00EF31E1" w:rsidP="00EF31E1">
      <w:pPr>
        <w:suppressAutoHyphens/>
        <w:rPr>
          <w:i/>
          <w:sz w:val="16"/>
          <w:szCs w:val="16"/>
        </w:rPr>
      </w:pPr>
      <w:r w:rsidRPr="00B97406">
        <w:rPr>
          <w:i/>
          <w:sz w:val="16"/>
          <w:szCs w:val="16"/>
        </w:rPr>
        <w:t>Załącznik nr 2 Wzór zlecenia na realizację usługi</w:t>
      </w:r>
    </w:p>
    <w:p w14:paraId="56034F84" w14:textId="77777777" w:rsidR="00EF31E1" w:rsidRPr="00B97406" w:rsidRDefault="00EF31E1" w:rsidP="00EF31E1">
      <w:pPr>
        <w:suppressAutoHyphens/>
        <w:rPr>
          <w:i/>
          <w:sz w:val="16"/>
          <w:szCs w:val="16"/>
        </w:rPr>
      </w:pPr>
      <w:r w:rsidRPr="00B97406">
        <w:rPr>
          <w:i/>
          <w:sz w:val="16"/>
          <w:szCs w:val="16"/>
        </w:rPr>
        <w:t>Załącznik nr 3 Miesięczny protokół odbioru usług (pracownicy do obsługi placów składowych)</w:t>
      </w:r>
    </w:p>
    <w:p w14:paraId="580E57A3" w14:textId="77777777" w:rsidR="00EF31E1" w:rsidRPr="00B97406" w:rsidRDefault="00EF31E1" w:rsidP="00EF31E1">
      <w:pPr>
        <w:suppressAutoHyphens/>
        <w:rPr>
          <w:i/>
          <w:sz w:val="16"/>
          <w:szCs w:val="16"/>
        </w:rPr>
      </w:pPr>
      <w:r w:rsidRPr="00B97406">
        <w:rPr>
          <w:i/>
          <w:sz w:val="16"/>
          <w:szCs w:val="16"/>
        </w:rPr>
        <w:t>Załącznik nr 4 Miesięczny protokół odbioru usług (jednostki sprzętowej) wariant A i B</w:t>
      </w:r>
    </w:p>
    <w:p w14:paraId="3944FC81" w14:textId="77777777" w:rsidR="00EF31E1" w:rsidRPr="00B97406" w:rsidRDefault="00EF31E1" w:rsidP="00EF31E1">
      <w:pPr>
        <w:suppressAutoHyphens/>
        <w:rPr>
          <w:i/>
          <w:sz w:val="16"/>
          <w:szCs w:val="16"/>
        </w:rPr>
      </w:pPr>
      <w:r w:rsidRPr="00B97406">
        <w:rPr>
          <w:i/>
          <w:sz w:val="16"/>
          <w:szCs w:val="16"/>
        </w:rPr>
        <w:t>Załącznik nr 5 Miesięczne rozliczenie usługi (pracownicy do obsługi placów składowych + jednostki sprzętowe+ koszty części zamiennych/materiałów)</w:t>
      </w:r>
    </w:p>
    <w:p w14:paraId="2697B71C" w14:textId="77777777" w:rsidR="00EF31E1" w:rsidRPr="00B97406" w:rsidRDefault="00EF31E1" w:rsidP="00EF31E1">
      <w:pPr>
        <w:suppressAutoHyphens/>
        <w:rPr>
          <w:i/>
          <w:sz w:val="16"/>
          <w:szCs w:val="16"/>
        </w:rPr>
      </w:pPr>
      <w:r w:rsidRPr="00B97406">
        <w:rPr>
          <w:i/>
          <w:sz w:val="16"/>
          <w:szCs w:val="16"/>
        </w:rPr>
        <w:t>Załącznik nr 6 Protokół awarii jednostki sprzętowej</w:t>
      </w:r>
    </w:p>
    <w:p w14:paraId="25586346" w14:textId="77777777" w:rsidR="00EF31E1" w:rsidRPr="00B97406" w:rsidRDefault="00EF31E1" w:rsidP="00EF31E1">
      <w:pPr>
        <w:suppressAutoHyphens/>
        <w:rPr>
          <w:i/>
          <w:sz w:val="16"/>
          <w:szCs w:val="16"/>
        </w:rPr>
      </w:pPr>
      <w:r w:rsidRPr="00B97406">
        <w:rPr>
          <w:i/>
          <w:sz w:val="16"/>
          <w:szCs w:val="16"/>
        </w:rPr>
        <w:t>Załącznik nr 7 Dekadowa Karta Pracy Ludzi (</w:t>
      </w:r>
      <w:proofErr w:type="spellStart"/>
      <w:r w:rsidRPr="00B97406">
        <w:rPr>
          <w:i/>
          <w:sz w:val="16"/>
          <w:szCs w:val="16"/>
        </w:rPr>
        <w:t>Szychtownica</w:t>
      </w:r>
      <w:proofErr w:type="spellEnd"/>
      <w:r w:rsidRPr="00B97406">
        <w:rPr>
          <w:i/>
          <w:sz w:val="16"/>
          <w:szCs w:val="16"/>
        </w:rPr>
        <w:t>)</w:t>
      </w:r>
    </w:p>
    <w:p w14:paraId="4AE52D73" w14:textId="77777777" w:rsidR="00EF31E1" w:rsidRPr="00B97406" w:rsidRDefault="00EF31E1" w:rsidP="00EF31E1">
      <w:pPr>
        <w:suppressAutoHyphens/>
        <w:rPr>
          <w:i/>
          <w:sz w:val="16"/>
          <w:szCs w:val="16"/>
        </w:rPr>
      </w:pPr>
      <w:r w:rsidRPr="00B97406">
        <w:rPr>
          <w:i/>
          <w:sz w:val="16"/>
          <w:szCs w:val="16"/>
        </w:rPr>
        <w:t>Załącznik nr 8 Karta Dyspozycji</w:t>
      </w:r>
    </w:p>
    <w:p w14:paraId="550D7762" w14:textId="77777777" w:rsidR="00EF31E1" w:rsidRPr="00B97406" w:rsidRDefault="00EF31E1" w:rsidP="00EF31E1">
      <w:pPr>
        <w:suppressAutoHyphens/>
        <w:rPr>
          <w:i/>
          <w:sz w:val="16"/>
          <w:szCs w:val="16"/>
        </w:rPr>
      </w:pPr>
      <w:r w:rsidRPr="00B97406">
        <w:rPr>
          <w:i/>
          <w:sz w:val="16"/>
          <w:szCs w:val="16"/>
        </w:rPr>
        <w:t>Załącznik nr 9 Protokół sprawdzenia działania systemu monitoringu – jednostki sprzętowe spalinowe wariant A i B</w:t>
      </w:r>
    </w:p>
    <w:p w14:paraId="00A9C5F1" w14:textId="77777777" w:rsidR="00EF31E1" w:rsidRPr="00B97406" w:rsidRDefault="00EF31E1" w:rsidP="00EF31E1">
      <w:pPr>
        <w:suppressAutoHyphens/>
        <w:jc w:val="both"/>
        <w:rPr>
          <w:i/>
          <w:sz w:val="14"/>
          <w:szCs w:val="14"/>
        </w:rPr>
      </w:pPr>
      <w:r w:rsidRPr="00B97406">
        <w:rPr>
          <w:i/>
          <w:sz w:val="16"/>
          <w:szCs w:val="16"/>
        </w:rPr>
        <w:t xml:space="preserve">Załącznik nr 9a Protokół sprawdzenia działania systemu monitoringu – </w:t>
      </w:r>
      <w:r w:rsidRPr="00B97406">
        <w:rPr>
          <w:i/>
          <w:sz w:val="14"/>
          <w:szCs w:val="14"/>
        </w:rPr>
        <w:t>jednostki sprzętowe zasilane energią elektryczną wariant A</w:t>
      </w:r>
    </w:p>
    <w:p w14:paraId="0C1B7224" w14:textId="77777777" w:rsidR="00EF31E1" w:rsidRPr="00B97406" w:rsidRDefault="00EF31E1" w:rsidP="00EF31E1">
      <w:pPr>
        <w:suppressAutoHyphens/>
        <w:rPr>
          <w:i/>
          <w:sz w:val="16"/>
          <w:szCs w:val="16"/>
        </w:rPr>
      </w:pPr>
      <w:r w:rsidRPr="00B97406">
        <w:rPr>
          <w:i/>
          <w:sz w:val="16"/>
          <w:szCs w:val="16"/>
        </w:rPr>
        <w:t>Załącznik nr 10 Protokół odbioru/przekazania jednostki sprzętowej</w:t>
      </w:r>
    </w:p>
    <w:p w14:paraId="13F67C6A" w14:textId="77777777" w:rsidR="00EF31E1" w:rsidRPr="00B97406" w:rsidRDefault="00EF31E1" w:rsidP="00EF31E1">
      <w:pPr>
        <w:suppressAutoHyphens/>
        <w:rPr>
          <w:i/>
          <w:sz w:val="16"/>
          <w:szCs w:val="16"/>
        </w:rPr>
      </w:pPr>
      <w:r w:rsidRPr="00B97406">
        <w:rPr>
          <w:i/>
          <w:sz w:val="16"/>
          <w:szCs w:val="16"/>
        </w:rPr>
        <w:t>Załącznik nr 11 Zestawienie zbiorcze pracowników Wykonawcy</w:t>
      </w:r>
    </w:p>
    <w:p w14:paraId="720FA95C" w14:textId="77777777" w:rsidR="00EF31E1" w:rsidRPr="00B97406" w:rsidRDefault="00EF31E1" w:rsidP="00EF31E1">
      <w:pPr>
        <w:suppressAutoHyphens/>
        <w:rPr>
          <w:i/>
          <w:sz w:val="16"/>
          <w:szCs w:val="16"/>
        </w:rPr>
      </w:pPr>
      <w:r w:rsidRPr="00B97406">
        <w:rPr>
          <w:i/>
          <w:sz w:val="16"/>
          <w:szCs w:val="16"/>
        </w:rPr>
        <w:t>Załącznik nr 12 Oświadczenie Wykonawcy</w:t>
      </w:r>
    </w:p>
    <w:p w14:paraId="5DE1357B" w14:textId="77777777" w:rsidR="00EF31E1" w:rsidRPr="00B97406" w:rsidRDefault="00EF31E1" w:rsidP="00EF31E1">
      <w:pPr>
        <w:suppressAutoHyphens/>
        <w:rPr>
          <w:i/>
          <w:sz w:val="16"/>
          <w:szCs w:val="16"/>
        </w:rPr>
      </w:pPr>
      <w:r w:rsidRPr="00B97406">
        <w:rPr>
          <w:i/>
          <w:sz w:val="16"/>
          <w:szCs w:val="16"/>
        </w:rPr>
        <w:t>Załącznik nr 13 Instrukcja logowania</w:t>
      </w:r>
    </w:p>
    <w:p w14:paraId="23CD8614" w14:textId="77777777" w:rsidR="00EF31E1" w:rsidRPr="00B97406" w:rsidRDefault="00EF31E1" w:rsidP="00EF31E1">
      <w:pPr>
        <w:suppressAutoHyphens/>
        <w:rPr>
          <w:i/>
          <w:sz w:val="16"/>
          <w:szCs w:val="16"/>
        </w:rPr>
      </w:pPr>
      <w:r w:rsidRPr="00B97406">
        <w:rPr>
          <w:i/>
          <w:sz w:val="16"/>
          <w:szCs w:val="16"/>
        </w:rPr>
        <w:t>Załącznik nr 14 Mapka sytuacyjna miejsca świadczenia usług</w:t>
      </w:r>
    </w:p>
    <w:p w14:paraId="1E9D714E" w14:textId="77777777" w:rsidR="00EF31E1" w:rsidRPr="006F3A0A" w:rsidRDefault="00EF31E1" w:rsidP="00EF31E1">
      <w:pPr>
        <w:suppressAutoHyphens/>
      </w:pPr>
      <w:r w:rsidRPr="00B97406">
        <w:rPr>
          <w:i/>
          <w:sz w:val="16"/>
          <w:szCs w:val="16"/>
        </w:rPr>
        <w:t>Załącznik nr 15 Protokół wykonania konserwacji/naprawy</w:t>
      </w:r>
    </w:p>
    <w:p w14:paraId="19106E1E" w14:textId="77777777" w:rsidR="00EF31E1" w:rsidRPr="006F3A0A" w:rsidRDefault="00EF31E1" w:rsidP="00EF31E1">
      <w:pPr>
        <w:suppressAutoHyphens/>
      </w:pPr>
    </w:p>
    <w:p w14:paraId="4213F036" w14:textId="77777777" w:rsidR="00C069E2" w:rsidRDefault="00C069E2" w:rsidP="00C069E2">
      <w:pPr>
        <w:tabs>
          <w:tab w:val="left" w:pos="3285"/>
        </w:tabs>
        <w:suppressAutoHyphens/>
        <w:ind w:left="720" w:right="-272" w:hanging="360"/>
        <w:jc w:val="right"/>
        <w:rPr>
          <w:b/>
          <w:sz w:val="16"/>
          <w:szCs w:val="16"/>
        </w:rPr>
      </w:pPr>
      <w:bookmarkStart w:id="95" w:name="_Hlk67824301"/>
      <w:bookmarkEnd w:id="94"/>
    </w:p>
    <w:p w14:paraId="39935D71" w14:textId="77777777" w:rsidR="00C069E2" w:rsidRDefault="00C069E2" w:rsidP="00C069E2">
      <w:pPr>
        <w:tabs>
          <w:tab w:val="left" w:pos="3285"/>
        </w:tabs>
        <w:suppressAutoHyphens/>
        <w:ind w:left="720" w:right="-272" w:hanging="360"/>
        <w:jc w:val="right"/>
        <w:rPr>
          <w:b/>
          <w:sz w:val="16"/>
          <w:szCs w:val="16"/>
        </w:rPr>
      </w:pPr>
    </w:p>
    <w:p w14:paraId="41D1A33C" w14:textId="77777777" w:rsidR="00C069E2" w:rsidRDefault="00C069E2" w:rsidP="00C069E2">
      <w:pPr>
        <w:tabs>
          <w:tab w:val="left" w:pos="3285"/>
        </w:tabs>
        <w:suppressAutoHyphens/>
        <w:ind w:left="720" w:right="-272" w:hanging="360"/>
        <w:jc w:val="right"/>
        <w:rPr>
          <w:b/>
          <w:sz w:val="16"/>
          <w:szCs w:val="16"/>
        </w:rPr>
      </w:pPr>
    </w:p>
    <w:p w14:paraId="4207DCB4" w14:textId="77777777" w:rsidR="00C069E2" w:rsidRDefault="00C069E2" w:rsidP="00C069E2">
      <w:pPr>
        <w:tabs>
          <w:tab w:val="left" w:pos="3285"/>
        </w:tabs>
        <w:suppressAutoHyphens/>
        <w:ind w:left="720" w:right="-272" w:hanging="360"/>
        <w:jc w:val="right"/>
        <w:rPr>
          <w:b/>
          <w:sz w:val="16"/>
          <w:szCs w:val="16"/>
        </w:rPr>
      </w:pPr>
    </w:p>
    <w:p w14:paraId="2AE472B4" w14:textId="77777777" w:rsidR="00C069E2" w:rsidRDefault="00C069E2" w:rsidP="00C069E2">
      <w:pPr>
        <w:tabs>
          <w:tab w:val="left" w:pos="3285"/>
        </w:tabs>
        <w:suppressAutoHyphens/>
        <w:ind w:left="720" w:right="-272" w:hanging="360"/>
        <w:jc w:val="right"/>
        <w:rPr>
          <w:b/>
          <w:sz w:val="16"/>
          <w:szCs w:val="16"/>
        </w:rPr>
      </w:pPr>
    </w:p>
    <w:p w14:paraId="42561569" w14:textId="77777777" w:rsidR="00C069E2" w:rsidRDefault="00C069E2" w:rsidP="00C069E2">
      <w:pPr>
        <w:tabs>
          <w:tab w:val="left" w:pos="3285"/>
        </w:tabs>
        <w:suppressAutoHyphens/>
        <w:ind w:left="720" w:right="-272" w:hanging="360"/>
        <w:jc w:val="right"/>
        <w:rPr>
          <w:b/>
          <w:sz w:val="16"/>
          <w:szCs w:val="16"/>
        </w:rPr>
      </w:pPr>
    </w:p>
    <w:p w14:paraId="0298FE67" w14:textId="77777777" w:rsidR="00C069E2" w:rsidRDefault="00C069E2" w:rsidP="00C069E2">
      <w:pPr>
        <w:tabs>
          <w:tab w:val="left" w:pos="3285"/>
        </w:tabs>
        <w:suppressAutoHyphens/>
        <w:ind w:left="720" w:right="-272" w:hanging="360"/>
        <w:jc w:val="right"/>
        <w:rPr>
          <w:b/>
          <w:sz w:val="16"/>
          <w:szCs w:val="16"/>
        </w:rPr>
      </w:pPr>
    </w:p>
    <w:p w14:paraId="1F587F0B" w14:textId="77777777" w:rsidR="00C069E2" w:rsidRDefault="00C069E2" w:rsidP="00C069E2">
      <w:pPr>
        <w:tabs>
          <w:tab w:val="left" w:pos="3285"/>
        </w:tabs>
        <w:suppressAutoHyphens/>
        <w:ind w:left="720" w:right="-272" w:hanging="360"/>
        <w:jc w:val="right"/>
        <w:rPr>
          <w:b/>
          <w:sz w:val="16"/>
          <w:szCs w:val="16"/>
        </w:rPr>
      </w:pPr>
    </w:p>
    <w:p w14:paraId="45C6C8BD" w14:textId="77777777" w:rsidR="00C069E2" w:rsidRDefault="00C069E2" w:rsidP="00C069E2">
      <w:pPr>
        <w:tabs>
          <w:tab w:val="left" w:pos="3285"/>
        </w:tabs>
        <w:suppressAutoHyphens/>
        <w:ind w:left="720" w:right="-272" w:hanging="360"/>
        <w:jc w:val="right"/>
        <w:rPr>
          <w:b/>
          <w:sz w:val="16"/>
          <w:szCs w:val="16"/>
        </w:rPr>
      </w:pPr>
    </w:p>
    <w:p w14:paraId="5832A5DA" w14:textId="77777777" w:rsidR="00C069E2" w:rsidRDefault="00C069E2" w:rsidP="00C069E2">
      <w:pPr>
        <w:tabs>
          <w:tab w:val="left" w:pos="3285"/>
        </w:tabs>
        <w:suppressAutoHyphens/>
        <w:ind w:left="720" w:right="-272" w:hanging="360"/>
        <w:jc w:val="right"/>
        <w:rPr>
          <w:b/>
          <w:sz w:val="16"/>
          <w:szCs w:val="16"/>
        </w:rPr>
      </w:pPr>
    </w:p>
    <w:p w14:paraId="2A825CF5" w14:textId="2A1184DF" w:rsidR="00C069E2" w:rsidRPr="006F3A0A" w:rsidRDefault="00C069E2" w:rsidP="004E4B16">
      <w:pPr>
        <w:pageBreakBefore/>
        <w:tabs>
          <w:tab w:val="left" w:pos="3285"/>
        </w:tabs>
        <w:suppressAutoHyphens/>
        <w:ind w:left="714" w:right="-272" w:hanging="357"/>
        <w:jc w:val="right"/>
        <w:rPr>
          <w:b/>
          <w:sz w:val="16"/>
          <w:szCs w:val="16"/>
        </w:rPr>
      </w:pPr>
      <w:r w:rsidRPr="006F3A0A">
        <w:rPr>
          <w:b/>
          <w:sz w:val="16"/>
          <w:szCs w:val="16"/>
        </w:rPr>
        <w:lastRenderedPageBreak/>
        <w:t>Załącznik nr 1 do SOPZ</w:t>
      </w:r>
    </w:p>
    <w:p w14:paraId="6634FF8A" w14:textId="77777777" w:rsidR="00C069E2" w:rsidRPr="006F3A0A" w:rsidRDefault="00C069E2" w:rsidP="00C069E2">
      <w:pPr>
        <w:tabs>
          <w:tab w:val="left" w:pos="3285"/>
        </w:tabs>
        <w:suppressAutoHyphens/>
        <w:ind w:right="-272"/>
        <w:rPr>
          <w:b/>
          <w:sz w:val="16"/>
          <w:szCs w:val="16"/>
        </w:rPr>
      </w:pPr>
    </w:p>
    <w:p w14:paraId="1A3C377D" w14:textId="77777777" w:rsidR="00C069E2" w:rsidRPr="006F3A0A" w:rsidRDefault="00C069E2" w:rsidP="00C069E2">
      <w:pPr>
        <w:jc w:val="center"/>
        <w:rPr>
          <w:b/>
        </w:rPr>
      </w:pPr>
    </w:p>
    <w:p w14:paraId="13296E89" w14:textId="77777777" w:rsidR="00C069E2" w:rsidRPr="006F3A0A" w:rsidRDefault="00C069E2" w:rsidP="00C069E2">
      <w:pPr>
        <w:jc w:val="center"/>
        <w:outlineLvl w:val="0"/>
        <w:rPr>
          <w:b/>
        </w:rPr>
      </w:pPr>
      <w:r w:rsidRPr="006F3A0A">
        <w:rPr>
          <w:b/>
        </w:rPr>
        <w:t>PROTOKÓŁ UDOSTĘPNIENIA REJONU REALIZACJI USŁUGI</w:t>
      </w:r>
    </w:p>
    <w:p w14:paraId="3782331F" w14:textId="77777777" w:rsidR="00C069E2" w:rsidRPr="006F3A0A" w:rsidRDefault="00C069E2" w:rsidP="00C069E2">
      <w:pPr>
        <w:tabs>
          <w:tab w:val="right" w:pos="9921"/>
        </w:tabs>
      </w:pPr>
    </w:p>
    <w:p w14:paraId="18EFEC54" w14:textId="77777777" w:rsidR="00C069E2" w:rsidRPr="006F3A0A" w:rsidRDefault="00C069E2" w:rsidP="00C069E2">
      <w:pPr>
        <w:tabs>
          <w:tab w:val="right" w:pos="9921"/>
        </w:tabs>
        <w:rPr>
          <w:i/>
          <w:u w:val="dotted"/>
        </w:rPr>
      </w:pPr>
      <w:r w:rsidRPr="006F3A0A">
        <w:t>Spisany dnia ………………………</w:t>
      </w:r>
      <w:proofErr w:type="gramStart"/>
      <w:r w:rsidRPr="006F3A0A">
        <w:t>…….</w:t>
      </w:r>
      <w:proofErr w:type="gramEnd"/>
      <w:r w:rsidRPr="006F3A0A">
        <w:t>.w………………………</w:t>
      </w:r>
      <w:proofErr w:type="gramStart"/>
      <w:r w:rsidRPr="006F3A0A">
        <w:t>…….</w:t>
      </w:r>
      <w:proofErr w:type="gramEnd"/>
      <w:r w:rsidRPr="006F3A0A">
        <w:t>.</w:t>
      </w:r>
    </w:p>
    <w:p w14:paraId="474A119B" w14:textId="77777777" w:rsidR="00C069E2" w:rsidRPr="006F3A0A" w:rsidRDefault="00C069E2" w:rsidP="00C069E2">
      <w:pPr>
        <w:tabs>
          <w:tab w:val="right" w:pos="9921"/>
        </w:tabs>
      </w:pPr>
      <w:r w:rsidRPr="006F3A0A">
        <w:t>Pomiędzy Zamawiającym:</w:t>
      </w:r>
      <w:r w:rsidRPr="006F3A0A">
        <w:rPr>
          <w:i/>
          <w:u w:val="dotted"/>
        </w:rPr>
        <w:t xml:space="preserve"> KWK …………………………… /ruch…………</w:t>
      </w:r>
      <w:proofErr w:type="gramStart"/>
      <w:r w:rsidRPr="006F3A0A">
        <w:rPr>
          <w:i/>
          <w:u w:val="dotted"/>
        </w:rPr>
        <w:t>…….</w:t>
      </w:r>
      <w:proofErr w:type="gramEnd"/>
      <w:r w:rsidRPr="006F3A0A">
        <w:rPr>
          <w:i/>
          <w:u w:val="dotted"/>
        </w:rPr>
        <w:t>. Oddział: ……………</w:t>
      </w:r>
    </w:p>
    <w:p w14:paraId="7F923EE5" w14:textId="77777777" w:rsidR="00C069E2" w:rsidRPr="006F3A0A" w:rsidRDefault="00C069E2" w:rsidP="00C069E2">
      <w:pPr>
        <w:tabs>
          <w:tab w:val="right" w:pos="9921"/>
        </w:tabs>
      </w:pPr>
      <w:r w:rsidRPr="006F3A0A">
        <w:t>jako Przekazującym, reprezentowanym przez Kierownika lub zastępcę Kierownika Oddziału:</w:t>
      </w:r>
      <w:r w:rsidRPr="006F3A0A">
        <w:tab/>
      </w:r>
      <w:r w:rsidRPr="006F3A0A">
        <w:tab/>
      </w:r>
      <w:r w:rsidRPr="006F3A0A">
        <w:tab/>
      </w:r>
      <w:r w:rsidRPr="006F3A0A">
        <w:tab/>
      </w:r>
      <w:r w:rsidRPr="006F3A0A">
        <w:tab/>
      </w:r>
    </w:p>
    <w:p w14:paraId="2883E45C" w14:textId="77777777" w:rsidR="00C069E2" w:rsidRPr="006F3A0A" w:rsidRDefault="00C069E2" w:rsidP="00C069E2">
      <w:pPr>
        <w:tabs>
          <w:tab w:val="right" w:pos="-3544"/>
          <w:tab w:val="left" w:pos="284"/>
          <w:tab w:val="left" w:pos="4253"/>
          <w:tab w:val="right" w:pos="9921"/>
        </w:tabs>
        <w:rPr>
          <w:i/>
        </w:rPr>
      </w:pPr>
      <w:r w:rsidRPr="006F3A0A">
        <w:t>1</w:t>
      </w:r>
      <w:r w:rsidRPr="006F3A0A">
        <w:rPr>
          <w:i/>
        </w:rPr>
        <w:t>.</w:t>
      </w:r>
      <w:r w:rsidRPr="006F3A0A">
        <w:rPr>
          <w:i/>
        </w:rPr>
        <w:tab/>
      </w:r>
      <w:r w:rsidRPr="006F3A0A">
        <w:rPr>
          <w:i/>
          <w:u w:val="dotted"/>
        </w:rPr>
        <w:tab/>
      </w:r>
      <w:r w:rsidRPr="006F3A0A">
        <w:rPr>
          <w:i/>
        </w:rPr>
        <w:t xml:space="preserve"> - </w:t>
      </w:r>
      <w:r w:rsidRPr="006F3A0A">
        <w:rPr>
          <w:i/>
          <w:u w:val="dotted"/>
        </w:rPr>
        <w:tab/>
      </w:r>
    </w:p>
    <w:p w14:paraId="66DC58FD" w14:textId="77777777" w:rsidR="00C069E2" w:rsidRPr="006F3A0A" w:rsidRDefault="00C069E2" w:rsidP="00C069E2">
      <w:pPr>
        <w:tabs>
          <w:tab w:val="left" w:pos="284"/>
          <w:tab w:val="left" w:pos="4253"/>
          <w:tab w:val="right" w:pos="9921"/>
        </w:tabs>
        <w:ind w:left="360" w:hanging="360"/>
        <w:rPr>
          <w:i/>
        </w:rPr>
      </w:pPr>
      <w:r w:rsidRPr="006F3A0A">
        <w:t>2</w:t>
      </w:r>
      <w:r w:rsidRPr="006F3A0A">
        <w:rPr>
          <w:i/>
        </w:rPr>
        <w:t>.</w:t>
      </w:r>
      <w:r w:rsidRPr="006F3A0A">
        <w:rPr>
          <w:i/>
        </w:rPr>
        <w:tab/>
      </w:r>
      <w:r w:rsidRPr="006F3A0A">
        <w:rPr>
          <w:i/>
          <w:u w:val="dotted"/>
        </w:rPr>
        <w:tab/>
      </w:r>
      <w:r w:rsidRPr="006F3A0A">
        <w:rPr>
          <w:i/>
        </w:rPr>
        <w:t xml:space="preserve"> - </w:t>
      </w:r>
      <w:r w:rsidRPr="006F3A0A">
        <w:rPr>
          <w:i/>
          <w:u w:val="dotted"/>
        </w:rPr>
        <w:tab/>
      </w:r>
      <w:r w:rsidRPr="006F3A0A">
        <w:rPr>
          <w:i/>
        </w:rPr>
        <w:t xml:space="preserve">- </w:t>
      </w:r>
      <w:r w:rsidRPr="006F3A0A">
        <w:rPr>
          <w:i/>
          <w:u w:val="dotted"/>
        </w:rPr>
        <w:tab/>
      </w:r>
    </w:p>
    <w:p w14:paraId="2E4ECB43" w14:textId="77777777" w:rsidR="00C069E2" w:rsidRPr="006F3A0A" w:rsidRDefault="00C069E2" w:rsidP="00C069E2">
      <w:pPr>
        <w:tabs>
          <w:tab w:val="left" w:pos="284"/>
          <w:tab w:val="left" w:pos="4253"/>
          <w:tab w:val="right" w:pos="9921"/>
        </w:tabs>
        <w:ind w:left="360" w:hanging="360"/>
        <w:rPr>
          <w:i/>
        </w:rPr>
      </w:pPr>
      <w:r w:rsidRPr="006F3A0A">
        <w:t>3</w:t>
      </w:r>
      <w:r w:rsidRPr="006F3A0A">
        <w:rPr>
          <w:i/>
        </w:rPr>
        <w:t>.</w:t>
      </w:r>
      <w:r w:rsidRPr="006F3A0A">
        <w:rPr>
          <w:i/>
        </w:rPr>
        <w:tab/>
        <w:t xml:space="preserve"> - </w:t>
      </w:r>
      <w:r w:rsidRPr="006F3A0A">
        <w:rPr>
          <w:i/>
          <w:u w:val="dotted"/>
        </w:rPr>
        <w:tab/>
      </w:r>
      <w:r w:rsidRPr="006F3A0A">
        <w:rPr>
          <w:i/>
        </w:rPr>
        <w:t xml:space="preserve">- </w:t>
      </w:r>
      <w:r w:rsidRPr="006F3A0A">
        <w:rPr>
          <w:i/>
          <w:u w:val="dotted"/>
        </w:rPr>
        <w:tab/>
      </w:r>
    </w:p>
    <w:p w14:paraId="1FD88BA7" w14:textId="77777777" w:rsidR="00C069E2" w:rsidRPr="006F3A0A" w:rsidRDefault="00C069E2" w:rsidP="00C069E2">
      <w:pPr>
        <w:ind w:left="360" w:hanging="360"/>
        <w:rPr>
          <w:vertAlign w:val="superscript"/>
        </w:rPr>
      </w:pPr>
      <w:r w:rsidRPr="006F3A0A">
        <w:rPr>
          <w:vertAlign w:val="superscript"/>
        </w:rPr>
        <w:tab/>
      </w:r>
      <w:r w:rsidRPr="006F3A0A">
        <w:rPr>
          <w:vertAlign w:val="superscript"/>
        </w:rPr>
        <w:tab/>
      </w:r>
      <w:r w:rsidRPr="006F3A0A">
        <w:rPr>
          <w:vertAlign w:val="superscript"/>
        </w:rPr>
        <w:tab/>
        <w:t>(nazwisko i imię)</w:t>
      </w:r>
      <w:r w:rsidRPr="006F3A0A">
        <w:rPr>
          <w:vertAlign w:val="superscript"/>
        </w:rPr>
        <w:tab/>
      </w:r>
      <w:r w:rsidRPr="006F3A0A">
        <w:rPr>
          <w:vertAlign w:val="superscript"/>
        </w:rPr>
        <w:tab/>
      </w:r>
      <w:r w:rsidRPr="006F3A0A">
        <w:rPr>
          <w:vertAlign w:val="superscript"/>
        </w:rPr>
        <w:tab/>
      </w:r>
      <w:r w:rsidRPr="006F3A0A">
        <w:rPr>
          <w:vertAlign w:val="superscript"/>
        </w:rPr>
        <w:tab/>
      </w:r>
      <w:r w:rsidRPr="006F3A0A">
        <w:rPr>
          <w:vertAlign w:val="superscript"/>
        </w:rPr>
        <w:tab/>
      </w:r>
      <w:r w:rsidRPr="006F3A0A">
        <w:rPr>
          <w:vertAlign w:val="superscript"/>
        </w:rPr>
        <w:tab/>
        <w:t>(stanowisko)</w:t>
      </w:r>
    </w:p>
    <w:p w14:paraId="517255FE" w14:textId="77777777" w:rsidR="00C069E2" w:rsidRPr="006F3A0A" w:rsidRDefault="00C069E2" w:rsidP="00C069E2">
      <w:pPr>
        <w:tabs>
          <w:tab w:val="right" w:pos="9921"/>
        </w:tabs>
        <w:ind w:left="360" w:hanging="360"/>
      </w:pPr>
      <w:r w:rsidRPr="006F3A0A">
        <w:t xml:space="preserve">a </w:t>
      </w:r>
      <w:proofErr w:type="gramStart"/>
      <w:r w:rsidRPr="006F3A0A">
        <w:t>Wykonawcą :</w:t>
      </w:r>
      <w:proofErr w:type="gramEnd"/>
      <w:r w:rsidRPr="006F3A0A">
        <w:t xml:space="preserve"> </w:t>
      </w:r>
      <w:r w:rsidRPr="006F3A0A">
        <w:rPr>
          <w:u w:val="dotted"/>
        </w:rPr>
        <w:tab/>
      </w:r>
    </w:p>
    <w:p w14:paraId="2A59C053" w14:textId="77777777" w:rsidR="00C069E2" w:rsidRPr="006F3A0A" w:rsidRDefault="00C069E2" w:rsidP="00C069E2">
      <w:pPr>
        <w:ind w:left="360" w:hanging="360"/>
        <w:rPr>
          <w:vertAlign w:val="superscript"/>
        </w:rPr>
      </w:pPr>
      <w:r w:rsidRPr="006F3A0A">
        <w:tab/>
      </w:r>
      <w:r w:rsidRPr="006F3A0A">
        <w:tab/>
      </w:r>
      <w:r w:rsidRPr="006F3A0A">
        <w:tab/>
      </w:r>
      <w:r w:rsidRPr="006F3A0A">
        <w:tab/>
      </w:r>
      <w:r w:rsidRPr="006F3A0A">
        <w:tab/>
      </w:r>
      <w:r w:rsidRPr="006F3A0A">
        <w:tab/>
      </w:r>
      <w:r w:rsidRPr="006F3A0A">
        <w:tab/>
      </w:r>
      <w:r w:rsidRPr="006F3A0A">
        <w:rPr>
          <w:vertAlign w:val="superscript"/>
        </w:rPr>
        <w:t>(nazwa i siedziba)</w:t>
      </w:r>
    </w:p>
    <w:p w14:paraId="5033FBD4" w14:textId="77777777" w:rsidR="00C069E2" w:rsidRPr="006F3A0A" w:rsidRDefault="00C069E2" w:rsidP="00C069E2">
      <w:pPr>
        <w:ind w:left="360" w:hanging="360"/>
      </w:pPr>
      <w:r w:rsidRPr="006F3A0A">
        <w:t>jako Przejmującym, reprezentowanym przez:</w:t>
      </w:r>
    </w:p>
    <w:p w14:paraId="7550DF63" w14:textId="77777777" w:rsidR="00C069E2" w:rsidRPr="006F3A0A" w:rsidRDefault="00C069E2" w:rsidP="00C069E2">
      <w:pPr>
        <w:tabs>
          <w:tab w:val="right" w:pos="-3544"/>
          <w:tab w:val="left" w:pos="284"/>
          <w:tab w:val="left" w:pos="4253"/>
          <w:tab w:val="right" w:pos="9921"/>
        </w:tabs>
        <w:rPr>
          <w:i/>
          <w:u w:val="dotted"/>
        </w:rPr>
      </w:pPr>
      <w:r w:rsidRPr="006F3A0A">
        <w:t>1</w:t>
      </w:r>
      <w:r w:rsidRPr="006F3A0A">
        <w:rPr>
          <w:i/>
        </w:rPr>
        <w:t>.</w:t>
      </w:r>
      <w:r w:rsidRPr="006F3A0A">
        <w:rPr>
          <w:i/>
        </w:rPr>
        <w:tab/>
      </w:r>
      <w:r w:rsidRPr="006F3A0A">
        <w:rPr>
          <w:i/>
          <w:u w:val="dotted"/>
        </w:rPr>
        <w:tab/>
      </w:r>
      <w:r w:rsidRPr="006F3A0A">
        <w:rPr>
          <w:i/>
        </w:rPr>
        <w:t xml:space="preserve"> - </w:t>
      </w:r>
      <w:r w:rsidRPr="006F3A0A">
        <w:rPr>
          <w:i/>
          <w:u w:val="dotted"/>
        </w:rPr>
        <w:tab/>
      </w:r>
    </w:p>
    <w:p w14:paraId="3A96BDF8" w14:textId="77777777" w:rsidR="00C069E2" w:rsidRPr="006F3A0A" w:rsidRDefault="00C069E2" w:rsidP="00C069E2">
      <w:pPr>
        <w:tabs>
          <w:tab w:val="right" w:pos="-3544"/>
          <w:tab w:val="left" w:pos="-2832"/>
          <w:tab w:val="left" w:pos="-2124"/>
          <w:tab w:val="left" w:pos="-1416"/>
          <w:tab w:val="left" w:pos="-708"/>
          <w:tab w:val="left" w:pos="0"/>
          <w:tab w:val="left" w:pos="708"/>
          <w:tab w:val="left" w:pos="1416"/>
          <w:tab w:val="left" w:pos="4395"/>
        </w:tabs>
        <w:rPr>
          <w:i/>
        </w:rPr>
      </w:pPr>
      <w:r w:rsidRPr="006F3A0A">
        <w:rPr>
          <w:i/>
        </w:rPr>
        <w:tab/>
      </w:r>
      <w:r w:rsidRPr="006F3A0A">
        <w:rPr>
          <w:i/>
        </w:rPr>
        <w:tab/>
      </w:r>
      <w:r w:rsidRPr="006F3A0A">
        <w:rPr>
          <w:i/>
        </w:rPr>
        <w:tab/>
      </w:r>
    </w:p>
    <w:p w14:paraId="4402A73D" w14:textId="77777777" w:rsidR="00C069E2" w:rsidRPr="006F3A0A" w:rsidRDefault="00C069E2" w:rsidP="00C069E2">
      <w:pPr>
        <w:tabs>
          <w:tab w:val="left" w:pos="284"/>
          <w:tab w:val="left" w:pos="4253"/>
          <w:tab w:val="right" w:pos="9921"/>
        </w:tabs>
        <w:ind w:left="360" w:hanging="360"/>
        <w:rPr>
          <w:i/>
        </w:rPr>
      </w:pPr>
      <w:r w:rsidRPr="006F3A0A">
        <w:t>2</w:t>
      </w:r>
      <w:r w:rsidRPr="006F3A0A">
        <w:rPr>
          <w:i/>
        </w:rPr>
        <w:t>.</w:t>
      </w:r>
      <w:r w:rsidRPr="006F3A0A">
        <w:rPr>
          <w:i/>
        </w:rPr>
        <w:tab/>
      </w:r>
      <w:r w:rsidRPr="006F3A0A">
        <w:rPr>
          <w:i/>
          <w:u w:val="dotted"/>
        </w:rPr>
        <w:t xml:space="preserve">    </w:t>
      </w:r>
      <w:r w:rsidRPr="006F3A0A">
        <w:rPr>
          <w:i/>
          <w:u w:val="dotted"/>
        </w:rPr>
        <w:tab/>
      </w:r>
      <w:r w:rsidRPr="006F3A0A">
        <w:rPr>
          <w:i/>
        </w:rPr>
        <w:t xml:space="preserve"> - </w:t>
      </w:r>
      <w:r w:rsidRPr="006F3A0A">
        <w:rPr>
          <w:i/>
          <w:u w:val="dotted"/>
        </w:rPr>
        <w:t xml:space="preserve">    -----------------------------------------------------------</w:t>
      </w:r>
    </w:p>
    <w:p w14:paraId="34D6A853" w14:textId="77777777" w:rsidR="00C069E2" w:rsidRPr="006F3A0A" w:rsidRDefault="00C069E2" w:rsidP="00C069E2">
      <w:pPr>
        <w:ind w:left="360" w:hanging="360"/>
        <w:rPr>
          <w:vertAlign w:val="superscript"/>
        </w:rPr>
      </w:pPr>
      <w:r w:rsidRPr="006F3A0A">
        <w:rPr>
          <w:vertAlign w:val="superscript"/>
        </w:rPr>
        <w:tab/>
      </w:r>
      <w:r w:rsidRPr="006F3A0A">
        <w:rPr>
          <w:vertAlign w:val="superscript"/>
        </w:rPr>
        <w:tab/>
      </w:r>
      <w:r w:rsidRPr="006F3A0A">
        <w:rPr>
          <w:vertAlign w:val="superscript"/>
        </w:rPr>
        <w:tab/>
        <w:t>(nazwisko i imię)</w:t>
      </w:r>
      <w:r w:rsidRPr="006F3A0A">
        <w:rPr>
          <w:vertAlign w:val="superscript"/>
        </w:rPr>
        <w:tab/>
      </w:r>
      <w:r w:rsidRPr="006F3A0A">
        <w:rPr>
          <w:vertAlign w:val="superscript"/>
        </w:rPr>
        <w:tab/>
      </w:r>
      <w:r w:rsidRPr="006F3A0A">
        <w:rPr>
          <w:vertAlign w:val="superscript"/>
        </w:rPr>
        <w:tab/>
      </w:r>
      <w:r w:rsidRPr="006F3A0A">
        <w:rPr>
          <w:vertAlign w:val="superscript"/>
        </w:rPr>
        <w:tab/>
      </w:r>
      <w:r w:rsidRPr="006F3A0A">
        <w:rPr>
          <w:vertAlign w:val="superscript"/>
        </w:rPr>
        <w:tab/>
      </w:r>
      <w:r w:rsidRPr="006F3A0A">
        <w:rPr>
          <w:vertAlign w:val="superscript"/>
        </w:rPr>
        <w:tab/>
        <w:t>(stanowisko)</w:t>
      </w:r>
    </w:p>
    <w:p w14:paraId="2A0457D6" w14:textId="77777777" w:rsidR="00C069E2" w:rsidRPr="006F3A0A" w:rsidRDefault="00C069E2" w:rsidP="00C069E2">
      <w:pPr>
        <w:tabs>
          <w:tab w:val="right" w:pos="9921"/>
        </w:tabs>
        <w:ind w:left="426" w:hanging="426"/>
        <w:jc w:val="both"/>
        <w:rPr>
          <w:u w:val="dotted"/>
        </w:rPr>
      </w:pPr>
      <w:r w:rsidRPr="006F3A0A">
        <w:t>w celu wykonania usług</w:t>
      </w:r>
    </w:p>
    <w:p w14:paraId="03AA84DD" w14:textId="77777777" w:rsidR="00C069E2" w:rsidRPr="006F3A0A" w:rsidRDefault="00C069E2" w:rsidP="00C069E2">
      <w:pPr>
        <w:tabs>
          <w:tab w:val="right" w:pos="9921"/>
        </w:tabs>
        <w:jc w:val="both"/>
        <w:rPr>
          <w:u w:val="dotted"/>
        </w:rPr>
      </w:pPr>
      <w:r w:rsidRPr="006F3A0A">
        <w:rPr>
          <w:u w:val="dotted"/>
        </w:rPr>
        <w:tab/>
      </w:r>
    </w:p>
    <w:p w14:paraId="3FB7B6C7" w14:textId="77777777" w:rsidR="00C069E2" w:rsidRPr="006F3A0A" w:rsidRDefault="00C069E2" w:rsidP="00C069E2">
      <w:pPr>
        <w:tabs>
          <w:tab w:val="left" w:pos="4962"/>
          <w:tab w:val="left" w:pos="8647"/>
        </w:tabs>
      </w:pPr>
      <w:r w:rsidRPr="006F3A0A">
        <w:t>objętych umową nr</w:t>
      </w:r>
      <w:r w:rsidRPr="006F3A0A">
        <w:rPr>
          <w:i/>
          <w:u w:val="dotted"/>
        </w:rPr>
        <w:tab/>
      </w:r>
      <w:r w:rsidRPr="006F3A0A">
        <w:t xml:space="preserve"> z dnia</w:t>
      </w:r>
      <w:r w:rsidRPr="006F3A0A">
        <w:rPr>
          <w:i/>
          <w:u w:val="dotted"/>
        </w:rPr>
        <w:tab/>
      </w:r>
      <w:r w:rsidRPr="006F3A0A">
        <w:t xml:space="preserve"> na realizację:</w:t>
      </w:r>
    </w:p>
    <w:p w14:paraId="05EBB561" w14:textId="77777777" w:rsidR="00C069E2" w:rsidRPr="006F3A0A" w:rsidRDefault="00C069E2" w:rsidP="00C069E2">
      <w:pPr>
        <w:ind w:left="360" w:hanging="360"/>
        <w:jc w:val="both"/>
      </w:pPr>
      <w:r w:rsidRPr="006F3A0A">
        <w:t>Strony po dokonaniu oględzin rejonu wykonywania usługi stwierdzają:</w:t>
      </w:r>
    </w:p>
    <w:p w14:paraId="3E9A0FD9" w14:textId="77777777" w:rsidR="00C069E2" w:rsidRPr="006F3A0A" w:rsidRDefault="00C069E2">
      <w:pPr>
        <w:numPr>
          <w:ilvl w:val="0"/>
          <w:numId w:val="59"/>
        </w:numPr>
        <w:tabs>
          <w:tab w:val="num" w:pos="284"/>
          <w:tab w:val="left" w:pos="9214"/>
        </w:tabs>
        <w:ind w:left="284" w:hanging="284"/>
      </w:pPr>
      <w:r w:rsidRPr="006F3A0A">
        <w:t>Rejony wykonywania usługi znajdują się w gestii administracyjno-prawnej: ………………………</w:t>
      </w:r>
      <w:proofErr w:type="gramStart"/>
      <w:r w:rsidRPr="006F3A0A">
        <w:t>…….</w:t>
      </w:r>
      <w:proofErr w:type="gramEnd"/>
      <w:r w:rsidRPr="006F3A0A">
        <w:t>i są w bezpośredniej odpowiedzialności działu</w:t>
      </w:r>
      <w:r w:rsidRPr="006F3A0A">
        <w:rPr>
          <w:i/>
          <w:u w:val="dotted"/>
        </w:rPr>
        <w:tab/>
      </w:r>
      <w:r w:rsidRPr="006F3A0A">
        <w:t xml:space="preserve"> w tym:</w:t>
      </w:r>
    </w:p>
    <w:p w14:paraId="375EC7DB" w14:textId="77777777" w:rsidR="00C069E2" w:rsidRPr="006F3A0A" w:rsidRDefault="00C069E2" w:rsidP="00C069E2">
      <w:pPr>
        <w:tabs>
          <w:tab w:val="num" w:pos="284"/>
          <w:tab w:val="left" w:pos="6946"/>
          <w:tab w:val="right" w:pos="9921"/>
        </w:tabs>
        <w:ind w:left="284"/>
        <w:jc w:val="both"/>
        <w:rPr>
          <w:i/>
          <w:u w:val="dotted"/>
        </w:rPr>
      </w:pPr>
      <w:r w:rsidRPr="006F3A0A">
        <w:rPr>
          <w:i/>
          <w:u w:val="dotted"/>
        </w:rPr>
        <w:tab/>
      </w:r>
      <w:r w:rsidRPr="006F3A0A">
        <w:rPr>
          <w:i/>
        </w:rPr>
        <w:t xml:space="preserve"> - </w:t>
      </w:r>
      <w:r w:rsidRPr="006F3A0A">
        <w:rPr>
          <w:i/>
          <w:u w:val="dotted"/>
        </w:rPr>
        <w:tab/>
      </w:r>
    </w:p>
    <w:p w14:paraId="4A25F619" w14:textId="77777777" w:rsidR="00C069E2" w:rsidRPr="006F3A0A" w:rsidRDefault="00C069E2" w:rsidP="00C069E2">
      <w:pPr>
        <w:tabs>
          <w:tab w:val="num" w:pos="284"/>
          <w:tab w:val="left" w:pos="6946"/>
          <w:tab w:val="right" w:pos="9921"/>
        </w:tabs>
        <w:ind w:left="284"/>
        <w:jc w:val="both"/>
        <w:rPr>
          <w:i/>
          <w:u w:val="dotted"/>
        </w:rPr>
      </w:pPr>
      <w:r w:rsidRPr="006F3A0A">
        <w:rPr>
          <w:i/>
          <w:u w:val="dotted"/>
        </w:rPr>
        <w:tab/>
      </w:r>
      <w:r w:rsidRPr="006F3A0A">
        <w:rPr>
          <w:i/>
        </w:rPr>
        <w:t xml:space="preserve"> - </w:t>
      </w:r>
      <w:r w:rsidRPr="006F3A0A">
        <w:rPr>
          <w:i/>
          <w:u w:val="dotted"/>
        </w:rPr>
        <w:tab/>
      </w:r>
    </w:p>
    <w:p w14:paraId="2D5EF93F" w14:textId="77777777" w:rsidR="00C069E2" w:rsidRPr="006F3A0A" w:rsidRDefault="00C069E2" w:rsidP="00C069E2">
      <w:pPr>
        <w:ind w:left="360"/>
        <w:jc w:val="both"/>
        <w:rPr>
          <w:vertAlign w:val="superscript"/>
        </w:rPr>
      </w:pPr>
      <w:r w:rsidRPr="006F3A0A">
        <w:tab/>
      </w:r>
      <w:proofErr w:type="gramStart"/>
      <w:r w:rsidRPr="006F3A0A">
        <w:rPr>
          <w:vertAlign w:val="superscript"/>
        </w:rPr>
        <w:t>( nazwa</w:t>
      </w:r>
      <w:proofErr w:type="gramEnd"/>
      <w:r w:rsidRPr="006F3A0A">
        <w:rPr>
          <w:vertAlign w:val="superscript"/>
        </w:rPr>
        <w:t xml:space="preserve"> rejonu: obiekt, pomieszczenie, urządzenie, instalacje itp.)</w:t>
      </w:r>
      <w:r w:rsidRPr="006F3A0A">
        <w:rPr>
          <w:vertAlign w:val="superscript"/>
        </w:rPr>
        <w:tab/>
      </w:r>
      <w:r w:rsidRPr="006F3A0A">
        <w:rPr>
          <w:vertAlign w:val="superscript"/>
        </w:rPr>
        <w:tab/>
      </w:r>
      <w:r w:rsidRPr="006F3A0A">
        <w:rPr>
          <w:vertAlign w:val="superscript"/>
        </w:rPr>
        <w:tab/>
        <w:t>(oddział odpowiedzialny)</w:t>
      </w:r>
    </w:p>
    <w:p w14:paraId="2F8CA966" w14:textId="77777777" w:rsidR="00C069E2" w:rsidRPr="006F3A0A" w:rsidRDefault="00C069E2">
      <w:pPr>
        <w:numPr>
          <w:ilvl w:val="0"/>
          <w:numId w:val="59"/>
        </w:numPr>
        <w:tabs>
          <w:tab w:val="num" w:pos="284"/>
        </w:tabs>
        <w:ind w:left="284" w:hanging="284"/>
        <w:jc w:val="both"/>
      </w:pPr>
      <w:r w:rsidRPr="006F3A0A">
        <w:t>W związku ze stwierdzeniem niżej wymienionych zagrożeń (</w:t>
      </w:r>
      <w:r w:rsidRPr="006F3A0A">
        <w:rPr>
          <w:i/>
        </w:rPr>
        <w:t>niezabezpieczone otwory montażowe, otwarte wykopy ziemne i kanały, brak: pomostów, barier, przejść, dróg transportowych i itp</w:t>
      </w:r>
      <w:r w:rsidRPr="006F3A0A">
        <w:t>.) Przekazujący zobowiązuje się do ich usunięcia lub wykonania na czas trwania robót dodatkowych zabezpieczeń oraz robót:</w:t>
      </w:r>
    </w:p>
    <w:p w14:paraId="424B7AC8" w14:textId="77777777" w:rsidR="00C069E2" w:rsidRPr="006F3A0A" w:rsidRDefault="00C069E2" w:rsidP="00C069E2">
      <w:pPr>
        <w:tabs>
          <w:tab w:val="left" w:pos="-3544"/>
          <w:tab w:val="left" w:pos="3969"/>
          <w:tab w:val="right" w:pos="9921"/>
        </w:tabs>
        <w:ind w:left="284"/>
        <w:jc w:val="both"/>
        <w:rPr>
          <w:i/>
          <w:u w:val="dotted"/>
        </w:rPr>
      </w:pPr>
      <w:r w:rsidRPr="006F3A0A">
        <w:rPr>
          <w:i/>
          <w:u w:val="dotted"/>
        </w:rPr>
        <w:tab/>
      </w:r>
      <w:r w:rsidRPr="006F3A0A">
        <w:rPr>
          <w:i/>
          <w:u w:val="dotted"/>
        </w:rPr>
        <w:tab/>
      </w:r>
    </w:p>
    <w:p w14:paraId="64B2247E" w14:textId="77777777" w:rsidR="00C069E2" w:rsidRPr="006F3A0A" w:rsidRDefault="00C069E2" w:rsidP="00C069E2">
      <w:pPr>
        <w:tabs>
          <w:tab w:val="left" w:pos="-3544"/>
          <w:tab w:val="right" w:pos="9921"/>
        </w:tabs>
        <w:ind w:left="284"/>
        <w:jc w:val="both"/>
        <w:rPr>
          <w:i/>
          <w:u w:val="dotted"/>
        </w:rPr>
      </w:pPr>
      <w:r w:rsidRPr="006F3A0A">
        <w:rPr>
          <w:i/>
          <w:u w:val="dotted"/>
        </w:rPr>
        <w:tab/>
      </w:r>
    </w:p>
    <w:p w14:paraId="212EEDD0" w14:textId="77777777" w:rsidR="00C069E2" w:rsidRPr="006F3A0A" w:rsidRDefault="00C069E2" w:rsidP="00C069E2">
      <w:pPr>
        <w:ind w:left="360" w:hanging="360"/>
        <w:jc w:val="center"/>
        <w:rPr>
          <w:vertAlign w:val="superscript"/>
        </w:rPr>
      </w:pPr>
      <w:r w:rsidRPr="006F3A0A">
        <w:rPr>
          <w:vertAlign w:val="superscript"/>
        </w:rPr>
        <w:t>(</w:t>
      </w:r>
      <w:proofErr w:type="gramStart"/>
      <w:r w:rsidRPr="006F3A0A">
        <w:rPr>
          <w:vertAlign w:val="superscript"/>
        </w:rPr>
        <w:t>określić  zagrożenie</w:t>
      </w:r>
      <w:proofErr w:type="gramEnd"/>
      <w:r w:rsidRPr="006F3A0A">
        <w:rPr>
          <w:vertAlign w:val="superscript"/>
        </w:rPr>
        <w:t>, podać sposób jego usunięcia i określić kto i w jaki sposób je usunie)</w:t>
      </w:r>
    </w:p>
    <w:p w14:paraId="2065F797" w14:textId="77777777" w:rsidR="00C069E2" w:rsidRPr="006F3A0A" w:rsidRDefault="00C069E2">
      <w:pPr>
        <w:numPr>
          <w:ilvl w:val="0"/>
          <w:numId w:val="59"/>
        </w:numPr>
        <w:tabs>
          <w:tab w:val="num" w:pos="284"/>
        </w:tabs>
        <w:ind w:left="284" w:hanging="284"/>
        <w:jc w:val="both"/>
      </w:pPr>
      <w:r w:rsidRPr="006F3A0A">
        <w:t xml:space="preserve">Technologia i organizacja na powyższy zakres usług /nie/ jest opracowana oraz zatwierdzona i /nie/ upoważnia do rozpoczęcia robót: </w:t>
      </w:r>
      <w:r w:rsidRPr="006F3A0A">
        <w:rPr>
          <w:b/>
        </w:rPr>
        <w:t>(jeżeli dotyczy)</w:t>
      </w:r>
    </w:p>
    <w:p w14:paraId="02D82A16" w14:textId="77777777" w:rsidR="00C069E2" w:rsidRPr="006F3A0A" w:rsidRDefault="00C069E2" w:rsidP="00C069E2">
      <w:pPr>
        <w:tabs>
          <w:tab w:val="left" w:pos="-3544"/>
          <w:tab w:val="left" w:pos="3544"/>
          <w:tab w:val="right" w:pos="9921"/>
        </w:tabs>
        <w:ind w:left="284"/>
        <w:jc w:val="both"/>
        <w:rPr>
          <w:i/>
          <w:u w:val="dotted"/>
        </w:rPr>
      </w:pPr>
      <w:r w:rsidRPr="006F3A0A">
        <w:rPr>
          <w:i/>
          <w:u w:val="dotted"/>
        </w:rPr>
        <w:tab/>
      </w:r>
      <w:r w:rsidRPr="006F3A0A">
        <w:rPr>
          <w:i/>
          <w:u w:val="dotted"/>
        </w:rPr>
        <w:tab/>
      </w:r>
    </w:p>
    <w:p w14:paraId="39D33362" w14:textId="77777777" w:rsidR="00C069E2" w:rsidRPr="006F3A0A" w:rsidRDefault="00C069E2" w:rsidP="00C069E2">
      <w:pPr>
        <w:tabs>
          <w:tab w:val="left" w:pos="-3544"/>
          <w:tab w:val="right" w:pos="9921"/>
        </w:tabs>
        <w:ind w:left="284"/>
        <w:jc w:val="both"/>
        <w:rPr>
          <w:i/>
          <w:u w:val="dotted"/>
        </w:rPr>
      </w:pPr>
      <w:r w:rsidRPr="006F3A0A">
        <w:rPr>
          <w:i/>
          <w:u w:val="dotted"/>
        </w:rPr>
        <w:tab/>
      </w:r>
    </w:p>
    <w:p w14:paraId="76670294" w14:textId="77777777" w:rsidR="00C069E2" w:rsidRPr="006F3A0A" w:rsidRDefault="00C069E2" w:rsidP="00C069E2">
      <w:pPr>
        <w:ind w:left="360" w:hanging="360"/>
        <w:jc w:val="center"/>
        <w:rPr>
          <w:vertAlign w:val="superscript"/>
        </w:rPr>
      </w:pPr>
      <w:r w:rsidRPr="006F3A0A">
        <w:rPr>
          <w:vertAlign w:val="superscript"/>
        </w:rPr>
        <w:t>(uwagi dotyczące technologii)</w:t>
      </w:r>
    </w:p>
    <w:p w14:paraId="68DADFA6" w14:textId="77777777" w:rsidR="00C069E2" w:rsidRPr="006F3A0A" w:rsidRDefault="00C069E2" w:rsidP="00C069E2">
      <w:pPr>
        <w:tabs>
          <w:tab w:val="right" w:pos="9921"/>
        </w:tabs>
        <w:ind w:left="284" w:hanging="284"/>
        <w:jc w:val="both"/>
        <w:rPr>
          <w:i/>
          <w:u w:val="dotted"/>
        </w:rPr>
      </w:pPr>
      <w:r w:rsidRPr="006F3A0A">
        <w:t>4.</w:t>
      </w:r>
      <w:r w:rsidRPr="006F3A0A">
        <w:tab/>
        <w:t xml:space="preserve">Drogi dojścia do miejsca wykonywania usługi: </w:t>
      </w:r>
      <w:r w:rsidRPr="006F3A0A">
        <w:rPr>
          <w:i/>
          <w:u w:val="dotted"/>
        </w:rPr>
        <w:tab/>
      </w:r>
    </w:p>
    <w:p w14:paraId="2FC2D51F" w14:textId="77777777" w:rsidR="00C069E2" w:rsidRPr="006F3A0A" w:rsidRDefault="00C069E2" w:rsidP="00C069E2">
      <w:pPr>
        <w:tabs>
          <w:tab w:val="right" w:pos="9921"/>
        </w:tabs>
        <w:ind w:left="360" w:hanging="76"/>
        <w:jc w:val="both"/>
      </w:pPr>
      <w:r w:rsidRPr="006F3A0A">
        <w:rPr>
          <w:i/>
          <w:u w:val="dotted"/>
        </w:rPr>
        <w:tab/>
      </w:r>
      <w:r w:rsidRPr="006F3A0A">
        <w:rPr>
          <w:i/>
          <w:u w:val="dotted"/>
        </w:rPr>
        <w:tab/>
      </w:r>
    </w:p>
    <w:p w14:paraId="6076DCBA" w14:textId="77777777" w:rsidR="00C069E2" w:rsidRPr="006F3A0A" w:rsidRDefault="00C069E2" w:rsidP="00C069E2">
      <w:pPr>
        <w:ind w:left="284" w:hanging="284"/>
        <w:jc w:val="both"/>
        <w:rPr>
          <w:b/>
        </w:rPr>
      </w:pPr>
      <w:r w:rsidRPr="006F3A0A">
        <w:t>5.</w:t>
      </w:r>
      <w:r w:rsidRPr="006F3A0A">
        <w:tab/>
        <w:t>Na czas trwania wykonywania Przekazujący przekazuje Przejmującemu do wyłącznej dyspozycji następujące jednostki sprzętowe, urządzenia i instalacje</w:t>
      </w:r>
      <w:proofErr w:type="gramStart"/>
      <w:r w:rsidRPr="006F3A0A">
        <w:t>:</w:t>
      </w:r>
      <w:r w:rsidRPr="006F3A0A">
        <w:rPr>
          <w:b/>
        </w:rPr>
        <w:t>(</w:t>
      </w:r>
      <w:proofErr w:type="gramEnd"/>
      <w:r w:rsidRPr="006F3A0A">
        <w:rPr>
          <w:b/>
        </w:rPr>
        <w:t>jeżeli dotyczy)</w:t>
      </w:r>
    </w:p>
    <w:p w14:paraId="4AFEBCF0" w14:textId="77777777" w:rsidR="00C069E2" w:rsidRPr="006F3A0A" w:rsidRDefault="00C069E2" w:rsidP="00C069E2">
      <w:pPr>
        <w:tabs>
          <w:tab w:val="left" w:pos="-3544"/>
          <w:tab w:val="left" w:pos="3969"/>
          <w:tab w:val="right" w:pos="9921"/>
        </w:tabs>
        <w:ind w:left="284"/>
        <w:jc w:val="both"/>
        <w:rPr>
          <w:i/>
          <w:u w:val="dotted"/>
        </w:rPr>
      </w:pPr>
      <w:r w:rsidRPr="006F3A0A">
        <w:rPr>
          <w:i/>
          <w:u w:val="dotted"/>
        </w:rPr>
        <w:tab/>
      </w:r>
      <w:r w:rsidRPr="006F3A0A">
        <w:rPr>
          <w:i/>
          <w:u w:val="dotted"/>
        </w:rPr>
        <w:tab/>
      </w:r>
    </w:p>
    <w:p w14:paraId="29A31636" w14:textId="77777777" w:rsidR="00C069E2" w:rsidRPr="006F3A0A" w:rsidRDefault="00C069E2" w:rsidP="00C069E2">
      <w:pPr>
        <w:tabs>
          <w:tab w:val="left" w:pos="-3544"/>
          <w:tab w:val="right" w:pos="9921"/>
        </w:tabs>
        <w:ind w:left="284"/>
        <w:jc w:val="both"/>
        <w:rPr>
          <w:i/>
          <w:u w:val="dotted"/>
        </w:rPr>
      </w:pPr>
      <w:r w:rsidRPr="006F3A0A">
        <w:rPr>
          <w:i/>
          <w:u w:val="dotted"/>
        </w:rPr>
        <w:tab/>
      </w:r>
    </w:p>
    <w:p w14:paraId="7097D2FB" w14:textId="77777777" w:rsidR="00C069E2" w:rsidRPr="006F3A0A" w:rsidRDefault="00C069E2" w:rsidP="00C069E2">
      <w:pPr>
        <w:jc w:val="center"/>
        <w:rPr>
          <w:vertAlign w:val="superscript"/>
        </w:rPr>
      </w:pPr>
      <w:r w:rsidRPr="006F3A0A">
        <w:rPr>
          <w:vertAlign w:val="superscript"/>
        </w:rPr>
        <w:t>(określić rodzaj i warunki użytkowania i granice odpowiedzialności)</w:t>
      </w:r>
    </w:p>
    <w:p w14:paraId="0B85DE53" w14:textId="77777777" w:rsidR="00C069E2" w:rsidRPr="006F3A0A" w:rsidRDefault="00C069E2" w:rsidP="00C069E2">
      <w:pPr>
        <w:ind w:left="284" w:hanging="284"/>
        <w:jc w:val="both"/>
      </w:pPr>
      <w:r w:rsidRPr="006F3A0A">
        <w:t>6.</w:t>
      </w:r>
      <w:r w:rsidRPr="006F3A0A">
        <w:tab/>
        <w:t xml:space="preserve">W okresie trwania </w:t>
      </w:r>
      <w:proofErr w:type="gramStart"/>
      <w:r w:rsidRPr="006F3A0A">
        <w:t>usług  Przekazujący</w:t>
      </w:r>
      <w:proofErr w:type="gramEnd"/>
      <w:r w:rsidRPr="006F3A0A">
        <w:t xml:space="preserve"> wyraża zgodę na korzystanie przez załogę Przejmującego </w:t>
      </w:r>
      <w:r w:rsidRPr="006F3A0A">
        <w:br/>
        <w:t>z następujących pomieszczeń i urządzeń swojego zaplecza usługowo-socjalnego i warsztatowo- magazynowego</w:t>
      </w:r>
      <w:proofErr w:type="gramStart"/>
      <w:r w:rsidRPr="006F3A0A">
        <w:t>:</w:t>
      </w:r>
      <w:r w:rsidRPr="006F3A0A">
        <w:rPr>
          <w:b/>
        </w:rPr>
        <w:t>(</w:t>
      </w:r>
      <w:proofErr w:type="gramEnd"/>
      <w:r w:rsidRPr="006F3A0A">
        <w:rPr>
          <w:b/>
        </w:rPr>
        <w:t>jeżeli dotyczy</w:t>
      </w:r>
      <w:r w:rsidRPr="006F3A0A">
        <w:t>)</w:t>
      </w:r>
    </w:p>
    <w:p w14:paraId="29AEC270" w14:textId="77777777" w:rsidR="00C069E2" w:rsidRPr="006F3A0A" w:rsidRDefault="00C069E2" w:rsidP="00C069E2">
      <w:pPr>
        <w:tabs>
          <w:tab w:val="right" w:pos="-3544"/>
          <w:tab w:val="left" w:pos="-1560"/>
          <w:tab w:val="left" w:pos="2410"/>
          <w:tab w:val="right" w:pos="9921"/>
        </w:tabs>
        <w:ind w:left="284"/>
      </w:pPr>
      <w:r w:rsidRPr="006F3A0A">
        <w:rPr>
          <w:u w:val="dotted"/>
        </w:rPr>
        <w:tab/>
      </w:r>
      <w:r w:rsidRPr="006F3A0A">
        <w:rPr>
          <w:i/>
          <w:u w:val="dotted"/>
        </w:rPr>
        <w:tab/>
      </w:r>
    </w:p>
    <w:p w14:paraId="30660394" w14:textId="77777777" w:rsidR="00C069E2" w:rsidRPr="006F3A0A" w:rsidRDefault="00C069E2" w:rsidP="00C069E2">
      <w:pPr>
        <w:jc w:val="center"/>
        <w:rPr>
          <w:vertAlign w:val="superscript"/>
        </w:rPr>
      </w:pPr>
      <w:r w:rsidRPr="006F3A0A">
        <w:rPr>
          <w:vertAlign w:val="superscript"/>
        </w:rPr>
        <w:t>(określić rodzaj i warunki korzystania)</w:t>
      </w:r>
    </w:p>
    <w:p w14:paraId="54A403C8" w14:textId="77777777" w:rsidR="00C069E2" w:rsidRPr="006F3A0A" w:rsidRDefault="00C069E2" w:rsidP="00C069E2">
      <w:pPr>
        <w:ind w:left="284" w:hanging="284"/>
        <w:jc w:val="both"/>
      </w:pPr>
      <w:r w:rsidRPr="006F3A0A">
        <w:t>7. Strony oświadczają, że otrzymały dokumenty wymagane przed rozpoczęciem wykonywania usługi określone w SOPZ części IX ust. …...</w:t>
      </w:r>
    </w:p>
    <w:p w14:paraId="3331E048" w14:textId="77777777" w:rsidR="00C069E2" w:rsidRPr="006F3A0A" w:rsidRDefault="00C069E2" w:rsidP="00C069E2">
      <w:pPr>
        <w:ind w:left="360" w:hanging="360"/>
        <w:jc w:val="both"/>
        <w:rPr>
          <w:i/>
        </w:rPr>
      </w:pPr>
      <w:r w:rsidRPr="006F3A0A">
        <w:lastRenderedPageBreak/>
        <w:t xml:space="preserve">8. Inne uwagi </w:t>
      </w:r>
      <w:proofErr w:type="gramStart"/>
      <w:r w:rsidRPr="006F3A0A">
        <w:t>Stron</w:t>
      </w:r>
      <w:r w:rsidRPr="006F3A0A">
        <w:rPr>
          <w:i/>
        </w:rPr>
        <w:t>(</w:t>
      </w:r>
      <w:proofErr w:type="gramEnd"/>
      <w:r w:rsidRPr="006F3A0A">
        <w:rPr>
          <w:i/>
        </w:rPr>
        <w:t>np. informacja m.in. o wymaganym terminie dostosowania/wdrożenia systemu monitoringu do</w:t>
      </w:r>
      <w:proofErr w:type="gramStart"/>
      <w:r w:rsidRPr="006F3A0A">
        <w:rPr>
          <w:i/>
        </w:rPr>
        <w:t>…….</w:t>
      </w:r>
      <w:proofErr w:type="gramEnd"/>
      <w:r w:rsidRPr="006F3A0A">
        <w:rPr>
          <w:i/>
        </w:rPr>
        <w:t>. dni od daty podpisania umowy – jeżeli dotyczy):</w:t>
      </w:r>
    </w:p>
    <w:p w14:paraId="1B75EEB8" w14:textId="77777777" w:rsidR="00C069E2" w:rsidRPr="006F3A0A" w:rsidRDefault="00C069E2" w:rsidP="00C069E2">
      <w:pPr>
        <w:tabs>
          <w:tab w:val="left" w:pos="-3544"/>
          <w:tab w:val="left" w:pos="2552"/>
          <w:tab w:val="right" w:pos="9921"/>
        </w:tabs>
        <w:ind w:left="426"/>
        <w:rPr>
          <w:i/>
          <w:u w:val="dotted"/>
        </w:rPr>
      </w:pPr>
      <w:r w:rsidRPr="006F3A0A">
        <w:rPr>
          <w:i/>
          <w:u w:val="dotted"/>
        </w:rPr>
        <w:tab/>
      </w:r>
      <w:r w:rsidRPr="006F3A0A">
        <w:rPr>
          <w:i/>
          <w:u w:val="dotted"/>
        </w:rPr>
        <w:tab/>
      </w:r>
    </w:p>
    <w:p w14:paraId="1653C40A" w14:textId="77777777" w:rsidR="00C069E2" w:rsidRPr="006F3A0A" w:rsidRDefault="00C069E2" w:rsidP="00C069E2">
      <w:pPr>
        <w:tabs>
          <w:tab w:val="left" w:pos="-3544"/>
          <w:tab w:val="right" w:pos="9921"/>
        </w:tabs>
        <w:ind w:left="426"/>
        <w:rPr>
          <w:i/>
          <w:u w:val="dotted"/>
        </w:rPr>
      </w:pPr>
      <w:r w:rsidRPr="006F3A0A">
        <w:rPr>
          <w:i/>
          <w:u w:val="dotted"/>
        </w:rPr>
        <w:tab/>
      </w:r>
    </w:p>
    <w:p w14:paraId="26947A24" w14:textId="77777777" w:rsidR="00C069E2" w:rsidRPr="006F3A0A" w:rsidRDefault="00C069E2" w:rsidP="00C069E2">
      <w:pPr>
        <w:tabs>
          <w:tab w:val="left" w:pos="-3544"/>
          <w:tab w:val="right" w:pos="9921"/>
        </w:tabs>
        <w:ind w:left="426"/>
        <w:rPr>
          <w:i/>
          <w:u w:val="dotted"/>
        </w:rPr>
      </w:pPr>
      <w:r w:rsidRPr="006F3A0A">
        <w:rPr>
          <w:i/>
          <w:u w:val="dotted"/>
        </w:rPr>
        <w:tab/>
      </w:r>
    </w:p>
    <w:p w14:paraId="291E8DFF" w14:textId="77777777" w:rsidR="00C069E2" w:rsidRPr="006F3A0A" w:rsidRDefault="00C069E2" w:rsidP="00C069E2">
      <w:pPr>
        <w:tabs>
          <w:tab w:val="right" w:pos="9921"/>
        </w:tabs>
        <w:ind w:left="360" w:hanging="360"/>
        <w:jc w:val="both"/>
        <w:outlineLvl w:val="0"/>
      </w:pPr>
      <w:r w:rsidRPr="006F3A0A">
        <w:rPr>
          <w:b/>
        </w:rPr>
        <w:t xml:space="preserve">Strony postanawiają </w:t>
      </w:r>
      <w:proofErr w:type="gramStart"/>
      <w:r w:rsidRPr="006F3A0A">
        <w:rPr>
          <w:b/>
        </w:rPr>
        <w:t>uznać  za</w:t>
      </w:r>
      <w:proofErr w:type="gramEnd"/>
      <w:r w:rsidRPr="006F3A0A">
        <w:rPr>
          <w:b/>
        </w:rPr>
        <w:t xml:space="preserve"> datę rozpoczęcia wykonywania usługi </w:t>
      </w:r>
      <w:proofErr w:type="gramStart"/>
      <w:r w:rsidRPr="006F3A0A">
        <w:rPr>
          <w:b/>
        </w:rPr>
        <w:t>dzień</w:t>
      </w:r>
      <w:r w:rsidRPr="006F3A0A">
        <w:t xml:space="preserve"> :</w:t>
      </w:r>
      <w:proofErr w:type="gramEnd"/>
      <w:r w:rsidRPr="006F3A0A">
        <w:rPr>
          <w:i/>
          <w:u w:val="dotted"/>
        </w:rPr>
        <w:tab/>
      </w:r>
    </w:p>
    <w:p w14:paraId="143A3E17" w14:textId="77777777" w:rsidR="00C069E2" w:rsidRPr="006F3A0A" w:rsidRDefault="00C069E2" w:rsidP="00C069E2">
      <w:pPr>
        <w:ind w:left="360" w:hanging="360"/>
        <w:jc w:val="both"/>
      </w:pPr>
      <w:r w:rsidRPr="006F3A0A">
        <w:t>Podpisy Stron:</w:t>
      </w:r>
    </w:p>
    <w:p w14:paraId="196CB2A7" w14:textId="77777777" w:rsidR="00C069E2" w:rsidRPr="006F3A0A" w:rsidRDefault="00C069E2" w:rsidP="00C069E2">
      <w:pPr>
        <w:ind w:left="360" w:hanging="360"/>
        <w:jc w:val="both"/>
      </w:pPr>
      <w:r w:rsidRPr="006F3A0A">
        <w:t>Przekazujący</w:t>
      </w:r>
      <w:r w:rsidRPr="006F3A0A">
        <w:tab/>
      </w:r>
      <w:r w:rsidRPr="006F3A0A">
        <w:tab/>
      </w:r>
      <w:r w:rsidRPr="006F3A0A">
        <w:tab/>
      </w:r>
      <w:r w:rsidRPr="006F3A0A">
        <w:tab/>
        <w:t>Przejmujący</w:t>
      </w:r>
    </w:p>
    <w:p w14:paraId="7A0E7047" w14:textId="77777777" w:rsidR="00C069E2" w:rsidRPr="006F3A0A" w:rsidRDefault="00C069E2" w:rsidP="00C069E2">
      <w:pPr>
        <w:ind w:left="360" w:hanging="360"/>
        <w:jc w:val="both"/>
      </w:pPr>
    </w:p>
    <w:p w14:paraId="16F65C2A" w14:textId="77777777" w:rsidR="00C069E2" w:rsidRPr="006F3A0A" w:rsidRDefault="00C069E2" w:rsidP="00C069E2">
      <w:pPr>
        <w:ind w:left="360" w:hanging="360"/>
        <w:jc w:val="both"/>
      </w:pPr>
      <w:r w:rsidRPr="006F3A0A">
        <w:t>1. ............................................</w:t>
      </w:r>
      <w:r w:rsidRPr="006F3A0A">
        <w:tab/>
      </w:r>
      <w:r w:rsidRPr="006F3A0A">
        <w:tab/>
        <w:t>1. ..................................................</w:t>
      </w:r>
      <w:r w:rsidRPr="006F3A0A">
        <w:tab/>
      </w:r>
    </w:p>
    <w:p w14:paraId="043A8137" w14:textId="77777777" w:rsidR="00C069E2" w:rsidRPr="006F3A0A" w:rsidRDefault="00C069E2" w:rsidP="00C069E2">
      <w:pPr>
        <w:ind w:left="360" w:hanging="360"/>
        <w:jc w:val="both"/>
      </w:pPr>
      <w:r w:rsidRPr="006F3A0A">
        <w:t>2. ............................................</w:t>
      </w:r>
      <w:r w:rsidRPr="006F3A0A">
        <w:tab/>
      </w:r>
      <w:r w:rsidRPr="006F3A0A">
        <w:tab/>
        <w:t>2. ..................................................</w:t>
      </w:r>
      <w:r w:rsidRPr="006F3A0A">
        <w:tab/>
      </w:r>
    </w:p>
    <w:p w14:paraId="537BD92C" w14:textId="77777777" w:rsidR="00C069E2" w:rsidRPr="006F3A0A" w:rsidRDefault="00C069E2" w:rsidP="00C069E2">
      <w:pPr>
        <w:tabs>
          <w:tab w:val="left" w:pos="3285"/>
        </w:tabs>
        <w:suppressAutoHyphens/>
        <w:ind w:left="720" w:right="-272" w:hanging="360"/>
        <w:jc w:val="right"/>
        <w:rPr>
          <w:b/>
          <w:sz w:val="16"/>
          <w:szCs w:val="16"/>
        </w:rPr>
        <w:sectPr w:rsidR="00C069E2" w:rsidRPr="006F3A0A" w:rsidSect="00C069E2">
          <w:headerReference w:type="default" r:id="rId13"/>
          <w:footerReference w:type="default" r:id="rId14"/>
          <w:pgSz w:w="11906" w:h="16838"/>
          <w:pgMar w:top="1418" w:right="1418" w:bottom="1418" w:left="1418" w:header="709" w:footer="709" w:gutter="0"/>
          <w:cols w:space="708"/>
          <w:docGrid w:linePitch="360"/>
        </w:sectPr>
      </w:pPr>
    </w:p>
    <w:p w14:paraId="51473DAE" w14:textId="77777777" w:rsidR="00C069E2" w:rsidRPr="006F3A0A" w:rsidRDefault="00C069E2" w:rsidP="00C069E2">
      <w:pPr>
        <w:tabs>
          <w:tab w:val="left" w:pos="3285"/>
        </w:tabs>
        <w:suppressAutoHyphens/>
        <w:ind w:left="720" w:right="-272" w:hanging="360"/>
        <w:jc w:val="right"/>
        <w:rPr>
          <w:b/>
          <w:sz w:val="16"/>
          <w:szCs w:val="16"/>
        </w:rPr>
      </w:pPr>
      <w:r w:rsidRPr="006F3A0A">
        <w:rPr>
          <w:b/>
          <w:sz w:val="16"/>
          <w:szCs w:val="16"/>
        </w:rPr>
        <w:lastRenderedPageBreak/>
        <w:t>Załącznik nr 2 do SOPZ</w:t>
      </w:r>
    </w:p>
    <w:p w14:paraId="35162E1A" w14:textId="77777777" w:rsidR="00C069E2" w:rsidRPr="006F3A0A" w:rsidRDefault="00C069E2" w:rsidP="00C069E2">
      <w:pPr>
        <w:tabs>
          <w:tab w:val="left" w:pos="3285"/>
        </w:tabs>
        <w:suppressAutoHyphens/>
        <w:ind w:left="720" w:right="-272" w:hanging="360"/>
        <w:jc w:val="right"/>
      </w:pPr>
    </w:p>
    <w:tbl>
      <w:tblPr>
        <w:tblW w:w="12840" w:type="dxa"/>
        <w:tblCellMar>
          <w:left w:w="70" w:type="dxa"/>
          <w:right w:w="70" w:type="dxa"/>
        </w:tblCellMar>
        <w:tblLook w:val="04A0" w:firstRow="1" w:lastRow="0" w:firstColumn="1" w:lastColumn="0" w:noHBand="0" w:noVBand="1"/>
      </w:tblPr>
      <w:tblGrid>
        <w:gridCol w:w="906"/>
        <w:gridCol w:w="1851"/>
        <w:gridCol w:w="908"/>
        <w:gridCol w:w="907"/>
        <w:gridCol w:w="906"/>
        <w:gridCol w:w="910"/>
        <w:gridCol w:w="905"/>
        <w:gridCol w:w="906"/>
        <w:gridCol w:w="907"/>
        <w:gridCol w:w="1629"/>
        <w:gridCol w:w="1959"/>
        <w:gridCol w:w="146"/>
      </w:tblGrid>
      <w:tr w:rsidR="00C069E2" w:rsidRPr="00F12EFC" w14:paraId="4D713CFC" w14:textId="77777777" w:rsidTr="00A40D9B">
        <w:trPr>
          <w:gridAfter w:val="1"/>
          <w:wAfter w:w="146" w:type="dxa"/>
          <w:trHeight w:val="289"/>
        </w:trPr>
        <w:tc>
          <w:tcPr>
            <w:tcW w:w="12694" w:type="dxa"/>
            <w:gridSpan w:val="11"/>
            <w:tcBorders>
              <w:top w:val="single" w:sz="8" w:space="0" w:color="auto"/>
              <w:left w:val="single" w:sz="8" w:space="0" w:color="auto"/>
              <w:bottom w:val="nil"/>
              <w:right w:val="single" w:sz="8" w:space="0" w:color="auto"/>
            </w:tcBorders>
            <w:vAlign w:val="center"/>
            <w:hideMark/>
          </w:tcPr>
          <w:p w14:paraId="2EF378E2" w14:textId="77777777" w:rsidR="00C069E2" w:rsidRPr="00F12EFC" w:rsidRDefault="00C069E2" w:rsidP="00A40D9B">
            <w:pPr>
              <w:jc w:val="center"/>
              <w:rPr>
                <w:b/>
                <w:bCs/>
                <w:color w:val="000000"/>
              </w:rPr>
            </w:pPr>
            <w:bookmarkStart w:id="96" w:name="RANGE!A1:K33"/>
            <w:r w:rsidRPr="00F12EFC">
              <w:rPr>
                <w:b/>
                <w:bCs/>
                <w:color w:val="000000"/>
              </w:rPr>
              <w:t>ZLECENIE TYGODNIOWE/MIESIĘCZNE NA OKRES /</w:t>
            </w:r>
            <w:r>
              <w:rPr>
                <w:b/>
                <w:bCs/>
                <w:color w:val="000000"/>
              </w:rPr>
              <w:t>………</w:t>
            </w:r>
            <w:r w:rsidRPr="00F12EFC">
              <w:rPr>
                <w:b/>
                <w:bCs/>
                <w:color w:val="000000"/>
              </w:rPr>
              <w:t xml:space="preserve"> do </w:t>
            </w:r>
            <w:bookmarkEnd w:id="96"/>
            <w:r>
              <w:rPr>
                <w:b/>
                <w:bCs/>
                <w:color w:val="000000"/>
              </w:rPr>
              <w:t>……………</w:t>
            </w:r>
          </w:p>
        </w:tc>
      </w:tr>
      <w:tr w:rsidR="00C069E2" w:rsidRPr="00F12EFC" w14:paraId="2A0997C3" w14:textId="77777777" w:rsidTr="00A40D9B">
        <w:trPr>
          <w:gridAfter w:val="1"/>
          <w:wAfter w:w="146" w:type="dxa"/>
          <w:trHeight w:val="289"/>
        </w:trPr>
        <w:tc>
          <w:tcPr>
            <w:tcW w:w="12694" w:type="dxa"/>
            <w:gridSpan w:val="11"/>
            <w:tcBorders>
              <w:top w:val="nil"/>
              <w:left w:val="single" w:sz="8" w:space="0" w:color="auto"/>
              <w:bottom w:val="nil"/>
              <w:right w:val="single" w:sz="8" w:space="0" w:color="auto"/>
            </w:tcBorders>
            <w:vAlign w:val="center"/>
            <w:hideMark/>
          </w:tcPr>
          <w:p w14:paraId="0C3D62F2" w14:textId="77777777" w:rsidR="00C069E2" w:rsidRPr="00F12EFC" w:rsidRDefault="00C069E2" w:rsidP="00A40D9B">
            <w:pPr>
              <w:jc w:val="center"/>
              <w:rPr>
                <w:b/>
                <w:bCs/>
                <w:color w:val="000000"/>
              </w:rPr>
            </w:pPr>
            <w:r w:rsidRPr="00F12EFC">
              <w:rPr>
                <w:b/>
                <w:bCs/>
                <w:color w:val="000000"/>
              </w:rPr>
              <w:t>NR 06 Z DNIA 22.07.2025</w:t>
            </w:r>
          </w:p>
        </w:tc>
      </w:tr>
      <w:tr w:rsidR="00C069E2" w:rsidRPr="00F12EFC" w14:paraId="72ABB118" w14:textId="77777777" w:rsidTr="00A40D9B">
        <w:trPr>
          <w:gridAfter w:val="1"/>
          <w:wAfter w:w="146" w:type="dxa"/>
          <w:trHeight w:val="289"/>
        </w:trPr>
        <w:tc>
          <w:tcPr>
            <w:tcW w:w="12694" w:type="dxa"/>
            <w:gridSpan w:val="11"/>
            <w:tcBorders>
              <w:top w:val="nil"/>
              <w:left w:val="single" w:sz="8" w:space="0" w:color="auto"/>
              <w:bottom w:val="nil"/>
              <w:right w:val="single" w:sz="8" w:space="0" w:color="auto"/>
            </w:tcBorders>
            <w:vAlign w:val="center"/>
            <w:hideMark/>
          </w:tcPr>
          <w:p w14:paraId="4D0FD002" w14:textId="77777777" w:rsidR="00C069E2" w:rsidRPr="00F12EFC" w:rsidRDefault="00C069E2" w:rsidP="00A40D9B">
            <w:pPr>
              <w:jc w:val="center"/>
              <w:rPr>
                <w:b/>
                <w:bCs/>
                <w:color w:val="000000"/>
              </w:rPr>
            </w:pPr>
            <w:r w:rsidRPr="00F12EFC">
              <w:rPr>
                <w:b/>
                <w:bCs/>
                <w:color w:val="000000"/>
              </w:rPr>
              <w:t>NA REALIZACJĘ USŁUGI W RAMACH UMOWY NR e-RU 402500131</w:t>
            </w:r>
          </w:p>
        </w:tc>
      </w:tr>
      <w:tr w:rsidR="00C069E2" w:rsidRPr="00F12EFC" w14:paraId="3D8ABFC7" w14:textId="77777777" w:rsidTr="00A40D9B">
        <w:trPr>
          <w:gridAfter w:val="1"/>
          <w:wAfter w:w="146" w:type="dxa"/>
          <w:trHeight w:val="315"/>
        </w:trPr>
        <w:tc>
          <w:tcPr>
            <w:tcW w:w="12694" w:type="dxa"/>
            <w:gridSpan w:val="11"/>
            <w:tcBorders>
              <w:top w:val="nil"/>
              <w:left w:val="single" w:sz="8" w:space="0" w:color="auto"/>
              <w:bottom w:val="nil"/>
              <w:right w:val="single" w:sz="8" w:space="0" w:color="auto"/>
            </w:tcBorders>
            <w:vAlign w:val="center"/>
            <w:hideMark/>
          </w:tcPr>
          <w:p w14:paraId="3FB5D3CA" w14:textId="77777777" w:rsidR="00C069E2" w:rsidRPr="00F12EFC" w:rsidRDefault="00C069E2" w:rsidP="00A40D9B">
            <w:pPr>
              <w:jc w:val="center"/>
              <w:rPr>
                <w:b/>
                <w:bCs/>
                <w:color w:val="000000"/>
              </w:rPr>
            </w:pPr>
            <w:r w:rsidRPr="00F12EFC">
              <w:rPr>
                <w:b/>
                <w:bCs/>
                <w:color w:val="000000"/>
              </w:rPr>
              <w:t>ORYGINAŁ/KOPIA</w:t>
            </w:r>
          </w:p>
        </w:tc>
      </w:tr>
      <w:tr w:rsidR="00C069E2" w:rsidRPr="00F12EFC" w14:paraId="6617B146" w14:textId="77777777" w:rsidTr="00A40D9B">
        <w:trPr>
          <w:gridAfter w:val="1"/>
          <w:wAfter w:w="146" w:type="dxa"/>
          <w:trHeight w:val="300"/>
        </w:trPr>
        <w:tc>
          <w:tcPr>
            <w:tcW w:w="4572" w:type="dxa"/>
            <w:gridSpan w:val="4"/>
            <w:tcBorders>
              <w:top w:val="single" w:sz="8" w:space="0" w:color="auto"/>
              <w:left w:val="single" w:sz="8" w:space="0" w:color="auto"/>
              <w:bottom w:val="nil"/>
              <w:right w:val="single" w:sz="8" w:space="0" w:color="auto"/>
            </w:tcBorders>
            <w:vAlign w:val="center"/>
            <w:hideMark/>
          </w:tcPr>
          <w:p w14:paraId="0EEC1581" w14:textId="77777777" w:rsidR="00C069E2" w:rsidRPr="00F12EFC" w:rsidRDefault="00C069E2" w:rsidP="00A40D9B">
            <w:pPr>
              <w:rPr>
                <w:b/>
                <w:bCs/>
                <w:color w:val="000000"/>
                <w:sz w:val="16"/>
                <w:szCs w:val="16"/>
              </w:rPr>
            </w:pPr>
            <w:r w:rsidRPr="00F12EFC">
              <w:rPr>
                <w:b/>
                <w:bCs/>
                <w:color w:val="000000"/>
                <w:sz w:val="16"/>
                <w:szCs w:val="16"/>
              </w:rPr>
              <w:t>Zamawiający:</w:t>
            </w:r>
          </w:p>
        </w:tc>
        <w:tc>
          <w:tcPr>
            <w:tcW w:w="8122" w:type="dxa"/>
            <w:gridSpan w:val="7"/>
            <w:vMerge w:val="restart"/>
            <w:tcBorders>
              <w:top w:val="single" w:sz="8" w:space="0" w:color="auto"/>
              <w:left w:val="single" w:sz="8" w:space="0" w:color="auto"/>
              <w:bottom w:val="single" w:sz="8" w:space="0" w:color="auto"/>
              <w:right w:val="single" w:sz="8" w:space="0" w:color="auto"/>
            </w:tcBorders>
            <w:hideMark/>
          </w:tcPr>
          <w:p w14:paraId="1201B209" w14:textId="77777777" w:rsidR="00C069E2" w:rsidRPr="00F12EFC" w:rsidRDefault="00C069E2" w:rsidP="00A40D9B">
            <w:pPr>
              <w:rPr>
                <w:b/>
                <w:bCs/>
                <w:color w:val="000000"/>
                <w:sz w:val="16"/>
                <w:szCs w:val="16"/>
              </w:rPr>
            </w:pPr>
            <w:r w:rsidRPr="00F12EFC">
              <w:rPr>
                <w:b/>
                <w:bCs/>
                <w:color w:val="000000"/>
                <w:sz w:val="16"/>
                <w:szCs w:val="16"/>
              </w:rPr>
              <w:t xml:space="preserve">Wykonawca: </w:t>
            </w:r>
          </w:p>
        </w:tc>
      </w:tr>
      <w:tr w:rsidR="00C069E2" w:rsidRPr="00F12EFC" w14:paraId="7E132686" w14:textId="77777777" w:rsidTr="00A40D9B">
        <w:trPr>
          <w:gridAfter w:val="1"/>
          <w:wAfter w:w="146" w:type="dxa"/>
          <w:trHeight w:val="300"/>
        </w:trPr>
        <w:tc>
          <w:tcPr>
            <w:tcW w:w="4572" w:type="dxa"/>
            <w:gridSpan w:val="4"/>
            <w:tcBorders>
              <w:top w:val="nil"/>
              <w:left w:val="single" w:sz="8" w:space="0" w:color="auto"/>
              <w:bottom w:val="nil"/>
              <w:right w:val="single" w:sz="8" w:space="0" w:color="auto"/>
            </w:tcBorders>
            <w:vAlign w:val="center"/>
            <w:hideMark/>
          </w:tcPr>
          <w:p w14:paraId="35F8B880" w14:textId="77777777" w:rsidR="00C069E2" w:rsidRPr="00F12EFC" w:rsidRDefault="00C069E2" w:rsidP="00A40D9B">
            <w:pPr>
              <w:rPr>
                <w:b/>
                <w:bCs/>
                <w:color w:val="000000"/>
                <w:sz w:val="16"/>
                <w:szCs w:val="16"/>
              </w:rPr>
            </w:pPr>
            <w:r w:rsidRPr="00F12EFC">
              <w:rPr>
                <w:b/>
                <w:bCs/>
                <w:color w:val="000000"/>
                <w:sz w:val="16"/>
                <w:szCs w:val="16"/>
              </w:rPr>
              <w:t>POLSKA GRUPA GÓRNICZA S.A.</w:t>
            </w:r>
          </w:p>
        </w:tc>
        <w:tc>
          <w:tcPr>
            <w:tcW w:w="8122" w:type="dxa"/>
            <w:gridSpan w:val="7"/>
            <w:vMerge/>
            <w:tcBorders>
              <w:top w:val="single" w:sz="8" w:space="0" w:color="auto"/>
              <w:left w:val="single" w:sz="8" w:space="0" w:color="auto"/>
              <w:bottom w:val="single" w:sz="8" w:space="0" w:color="auto"/>
              <w:right w:val="single" w:sz="8" w:space="0" w:color="auto"/>
            </w:tcBorders>
            <w:vAlign w:val="center"/>
            <w:hideMark/>
          </w:tcPr>
          <w:p w14:paraId="21CAD9D3" w14:textId="77777777" w:rsidR="00C069E2" w:rsidRPr="00F12EFC" w:rsidRDefault="00C069E2" w:rsidP="00A40D9B">
            <w:pPr>
              <w:rPr>
                <w:b/>
                <w:bCs/>
                <w:color w:val="000000"/>
                <w:sz w:val="16"/>
                <w:szCs w:val="16"/>
              </w:rPr>
            </w:pPr>
          </w:p>
        </w:tc>
      </w:tr>
      <w:tr w:rsidR="00C069E2" w:rsidRPr="00F12EFC" w14:paraId="74F5055C" w14:textId="77777777" w:rsidTr="00A40D9B">
        <w:trPr>
          <w:gridAfter w:val="1"/>
          <w:wAfter w:w="146" w:type="dxa"/>
          <w:trHeight w:val="121"/>
        </w:trPr>
        <w:tc>
          <w:tcPr>
            <w:tcW w:w="4572" w:type="dxa"/>
            <w:gridSpan w:val="4"/>
            <w:tcBorders>
              <w:top w:val="nil"/>
              <w:left w:val="single" w:sz="8" w:space="0" w:color="auto"/>
              <w:bottom w:val="single" w:sz="8" w:space="0" w:color="auto"/>
              <w:right w:val="single" w:sz="8" w:space="0" w:color="auto"/>
            </w:tcBorders>
            <w:vAlign w:val="center"/>
            <w:hideMark/>
          </w:tcPr>
          <w:p w14:paraId="3FB9EFB2" w14:textId="77777777" w:rsidR="00C069E2" w:rsidRPr="00F12EFC" w:rsidRDefault="00C069E2" w:rsidP="00A40D9B">
            <w:pPr>
              <w:rPr>
                <w:b/>
                <w:bCs/>
                <w:color w:val="000000"/>
                <w:sz w:val="16"/>
                <w:szCs w:val="16"/>
              </w:rPr>
            </w:pPr>
            <w:r w:rsidRPr="00F12EFC">
              <w:rPr>
                <w:b/>
                <w:bCs/>
                <w:color w:val="000000"/>
                <w:sz w:val="16"/>
                <w:szCs w:val="16"/>
              </w:rPr>
              <w:t xml:space="preserve">KWK </w:t>
            </w:r>
            <w:r w:rsidRPr="00F12EFC">
              <w:rPr>
                <w:color w:val="000000"/>
                <w:sz w:val="16"/>
                <w:szCs w:val="16"/>
              </w:rPr>
              <w:t>Bolesław Śmiały</w:t>
            </w:r>
          </w:p>
        </w:tc>
        <w:tc>
          <w:tcPr>
            <w:tcW w:w="8122" w:type="dxa"/>
            <w:gridSpan w:val="7"/>
            <w:vMerge/>
            <w:tcBorders>
              <w:top w:val="single" w:sz="8" w:space="0" w:color="auto"/>
              <w:left w:val="single" w:sz="8" w:space="0" w:color="auto"/>
              <w:bottom w:val="single" w:sz="8" w:space="0" w:color="auto"/>
              <w:right w:val="single" w:sz="8" w:space="0" w:color="auto"/>
            </w:tcBorders>
            <w:vAlign w:val="center"/>
            <w:hideMark/>
          </w:tcPr>
          <w:p w14:paraId="5B2D53CF" w14:textId="77777777" w:rsidR="00C069E2" w:rsidRPr="00F12EFC" w:rsidRDefault="00C069E2" w:rsidP="00A40D9B">
            <w:pPr>
              <w:rPr>
                <w:b/>
                <w:bCs/>
                <w:color w:val="000000"/>
                <w:sz w:val="16"/>
                <w:szCs w:val="16"/>
              </w:rPr>
            </w:pPr>
          </w:p>
        </w:tc>
      </w:tr>
      <w:tr w:rsidR="00C069E2" w:rsidRPr="00F12EFC" w14:paraId="604037EA" w14:textId="77777777" w:rsidTr="00A40D9B">
        <w:trPr>
          <w:gridAfter w:val="1"/>
          <w:wAfter w:w="146" w:type="dxa"/>
          <w:trHeight w:val="408"/>
        </w:trPr>
        <w:tc>
          <w:tcPr>
            <w:tcW w:w="4572" w:type="dxa"/>
            <w:gridSpan w:val="4"/>
            <w:vMerge w:val="restart"/>
            <w:tcBorders>
              <w:top w:val="single" w:sz="8" w:space="0" w:color="auto"/>
              <w:left w:val="single" w:sz="8" w:space="0" w:color="auto"/>
              <w:bottom w:val="single" w:sz="8" w:space="0" w:color="auto"/>
              <w:right w:val="single" w:sz="8" w:space="0" w:color="auto"/>
            </w:tcBorders>
            <w:hideMark/>
          </w:tcPr>
          <w:p w14:paraId="76DBA077" w14:textId="77777777" w:rsidR="00C069E2" w:rsidRPr="00F12EFC" w:rsidRDefault="00C069E2" w:rsidP="00A40D9B">
            <w:pPr>
              <w:rPr>
                <w:b/>
                <w:bCs/>
                <w:color w:val="000000"/>
                <w:sz w:val="16"/>
                <w:szCs w:val="16"/>
              </w:rPr>
            </w:pPr>
            <w:r w:rsidRPr="00F12EFC">
              <w:rPr>
                <w:b/>
                <w:bCs/>
                <w:color w:val="000000"/>
                <w:sz w:val="16"/>
                <w:szCs w:val="16"/>
              </w:rPr>
              <w:t xml:space="preserve">Imię i Nazwisko Koordynatora ze strony Zamawiającego </w:t>
            </w:r>
            <w:r w:rsidRPr="00F12EFC">
              <w:rPr>
                <w:color w:val="000000"/>
                <w:sz w:val="16"/>
                <w:szCs w:val="16"/>
              </w:rPr>
              <w:t>(wystawiającego zamówienie): Piotr Walczyk</w:t>
            </w:r>
          </w:p>
        </w:tc>
        <w:tc>
          <w:tcPr>
            <w:tcW w:w="8122" w:type="dxa"/>
            <w:gridSpan w:val="7"/>
            <w:vMerge w:val="restart"/>
            <w:tcBorders>
              <w:top w:val="single" w:sz="8" w:space="0" w:color="auto"/>
              <w:left w:val="single" w:sz="8" w:space="0" w:color="auto"/>
              <w:bottom w:val="single" w:sz="8" w:space="0" w:color="auto"/>
              <w:right w:val="single" w:sz="8" w:space="0" w:color="auto"/>
            </w:tcBorders>
            <w:hideMark/>
          </w:tcPr>
          <w:p w14:paraId="62A7F3C8" w14:textId="77777777" w:rsidR="00C069E2" w:rsidRPr="00F12EFC" w:rsidRDefault="00C069E2" w:rsidP="00A40D9B">
            <w:pPr>
              <w:rPr>
                <w:b/>
                <w:bCs/>
                <w:color w:val="000000"/>
                <w:sz w:val="16"/>
                <w:szCs w:val="16"/>
              </w:rPr>
            </w:pPr>
            <w:r w:rsidRPr="00F12EFC">
              <w:rPr>
                <w:b/>
                <w:bCs/>
                <w:color w:val="000000"/>
                <w:sz w:val="16"/>
                <w:szCs w:val="16"/>
              </w:rPr>
              <w:t xml:space="preserve">Imię i Nazwisko Koordynatora ze strony Wykonawcy </w:t>
            </w:r>
            <w:r w:rsidRPr="00F12EFC">
              <w:rPr>
                <w:b/>
                <w:bCs/>
                <w:color w:val="000000"/>
                <w:sz w:val="16"/>
                <w:szCs w:val="16"/>
              </w:rPr>
              <w:br/>
              <w:t xml:space="preserve"> </w:t>
            </w:r>
            <w:r w:rsidRPr="00F12EFC">
              <w:rPr>
                <w:color w:val="000000"/>
                <w:sz w:val="16"/>
                <w:szCs w:val="16"/>
              </w:rPr>
              <w:t>(przyjmującego zamówienie do realizacji):</w:t>
            </w:r>
          </w:p>
        </w:tc>
      </w:tr>
      <w:tr w:rsidR="00C069E2" w:rsidRPr="00F12EFC" w14:paraId="5960C831" w14:textId="77777777" w:rsidTr="00A40D9B">
        <w:trPr>
          <w:trHeight w:val="300"/>
        </w:trPr>
        <w:tc>
          <w:tcPr>
            <w:tcW w:w="4572" w:type="dxa"/>
            <w:gridSpan w:val="4"/>
            <w:vMerge/>
            <w:tcBorders>
              <w:top w:val="single" w:sz="8" w:space="0" w:color="auto"/>
              <w:left w:val="single" w:sz="8" w:space="0" w:color="auto"/>
              <w:bottom w:val="single" w:sz="8" w:space="0" w:color="auto"/>
              <w:right w:val="single" w:sz="8" w:space="0" w:color="auto"/>
            </w:tcBorders>
            <w:vAlign w:val="center"/>
            <w:hideMark/>
          </w:tcPr>
          <w:p w14:paraId="1AADFA4E" w14:textId="77777777" w:rsidR="00C069E2" w:rsidRPr="00F12EFC" w:rsidRDefault="00C069E2" w:rsidP="00A40D9B">
            <w:pPr>
              <w:rPr>
                <w:b/>
                <w:bCs/>
                <w:color w:val="000000"/>
                <w:sz w:val="16"/>
                <w:szCs w:val="16"/>
              </w:rPr>
            </w:pPr>
          </w:p>
        </w:tc>
        <w:tc>
          <w:tcPr>
            <w:tcW w:w="8122" w:type="dxa"/>
            <w:gridSpan w:val="7"/>
            <w:vMerge/>
            <w:tcBorders>
              <w:top w:val="single" w:sz="8" w:space="0" w:color="auto"/>
              <w:left w:val="single" w:sz="8" w:space="0" w:color="auto"/>
              <w:bottom w:val="single" w:sz="8" w:space="0" w:color="auto"/>
              <w:right w:val="single" w:sz="8" w:space="0" w:color="auto"/>
            </w:tcBorders>
            <w:vAlign w:val="center"/>
            <w:hideMark/>
          </w:tcPr>
          <w:p w14:paraId="1F684433" w14:textId="77777777" w:rsidR="00C069E2" w:rsidRPr="00F12EFC" w:rsidRDefault="00C069E2" w:rsidP="00A40D9B">
            <w:pPr>
              <w:rPr>
                <w:b/>
                <w:bCs/>
                <w:color w:val="000000"/>
                <w:sz w:val="16"/>
                <w:szCs w:val="16"/>
              </w:rPr>
            </w:pPr>
          </w:p>
        </w:tc>
        <w:tc>
          <w:tcPr>
            <w:tcW w:w="146" w:type="dxa"/>
            <w:tcBorders>
              <w:top w:val="nil"/>
              <w:left w:val="nil"/>
              <w:bottom w:val="nil"/>
              <w:right w:val="nil"/>
            </w:tcBorders>
            <w:noWrap/>
            <w:vAlign w:val="bottom"/>
            <w:hideMark/>
          </w:tcPr>
          <w:p w14:paraId="7E0D2566" w14:textId="77777777" w:rsidR="00C069E2" w:rsidRPr="00F12EFC" w:rsidRDefault="00C069E2" w:rsidP="00A40D9B">
            <w:pPr>
              <w:rPr>
                <w:b/>
                <w:bCs/>
                <w:color w:val="000000"/>
                <w:sz w:val="16"/>
                <w:szCs w:val="16"/>
              </w:rPr>
            </w:pPr>
          </w:p>
        </w:tc>
      </w:tr>
      <w:tr w:rsidR="00C069E2" w:rsidRPr="00F12EFC" w14:paraId="4323758E" w14:textId="77777777" w:rsidTr="00A40D9B">
        <w:trPr>
          <w:trHeight w:val="300"/>
        </w:trPr>
        <w:tc>
          <w:tcPr>
            <w:tcW w:w="906" w:type="dxa"/>
            <w:vMerge w:val="restart"/>
            <w:tcBorders>
              <w:top w:val="nil"/>
              <w:left w:val="single" w:sz="8" w:space="0" w:color="auto"/>
              <w:bottom w:val="single" w:sz="8" w:space="0" w:color="auto"/>
              <w:right w:val="single" w:sz="8" w:space="0" w:color="auto"/>
            </w:tcBorders>
            <w:vAlign w:val="center"/>
            <w:hideMark/>
          </w:tcPr>
          <w:p w14:paraId="70ECEFAB" w14:textId="77777777" w:rsidR="00C069E2" w:rsidRPr="00F12EFC" w:rsidRDefault="00C069E2" w:rsidP="00A40D9B">
            <w:pPr>
              <w:jc w:val="center"/>
              <w:rPr>
                <w:b/>
                <w:bCs/>
                <w:color w:val="000000"/>
                <w:sz w:val="16"/>
                <w:szCs w:val="16"/>
              </w:rPr>
            </w:pPr>
            <w:r w:rsidRPr="00F12EFC">
              <w:rPr>
                <w:b/>
                <w:bCs/>
                <w:color w:val="000000"/>
                <w:sz w:val="16"/>
                <w:szCs w:val="16"/>
              </w:rPr>
              <w:t>Lp.</w:t>
            </w:r>
          </w:p>
        </w:tc>
        <w:tc>
          <w:tcPr>
            <w:tcW w:w="1851" w:type="dxa"/>
            <w:vMerge w:val="restart"/>
            <w:tcBorders>
              <w:top w:val="nil"/>
              <w:left w:val="single" w:sz="8" w:space="0" w:color="auto"/>
              <w:bottom w:val="single" w:sz="8" w:space="0" w:color="auto"/>
              <w:right w:val="single" w:sz="8" w:space="0" w:color="auto"/>
            </w:tcBorders>
            <w:vAlign w:val="center"/>
            <w:hideMark/>
          </w:tcPr>
          <w:p w14:paraId="4CB3543A" w14:textId="77777777" w:rsidR="00C069E2" w:rsidRPr="00F12EFC" w:rsidRDefault="00C069E2" w:rsidP="00A40D9B">
            <w:pPr>
              <w:jc w:val="center"/>
              <w:rPr>
                <w:b/>
                <w:bCs/>
                <w:color w:val="000000"/>
                <w:sz w:val="16"/>
                <w:szCs w:val="16"/>
              </w:rPr>
            </w:pPr>
            <w:r w:rsidRPr="00F12EFC">
              <w:rPr>
                <w:b/>
                <w:bCs/>
                <w:color w:val="000000"/>
                <w:sz w:val="16"/>
                <w:szCs w:val="16"/>
              </w:rPr>
              <w:t>Zakres świadczonych usług</w:t>
            </w:r>
          </w:p>
        </w:tc>
        <w:tc>
          <w:tcPr>
            <w:tcW w:w="2721" w:type="dxa"/>
            <w:gridSpan w:val="3"/>
            <w:vMerge w:val="restart"/>
            <w:tcBorders>
              <w:top w:val="nil"/>
              <w:left w:val="single" w:sz="8" w:space="0" w:color="auto"/>
              <w:bottom w:val="single" w:sz="8" w:space="0" w:color="auto"/>
              <w:right w:val="single" w:sz="8" w:space="0" w:color="auto"/>
            </w:tcBorders>
            <w:vAlign w:val="center"/>
            <w:hideMark/>
          </w:tcPr>
          <w:p w14:paraId="16B31E7F" w14:textId="77777777" w:rsidR="00C069E2" w:rsidRPr="00F12EFC" w:rsidRDefault="00C069E2" w:rsidP="00A40D9B">
            <w:pPr>
              <w:jc w:val="center"/>
              <w:rPr>
                <w:b/>
                <w:bCs/>
                <w:color w:val="000000"/>
                <w:sz w:val="16"/>
                <w:szCs w:val="16"/>
              </w:rPr>
            </w:pPr>
            <w:r w:rsidRPr="00F12EFC">
              <w:rPr>
                <w:b/>
                <w:bCs/>
                <w:color w:val="000000"/>
                <w:sz w:val="16"/>
                <w:szCs w:val="16"/>
              </w:rPr>
              <w:t>Maksymalna liczba pracowników/ liczba maszyn</w:t>
            </w:r>
          </w:p>
        </w:tc>
        <w:tc>
          <w:tcPr>
            <w:tcW w:w="910" w:type="dxa"/>
            <w:vMerge w:val="restart"/>
            <w:tcBorders>
              <w:top w:val="nil"/>
              <w:left w:val="single" w:sz="8" w:space="0" w:color="auto"/>
              <w:bottom w:val="single" w:sz="8" w:space="0" w:color="auto"/>
              <w:right w:val="single" w:sz="8" w:space="0" w:color="auto"/>
            </w:tcBorders>
            <w:textDirection w:val="tbRl"/>
            <w:vAlign w:val="center"/>
            <w:hideMark/>
          </w:tcPr>
          <w:p w14:paraId="70A5B76A" w14:textId="77777777" w:rsidR="00C069E2" w:rsidRPr="00F12EFC" w:rsidRDefault="00C069E2" w:rsidP="00A40D9B">
            <w:pPr>
              <w:jc w:val="center"/>
              <w:rPr>
                <w:b/>
                <w:bCs/>
                <w:color w:val="000000"/>
                <w:sz w:val="16"/>
                <w:szCs w:val="16"/>
              </w:rPr>
            </w:pPr>
            <w:r w:rsidRPr="00F12EFC">
              <w:rPr>
                <w:b/>
                <w:bCs/>
                <w:color w:val="000000"/>
                <w:sz w:val="16"/>
                <w:szCs w:val="16"/>
              </w:rPr>
              <w:t xml:space="preserve">RAZEM ZMIANY </w:t>
            </w:r>
            <w:r w:rsidRPr="00F12EFC">
              <w:rPr>
                <w:b/>
                <w:bCs/>
                <w:color w:val="000000"/>
                <w:sz w:val="16"/>
                <w:szCs w:val="16"/>
              </w:rPr>
              <w:br/>
              <w:t>A + B + C</w:t>
            </w:r>
          </w:p>
        </w:tc>
        <w:tc>
          <w:tcPr>
            <w:tcW w:w="905" w:type="dxa"/>
            <w:vMerge w:val="restart"/>
            <w:tcBorders>
              <w:top w:val="nil"/>
              <w:left w:val="single" w:sz="8" w:space="0" w:color="auto"/>
              <w:bottom w:val="single" w:sz="8" w:space="0" w:color="auto"/>
              <w:right w:val="single" w:sz="8" w:space="0" w:color="auto"/>
            </w:tcBorders>
            <w:textDirection w:val="tbRl"/>
            <w:vAlign w:val="center"/>
            <w:hideMark/>
          </w:tcPr>
          <w:p w14:paraId="207A5013" w14:textId="77777777" w:rsidR="00C069E2" w:rsidRPr="00F12EFC" w:rsidRDefault="00C069E2" w:rsidP="00A40D9B">
            <w:pPr>
              <w:jc w:val="center"/>
              <w:rPr>
                <w:b/>
                <w:bCs/>
                <w:color w:val="000000"/>
                <w:sz w:val="16"/>
                <w:szCs w:val="16"/>
              </w:rPr>
            </w:pPr>
            <w:r w:rsidRPr="00F12EFC">
              <w:rPr>
                <w:b/>
                <w:bCs/>
                <w:color w:val="000000"/>
                <w:sz w:val="16"/>
                <w:szCs w:val="16"/>
              </w:rPr>
              <w:t>Liczba roboczogodzin na zmianę</w:t>
            </w:r>
          </w:p>
        </w:tc>
        <w:tc>
          <w:tcPr>
            <w:tcW w:w="906" w:type="dxa"/>
            <w:vMerge w:val="restart"/>
            <w:tcBorders>
              <w:top w:val="nil"/>
              <w:left w:val="single" w:sz="8" w:space="0" w:color="auto"/>
              <w:bottom w:val="single" w:sz="8" w:space="0" w:color="auto"/>
              <w:right w:val="nil"/>
            </w:tcBorders>
            <w:textDirection w:val="tbRl"/>
            <w:vAlign w:val="center"/>
            <w:hideMark/>
          </w:tcPr>
          <w:p w14:paraId="0F5EB868" w14:textId="77777777" w:rsidR="00C069E2" w:rsidRPr="00F12EFC" w:rsidRDefault="00C069E2" w:rsidP="00A40D9B">
            <w:pPr>
              <w:jc w:val="center"/>
              <w:rPr>
                <w:b/>
                <w:bCs/>
                <w:color w:val="000000"/>
                <w:sz w:val="16"/>
                <w:szCs w:val="16"/>
              </w:rPr>
            </w:pPr>
            <w:r w:rsidRPr="00F12EFC">
              <w:rPr>
                <w:b/>
                <w:bCs/>
                <w:color w:val="000000"/>
                <w:sz w:val="16"/>
                <w:szCs w:val="16"/>
              </w:rPr>
              <w:t>Liczba dni roboczych</w:t>
            </w:r>
          </w:p>
        </w:tc>
        <w:tc>
          <w:tcPr>
            <w:tcW w:w="907" w:type="dxa"/>
            <w:vMerge w:val="restart"/>
            <w:tcBorders>
              <w:top w:val="nil"/>
              <w:left w:val="single" w:sz="8" w:space="0" w:color="auto"/>
              <w:bottom w:val="single" w:sz="8" w:space="0" w:color="auto"/>
              <w:right w:val="single" w:sz="8" w:space="0" w:color="auto"/>
            </w:tcBorders>
            <w:textDirection w:val="tbRl"/>
            <w:vAlign w:val="center"/>
            <w:hideMark/>
          </w:tcPr>
          <w:p w14:paraId="3FD5168B" w14:textId="77777777" w:rsidR="00C069E2" w:rsidRPr="00F12EFC" w:rsidRDefault="00C069E2" w:rsidP="00A40D9B">
            <w:pPr>
              <w:jc w:val="center"/>
              <w:rPr>
                <w:b/>
                <w:bCs/>
                <w:color w:val="000000"/>
                <w:sz w:val="16"/>
                <w:szCs w:val="16"/>
              </w:rPr>
            </w:pPr>
            <w:proofErr w:type="spellStart"/>
            <w:r w:rsidRPr="00F12EFC">
              <w:rPr>
                <w:b/>
                <w:bCs/>
                <w:color w:val="000000"/>
                <w:sz w:val="16"/>
                <w:szCs w:val="16"/>
              </w:rPr>
              <w:t>Sma</w:t>
            </w:r>
            <w:proofErr w:type="spellEnd"/>
            <w:r w:rsidRPr="00F12EFC">
              <w:rPr>
                <w:b/>
                <w:bCs/>
                <w:color w:val="000000"/>
                <w:sz w:val="16"/>
                <w:szCs w:val="16"/>
              </w:rPr>
              <w:t xml:space="preserve"> godzin dla zakresu</w:t>
            </w:r>
          </w:p>
        </w:tc>
        <w:tc>
          <w:tcPr>
            <w:tcW w:w="1629" w:type="dxa"/>
            <w:vMerge w:val="restart"/>
            <w:tcBorders>
              <w:top w:val="nil"/>
              <w:left w:val="single" w:sz="8" w:space="0" w:color="auto"/>
              <w:bottom w:val="single" w:sz="8" w:space="0" w:color="auto"/>
              <w:right w:val="single" w:sz="8" w:space="0" w:color="auto"/>
            </w:tcBorders>
            <w:textDirection w:val="tbRl"/>
            <w:vAlign w:val="center"/>
            <w:hideMark/>
          </w:tcPr>
          <w:p w14:paraId="6CCEA524" w14:textId="77777777" w:rsidR="00C069E2" w:rsidRPr="00F12EFC" w:rsidRDefault="00C069E2" w:rsidP="00A40D9B">
            <w:pPr>
              <w:jc w:val="center"/>
              <w:rPr>
                <w:b/>
                <w:bCs/>
                <w:color w:val="000000"/>
                <w:sz w:val="16"/>
                <w:szCs w:val="16"/>
              </w:rPr>
            </w:pPr>
            <w:r w:rsidRPr="00F12EFC">
              <w:rPr>
                <w:b/>
                <w:bCs/>
                <w:color w:val="000000"/>
                <w:sz w:val="16"/>
                <w:szCs w:val="16"/>
              </w:rPr>
              <w:t>Stawka jednostkowa</w:t>
            </w:r>
          </w:p>
        </w:tc>
        <w:tc>
          <w:tcPr>
            <w:tcW w:w="1959" w:type="dxa"/>
            <w:vMerge w:val="restart"/>
            <w:tcBorders>
              <w:top w:val="nil"/>
              <w:left w:val="nil"/>
              <w:bottom w:val="single" w:sz="8" w:space="0" w:color="auto"/>
              <w:right w:val="single" w:sz="8" w:space="0" w:color="auto"/>
            </w:tcBorders>
            <w:textDirection w:val="tbRl"/>
            <w:vAlign w:val="center"/>
            <w:hideMark/>
          </w:tcPr>
          <w:p w14:paraId="4EA23D54" w14:textId="77777777" w:rsidR="00C069E2" w:rsidRPr="00F12EFC" w:rsidRDefault="00C069E2" w:rsidP="00A40D9B">
            <w:pPr>
              <w:jc w:val="center"/>
              <w:rPr>
                <w:b/>
                <w:bCs/>
                <w:color w:val="000000"/>
                <w:sz w:val="16"/>
                <w:szCs w:val="16"/>
              </w:rPr>
            </w:pPr>
            <w:r w:rsidRPr="00F12EFC">
              <w:rPr>
                <w:b/>
                <w:bCs/>
                <w:color w:val="000000"/>
                <w:sz w:val="16"/>
                <w:szCs w:val="16"/>
              </w:rPr>
              <w:t>Wartość netto</w:t>
            </w:r>
          </w:p>
        </w:tc>
        <w:tc>
          <w:tcPr>
            <w:tcW w:w="146" w:type="dxa"/>
            <w:vAlign w:val="center"/>
            <w:hideMark/>
          </w:tcPr>
          <w:p w14:paraId="4117A50B" w14:textId="77777777" w:rsidR="00C069E2" w:rsidRPr="00F12EFC" w:rsidRDefault="00C069E2" w:rsidP="00A40D9B"/>
        </w:tc>
      </w:tr>
      <w:tr w:rsidR="00C069E2" w:rsidRPr="00F12EFC" w14:paraId="22D22184" w14:textId="77777777" w:rsidTr="00A40D9B">
        <w:trPr>
          <w:trHeight w:val="300"/>
        </w:trPr>
        <w:tc>
          <w:tcPr>
            <w:tcW w:w="906" w:type="dxa"/>
            <w:vMerge/>
            <w:tcBorders>
              <w:top w:val="nil"/>
              <w:left w:val="single" w:sz="8" w:space="0" w:color="auto"/>
              <w:bottom w:val="single" w:sz="8" w:space="0" w:color="auto"/>
              <w:right w:val="single" w:sz="8" w:space="0" w:color="auto"/>
            </w:tcBorders>
            <w:vAlign w:val="center"/>
            <w:hideMark/>
          </w:tcPr>
          <w:p w14:paraId="4261AB44" w14:textId="77777777" w:rsidR="00C069E2" w:rsidRPr="00F12EFC" w:rsidRDefault="00C069E2" w:rsidP="00A40D9B">
            <w:pPr>
              <w:rPr>
                <w:b/>
                <w:bCs/>
                <w:color w:val="000000"/>
                <w:sz w:val="16"/>
                <w:szCs w:val="16"/>
              </w:rPr>
            </w:pPr>
          </w:p>
        </w:tc>
        <w:tc>
          <w:tcPr>
            <w:tcW w:w="1851" w:type="dxa"/>
            <w:vMerge/>
            <w:tcBorders>
              <w:top w:val="nil"/>
              <w:left w:val="single" w:sz="8" w:space="0" w:color="auto"/>
              <w:bottom w:val="single" w:sz="8" w:space="0" w:color="auto"/>
              <w:right w:val="single" w:sz="8" w:space="0" w:color="auto"/>
            </w:tcBorders>
            <w:vAlign w:val="center"/>
            <w:hideMark/>
          </w:tcPr>
          <w:p w14:paraId="37F43203" w14:textId="77777777" w:rsidR="00C069E2" w:rsidRPr="00F12EFC" w:rsidRDefault="00C069E2" w:rsidP="00A40D9B">
            <w:pPr>
              <w:rPr>
                <w:b/>
                <w:bCs/>
                <w:color w:val="000000"/>
                <w:sz w:val="16"/>
                <w:szCs w:val="16"/>
              </w:rPr>
            </w:pPr>
          </w:p>
        </w:tc>
        <w:tc>
          <w:tcPr>
            <w:tcW w:w="2721" w:type="dxa"/>
            <w:gridSpan w:val="3"/>
            <w:vMerge/>
            <w:tcBorders>
              <w:top w:val="nil"/>
              <w:left w:val="single" w:sz="8" w:space="0" w:color="auto"/>
              <w:bottom w:val="single" w:sz="8" w:space="0" w:color="auto"/>
              <w:right w:val="single" w:sz="8" w:space="0" w:color="auto"/>
            </w:tcBorders>
            <w:vAlign w:val="center"/>
            <w:hideMark/>
          </w:tcPr>
          <w:p w14:paraId="2E2F5C8E" w14:textId="77777777" w:rsidR="00C069E2" w:rsidRPr="00F12EFC" w:rsidRDefault="00C069E2" w:rsidP="00A40D9B">
            <w:pPr>
              <w:rPr>
                <w:b/>
                <w:bCs/>
                <w:color w:val="000000"/>
                <w:sz w:val="16"/>
                <w:szCs w:val="16"/>
              </w:rPr>
            </w:pPr>
          </w:p>
        </w:tc>
        <w:tc>
          <w:tcPr>
            <w:tcW w:w="910" w:type="dxa"/>
            <w:vMerge/>
            <w:tcBorders>
              <w:top w:val="nil"/>
              <w:left w:val="single" w:sz="8" w:space="0" w:color="auto"/>
              <w:bottom w:val="single" w:sz="8" w:space="0" w:color="auto"/>
              <w:right w:val="single" w:sz="8" w:space="0" w:color="auto"/>
            </w:tcBorders>
            <w:vAlign w:val="center"/>
            <w:hideMark/>
          </w:tcPr>
          <w:p w14:paraId="69FE87A7" w14:textId="77777777" w:rsidR="00C069E2" w:rsidRPr="00F12EFC" w:rsidRDefault="00C069E2" w:rsidP="00A40D9B">
            <w:pPr>
              <w:rPr>
                <w:b/>
                <w:bCs/>
                <w:color w:val="000000"/>
                <w:sz w:val="16"/>
                <w:szCs w:val="16"/>
              </w:rPr>
            </w:pPr>
          </w:p>
        </w:tc>
        <w:tc>
          <w:tcPr>
            <w:tcW w:w="905" w:type="dxa"/>
            <w:vMerge/>
            <w:tcBorders>
              <w:top w:val="nil"/>
              <w:left w:val="single" w:sz="8" w:space="0" w:color="auto"/>
              <w:bottom w:val="single" w:sz="8" w:space="0" w:color="auto"/>
              <w:right w:val="single" w:sz="8" w:space="0" w:color="auto"/>
            </w:tcBorders>
            <w:vAlign w:val="center"/>
            <w:hideMark/>
          </w:tcPr>
          <w:p w14:paraId="64A70A3A" w14:textId="77777777" w:rsidR="00C069E2" w:rsidRPr="00F12EFC" w:rsidRDefault="00C069E2" w:rsidP="00A40D9B">
            <w:pPr>
              <w:rPr>
                <w:b/>
                <w:bCs/>
                <w:color w:val="000000"/>
                <w:sz w:val="16"/>
                <w:szCs w:val="16"/>
              </w:rPr>
            </w:pPr>
          </w:p>
        </w:tc>
        <w:tc>
          <w:tcPr>
            <w:tcW w:w="906" w:type="dxa"/>
            <w:vMerge/>
            <w:tcBorders>
              <w:top w:val="nil"/>
              <w:left w:val="single" w:sz="8" w:space="0" w:color="auto"/>
              <w:bottom w:val="single" w:sz="8" w:space="0" w:color="auto"/>
              <w:right w:val="nil"/>
            </w:tcBorders>
            <w:vAlign w:val="center"/>
            <w:hideMark/>
          </w:tcPr>
          <w:p w14:paraId="774036DF" w14:textId="77777777" w:rsidR="00C069E2" w:rsidRPr="00F12EFC" w:rsidRDefault="00C069E2" w:rsidP="00A40D9B">
            <w:pPr>
              <w:rPr>
                <w:b/>
                <w:bCs/>
                <w:color w:val="000000"/>
                <w:sz w:val="16"/>
                <w:szCs w:val="16"/>
              </w:rPr>
            </w:pPr>
          </w:p>
        </w:tc>
        <w:tc>
          <w:tcPr>
            <w:tcW w:w="907" w:type="dxa"/>
            <w:vMerge/>
            <w:tcBorders>
              <w:top w:val="nil"/>
              <w:left w:val="single" w:sz="8" w:space="0" w:color="auto"/>
              <w:bottom w:val="single" w:sz="8" w:space="0" w:color="auto"/>
              <w:right w:val="single" w:sz="8" w:space="0" w:color="auto"/>
            </w:tcBorders>
            <w:vAlign w:val="center"/>
            <w:hideMark/>
          </w:tcPr>
          <w:p w14:paraId="7586071D" w14:textId="77777777" w:rsidR="00C069E2" w:rsidRPr="00F12EFC" w:rsidRDefault="00C069E2" w:rsidP="00A40D9B">
            <w:pPr>
              <w:rPr>
                <w:b/>
                <w:bCs/>
                <w:color w:val="000000"/>
                <w:sz w:val="16"/>
                <w:szCs w:val="16"/>
              </w:rPr>
            </w:pPr>
          </w:p>
        </w:tc>
        <w:tc>
          <w:tcPr>
            <w:tcW w:w="1629" w:type="dxa"/>
            <w:vMerge/>
            <w:tcBorders>
              <w:top w:val="nil"/>
              <w:left w:val="single" w:sz="8" w:space="0" w:color="auto"/>
              <w:bottom w:val="single" w:sz="8" w:space="0" w:color="auto"/>
              <w:right w:val="single" w:sz="8" w:space="0" w:color="auto"/>
            </w:tcBorders>
            <w:vAlign w:val="center"/>
            <w:hideMark/>
          </w:tcPr>
          <w:p w14:paraId="31CBD859" w14:textId="77777777" w:rsidR="00C069E2" w:rsidRPr="00F12EFC" w:rsidRDefault="00C069E2" w:rsidP="00A40D9B">
            <w:pPr>
              <w:rPr>
                <w:b/>
                <w:bCs/>
                <w:color w:val="000000"/>
                <w:sz w:val="16"/>
                <w:szCs w:val="16"/>
              </w:rPr>
            </w:pPr>
          </w:p>
        </w:tc>
        <w:tc>
          <w:tcPr>
            <w:tcW w:w="1959" w:type="dxa"/>
            <w:vMerge/>
            <w:tcBorders>
              <w:top w:val="nil"/>
              <w:left w:val="nil"/>
              <w:bottom w:val="single" w:sz="8" w:space="0" w:color="auto"/>
              <w:right w:val="single" w:sz="8" w:space="0" w:color="auto"/>
            </w:tcBorders>
            <w:vAlign w:val="center"/>
            <w:hideMark/>
          </w:tcPr>
          <w:p w14:paraId="7437AF10" w14:textId="77777777" w:rsidR="00C069E2" w:rsidRPr="00F12EFC" w:rsidRDefault="00C069E2" w:rsidP="00A40D9B">
            <w:pPr>
              <w:rPr>
                <w:b/>
                <w:bCs/>
                <w:color w:val="000000"/>
                <w:sz w:val="16"/>
                <w:szCs w:val="16"/>
              </w:rPr>
            </w:pPr>
          </w:p>
        </w:tc>
        <w:tc>
          <w:tcPr>
            <w:tcW w:w="146" w:type="dxa"/>
            <w:tcBorders>
              <w:top w:val="nil"/>
              <w:left w:val="nil"/>
              <w:bottom w:val="nil"/>
              <w:right w:val="nil"/>
            </w:tcBorders>
            <w:noWrap/>
            <w:vAlign w:val="bottom"/>
            <w:hideMark/>
          </w:tcPr>
          <w:p w14:paraId="1743E5C3" w14:textId="77777777" w:rsidR="00C069E2" w:rsidRPr="00F12EFC" w:rsidRDefault="00C069E2" w:rsidP="00A40D9B">
            <w:pPr>
              <w:jc w:val="center"/>
              <w:rPr>
                <w:b/>
                <w:bCs/>
                <w:color w:val="000000"/>
                <w:sz w:val="16"/>
                <w:szCs w:val="16"/>
              </w:rPr>
            </w:pPr>
          </w:p>
        </w:tc>
      </w:tr>
      <w:tr w:rsidR="00C069E2" w:rsidRPr="00F12EFC" w14:paraId="4813A7C9" w14:textId="77777777" w:rsidTr="00A40D9B">
        <w:trPr>
          <w:trHeight w:val="300"/>
        </w:trPr>
        <w:tc>
          <w:tcPr>
            <w:tcW w:w="906" w:type="dxa"/>
            <w:vMerge/>
            <w:tcBorders>
              <w:top w:val="nil"/>
              <w:left w:val="single" w:sz="8" w:space="0" w:color="auto"/>
              <w:bottom w:val="single" w:sz="8" w:space="0" w:color="auto"/>
              <w:right w:val="single" w:sz="8" w:space="0" w:color="auto"/>
            </w:tcBorders>
            <w:vAlign w:val="center"/>
            <w:hideMark/>
          </w:tcPr>
          <w:p w14:paraId="725C76DA" w14:textId="77777777" w:rsidR="00C069E2" w:rsidRPr="00F12EFC" w:rsidRDefault="00C069E2" w:rsidP="00A40D9B">
            <w:pPr>
              <w:rPr>
                <w:b/>
                <w:bCs/>
                <w:color w:val="000000"/>
                <w:sz w:val="16"/>
                <w:szCs w:val="16"/>
              </w:rPr>
            </w:pPr>
          </w:p>
        </w:tc>
        <w:tc>
          <w:tcPr>
            <w:tcW w:w="1851" w:type="dxa"/>
            <w:vMerge/>
            <w:tcBorders>
              <w:top w:val="nil"/>
              <w:left w:val="single" w:sz="8" w:space="0" w:color="auto"/>
              <w:bottom w:val="single" w:sz="8" w:space="0" w:color="auto"/>
              <w:right w:val="single" w:sz="8" w:space="0" w:color="auto"/>
            </w:tcBorders>
            <w:vAlign w:val="center"/>
            <w:hideMark/>
          </w:tcPr>
          <w:p w14:paraId="60488859" w14:textId="77777777" w:rsidR="00C069E2" w:rsidRPr="00F12EFC" w:rsidRDefault="00C069E2" w:rsidP="00A40D9B">
            <w:pPr>
              <w:rPr>
                <w:b/>
                <w:bCs/>
                <w:color w:val="000000"/>
                <w:sz w:val="16"/>
                <w:szCs w:val="16"/>
              </w:rPr>
            </w:pPr>
          </w:p>
        </w:tc>
        <w:tc>
          <w:tcPr>
            <w:tcW w:w="908" w:type="dxa"/>
            <w:tcBorders>
              <w:top w:val="nil"/>
              <w:left w:val="nil"/>
              <w:bottom w:val="single" w:sz="8" w:space="0" w:color="auto"/>
              <w:right w:val="single" w:sz="8" w:space="0" w:color="auto"/>
            </w:tcBorders>
            <w:vAlign w:val="center"/>
            <w:hideMark/>
          </w:tcPr>
          <w:p w14:paraId="59A3A19C" w14:textId="77777777" w:rsidR="00C069E2" w:rsidRPr="00F12EFC" w:rsidRDefault="00C069E2" w:rsidP="00A40D9B">
            <w:pPr>
              <w:jc w:val="center"/>
              <w:rPr>
                <w:b/>
                <w:bCs/>
                <w:color w:val="000000"/>
                <w:sz w:val="18"/>
                <w:szCs w:val="18"/>
              </w:rPr>
            </w:pPr>
            <w:r w:rsidRPr="00F12EFC">
              <w:rPr>
                <w:b/>
                <w:bCs/>
                <w:color w:val="000000"/>
                <w:sz w:val="18"/>
                <w:szCs w:val="18"/>
              </w:rPr>
              <w:t>A</w:t>
            </w:r>
          </w:p>
        </w:tc>
        <w:tc>
          <w:tcPr>
            <w:tcW w:w="907" w:type="dxa"/>
            <w:tcBorders>
              <w:top w:val="nil"/>
              <w:left w:val="nil"/>
              <w:bottom w:val="single" w:sz="8" w:space="0" w:color="auto"/>
              <w:right w:val="nil"/>
            </w:tcBorders>
            <w:vAlign w:val="center"/>
            <w:hideMark/>
          </w:tcPr>
          <w:p w14:paraId="757BD15C" w14:textId="77777777" w:rsidR="00C069E2" w:rsidRPr="00F12EFC" w:rsidRDefault="00C069E2" w:rsidP="00A40D9B">
            <w:pPr>
              <w:jc w:val="center"/>
              <w:rPr>
                <w:b/>
                <w:bCs/>
                <w:color w:val="000000"/>
                <w:sz w:val="18"/>
                <w:szCs w:val="18"/>
              </w:rPr>
            </w:pPr>
            <w:r w:rsidRPr="00F12EFC">
              <w:rPr>
                <w:b/>
                <w:bCs/>
                <w:color w:val="000000"/>
                <w:sz w:val="18"/>
                <w:szCs w:val="18"/>
              </w:rPr>
              <w:t>B</w:t>
            </w:r>
          </w:p>
        </w:tc>
        <w:tc>
          <w:tcPr>
            <w:tcW w:w="906" w:type="dxa"/>
            <w:tcBorders>
              <w:top w:val="nil"/>
              <w:left w:val="single" w:sz="8" w:space="0" w:color="auto"/>
              <w:bottom w:val="single" w:sz="8" w:space="0" w:color="auto"/>
              <w:right w:val="single" w:sz="8" w:space="0" w:color="auto"/>
            </w:tcBorders>
            <w:vAlign w:val="center"/>
            <w:hideMark/>
          </w:tcPr>
          <w:p w14:paraId="2A1BA1A5" w14:textId="77777777" w:rsidR="00C069E2" w:rsidRPr="00F12EFC" w:rsidRDefault="00C069E2" w:rsidP="00A40D9B">
            <w:pPr>
              <w:jc w:val="center"/>
              <w:rPr>
                <w:b/>
                <w:bCs/>
                <w:color w:val="000000"/>
                <w:sz w:val="18"/>
                <w:szCs w:val="18"/>
              </w:rPr>
            </w:pPr>
            <w:r w:rsidRPr="00F12EFC">
              <w:rPr>
                <w:b/>
                <w:bCs/>
                <w:color w:val="000000"/>
                <w:sz w:val="18"/>
                <w:szCs w:val="18"/>
              </w:rPr>
              <w:t>C</w:t>
            </w:r>
          </w:p>
        </w:tc>
        <w:tc>
          <w:tcPr>
            <w:tcW w:w="910" w:type="dxa"/>
            <w:vMerge/>
            <w:tcBorders>
              <w:top w:val="nil"/>
              <w:left w:val="single" w:sz="8" w:space="0" w:color="auto"/>
              <w:bottom w:val="single" w:sz="8" w:space="0" w:color="auto"/>
              <w:right w:val="single" w:sz="8" w:space="0" w:color="auto"/>
            </w:tcBorders>
            <w:vAlign w:val="center"/>
            <w:hideMark/>
          </w:tcPr>
          <w:p w14:paraId="01150E16" w14:textId="77777777" w:rsidR="00C069E2" w:rsidRPr="00F12EFC" w:rsidRDefault="00C069E2" w:rsidP="00A40D9B">
            <w:pPr>
              <w:rPr>
                <w:b/>
                <w:bCs/>
                <w:color w:val="000000"/>
                <w:sz w:val="16"/>
                <w:szCs w:val="16"/>
              </w:rPr>
            </w:pPr>
          </w:p>
        </w:tc>
        <w:tc>
          <w:tcPr>
            <w:tcW w:w="905" w:type="dxa"/>
            <w:vMerge/>
            <w:tcBorders>
              <w:top w:val="nil"/>
              <w:left w:val="single" w:sz="8" w:space="0" w:color="auto"/>
              <w:bottom w:val="single" w:sz="8" w:space="0" w:color="auto"/>
              <w:right w:val="single" w:sz="8" w:space="0" w:color="auto"/>
            </w:tcBorders>
            <w:vAlign w:val="center"/>
            <w:hideMark/>
          </w:tcPr>
          <w:p w14:paraId="1FCA1EFC" w14:textId="77777777" w:rsidR="00C069E2" w:rsidRPr="00F12EFC" w:rsidRDefault="00C069E2" w:rsidP="00A40D9B">
            <w:pPr>
              <w:rPr>
                <w:b/>
                <w:bCs/>
                <w:color w:val="000000"/>
                <w:sz w:val="16"/>
                <w:szCs w:val="16"/>
              </w:rPr>
            </w:pPr>
          </w:p>
        </w:tc>
        <w:tc>
          <w:tcPr>
            <w:tcW w:w="906" w:type="dxa"/>
            <w:vMerge/>
            <w:tcBorders>
              <w:top w:val="nil"/>
              <w:left w:val="single" w:sz="8" w:space="0" w:color="auto"/>
              <w:bottom w:val="single" w:sz="8" w:space="0" w:color="auto"/>
              <w:right w:val="nil"/>
            </w:tcBorders>
            <w:vAlign w:val="center"/>
            <w:hideMark/>
          </w:tcPr>
          <w:p w14:paraId="28137DD8" w14:textId="77777777" w:rsidR="00C069E2" w:rsidRPr="00F12EFC" w:rsidRDefault="00C069E2" w:rsidP="00A40D9B">
            <w:pPr>
              <w:rPr>
                <w:b/>
                <w:bCs/>
                <w:color w:val="000000"/>
                <w:sz w:val="16"/>
                <w:szCs w:val="16"/>
              </w:rPr>
            </w:pPr>
          </w:p>
        </w:tc>
        <w:tc>
          <w:tcPr>
            <w:tcW w:w="907" w:type="dxa"/>
            <w:vMerge/>
            <w:tcBorders>
              <w:top w:val="nil"/>
              <w:left w:val="single" w:sz="8" w:space="0" w:color="auto"/>
              <w:bottom w:val="single" w:sz="8" w:space="0" w:color="auto"/>
              <w:right w:val="single" w:sz="8" w:space="0" w:color="auto"/>
            </w:tcBorders>
            <w:vAlign w:val="center"/>
            <w:hideMark/>
          </w:tcPr>
          <w:p w14:paraId="0ECF93B6" w14:textId="77777777" w:rsidR="00C069E2" w:rsidRPr="00F12EFC" w:rsidRDefault="00C069E2" w:rsidP="00A40D9B">
            <w:pPr>
              <w:rPr>
                <w:b/>
                <w:bCs/>
                <w:color w:val="000000"/>
                <w:sz w:val="16"/>
                <w:szCs w:val="16"/>
              </w:rPr>
            </w:pPr>
          </w:p>
        </w:tc>
        <w:tc>
          <w:tcPr>
            <w:tcW w:w="1629" w:type="dxa"/>
            <w:vMerge/>
            <w:tcBorders>
              <w:top w:val="nil"/>
              <w:left w:val="single" w:sz="8" w:space="0" w:color="auto"/>
              <w:bottom w:val="single" w:sz="8" w:space="0" w:color="auto"/>
              <w:right w:val="single" w:sz="8" w:space="0" w:color="auto"/>
            </w:tcBorders>
            <w:vAlign w:val="center"/>
            <w:hideMark/>
          </w:tcPr>
          <w:p w14:paraId="4C626CD8" w14:textId="77777777" w:rsidR="00C069E2" w:rsidRPr="00F12EFC" w:rsidRDefault="00C069E2" w:rsidP="00A40D9B">
            <w:pPr>
              <w:rPr>
                <w:b/>
                <w:bCs/>
                <w:color w:val="000000"/>
                <w:sz w:val="16"/>
                <w:szCs w:val="16"/>
              </w:rPr>
            </w:pPr>
          </w:p>
        </w:tc>
        <w:tc>
          <w:tcPr>
            <w:tcW w:w="1959" w:type="dxa"/>
            <w:vMerge/>
            <w:tcBorders>
              <w:top w:val="nil"/>
              <w:left w:val="nil"/>
              <w:bottom w:val="single" w:sz="8" w:space="0" w:color="auto"/>
              <w:right w:val="single" w:sz="8" w:space="0" w:color="auto"/>
            </w:tcBorders>
            <w:vAlign w:val="center"/>
            <w:hideMark/>
          </w:tcPr>
          <w:p w14:paraId="76F673BE" w14:textId="77777777" w:rsidR="00C069E2" w:rsidRPr="00F12EFC" w:rsidRDefault="00C069E2" w:rsidP="00A40D9B">
            <w:pPr>
              <w:rPr>
                <w:b/>
                <w:bCs/>
                <w:color w:val="000000"/>
                <w:sz w:val="16"/>
                <w:szCs w:val="16"/>
              </w:rPr>
            </w:pPr>
          </w:p>
        </w:tc>
        <w:tc>
          <w:tcPr>
            <w:tcW w:w="146" w:type="dxa"/>
            <w:vAlign w:val="center"/>
            <w:hideMark/>
          </w:tcPr>
          <w:p w14:paraId="67C33D4D" w14:textId="77777777" w:rsidR="00C069E2" w:rsidRPr="00F12EFC" w:rsidRDefault="00C069E2" w:rsidP="00A40D9B"/>
        </w:tc>
      </w:tr>
      <w:tr w:rsidR="00C069E2" w:rsidRPr="00F12EFC" w14:paraId="1C0FA6EB" w14:textId="77777777" w:rsidTr="00A40D9B">
        <w:trPr>
          <w:trHeight w:val="300"/>
        </w:trPr>
        <w:tc>
          <w:tcPr>
            <w:tcW w:w="906" w:type="dxa"/>
            <w:tcBorders>
              <w:top w:val="nil"/>
              <w:left w:val="single" w:sz="8" w:space="0" w:color="auto"/>
              <w:bottom w:val="single" w:sz="8" w:space="0" w:color="auto"/>
              <w:right w:val="single" w:sz="8" w:space="0" w:color="auto"/>
            </w:tcBorders>
            <w:vAlign w:val="center"/>
            <w:hideMark/>
          </w:tcPr>
          <w:p w14:paraId="3518AAAE" w14:textId="77777777" w:rsidR="00C069E2" w:rsidRPr="00F12EFC" w:rsidRDefault="00C069E2" w:rsidP="00A40D9B">
            <w:pPr>
              <w:jc w:val="center"/>
              <w:rPr>
                <w:b/>
                <w:bCs/>
                <w:color w:val="000000"/>
                <w:sz w:val="12"/>
                <w:szCs w:val="12"/>
              </w:rPr>
            </w:pPr>
            <w:r w:rsidRPr="00F12EFC">
              <w:rPr>
                <w:b/>
                <w:bCs/>
                <w:color w:val="000000"/>
                <w:sz w:val="12"/>
                <w:szCs w:val="12"/>
              </w:rPr>
              <w:t>1</w:t>
            </w:r>
          </w:p>
        </w:tc>
        <w:tc>
          <w:tcPr>
            <w:tcW w:w="1851" w:type="dxa"/>
            <w:tcBorders>
              <w:top w:val="nil"/>
              <w:left w:val="nil"/>
              <w:bottom w:val="single" w:sz="8" w:space="0" w:color="auto"/>
              <w:right w:val="single" w:sz="8" w:space="0" w:color="auto"/>
            </w:tcBorders>
            <w:vAlign w:val="center"/>
            <w:hideMark/>
          </w:tcPr>
          <w:p w14:paraId="0E5894D4" w14:textId="77777777" w:rsidR="00C069E2" w:rsidRPr="00F12EFC" w:rsidRDefault="00C069E2" w:rsidP="00A40D9B">
            <w:pPr>
              <w:jc w:val="center"/>
              <w:rPr>
                <w:b/>
                <w:bCs/>
                <w:color w:val="000000"/>
                <w:sz w:val="12"/>
                <w:szCs w:val="12"/>
              </w:rPr>
            </w:pPr>
            <w:r w:rsidRPr="00F12EFC">
              <w:rPr>
                <w:b/>
                <w:bCs/>
                <w:color w:val="000000"/>
                <w:sz w:val="12"/>
                <w:szCs w:val="12"/>
              </w:rPr>
              <w:t>2</w:t>
            </w:r>
          </w:p>
        </w:tc>
        <w:tc>
          <w:tcPr>
            <w:tcW w:w="908" w:type="dxa"/>
            <w:tcBorders>
              <w:top w:val="nil"/>
              <w:left w:val="nil"/>
              <w:bottom w:val="single" w:sz="8" w:space="0" w:color="auto"/>
              <w:right w:val="single" w:sz="8" w:space="0" w:color="auto"/>
            </w:tcBorders>
            <w:vAlign w:val="center"/>
            <w:hideMark/>
          </w:tcPr>
          <w:p w14:paraId="775244A8" w14:textId="77777777" w:rsidR="00C069E2" w:rsidRPr="00F12EFC" w:rsidRDefault="00C069E2" w:rsidP="00A40D9B">
            <w:pPr>
              <w:jc w:val="center"/>
              <w:rPr>
                <w:b/>
                <w:bCs/>
                <w:color w:val="000000"/>
                <w:sz w:val="12"/>
                <w:szCs w:val="12"/>
              </w:rPr>
            </w:pPr>
            <w:r w:rsidRPr="00F12EFC">
              <w:rPr>
                <w:b/>
                <w:bCs/>
                <w:color w:val="000000"/>
                <w:sz w:val="12"/>
                <w:szCs w:val="12"/>
              </w:rPr>
              <w:t>3</w:t>
            </w:r>
          </w:p>
        </w:tc>
        <w:tc>
          <w:tcPr>
            <w:tcW w:w="907" w:type="dxa"/>
            <w:tcBorders>
              <w:top w:val="nil"/>
              <w:left w:val="nil"/>
              <w:bottom w:val="single" w:sz="8" w:space="0" w:color="auto"/>
              <w:right w:val="nil"/>
            </w:tcBorders>
            <w:vAlign w:val="center"/>
            <w:hideMark/>
          </w:tcPr>
          <w:p w14:paraId="2A20D15A" w14:textId="77777777" w:rsidR="00C069E2" w:rsidRPr="00F12EFC" w:rsidRDefault="00C069E2" w:rsidP="00A40D9B">
            <w:pPr>
              <w:jc w:val="center"/>
              <w:rPr>
                <w:b/>
                <w:bCs/>
                <w:color w:val="000000"/>
                <w:sz w:val="12"/>
                <w:szCs w:val="12"/>
              </w:rPr>
            </w:pPr>
            <w:r w:rsidRPr="00F12EFC">
              <w:rPr>
                <w:b/>
                <w:bCs/>
                <w:color w:val="000000"/>
                <w:sz w:val="12"/>
                <w:szCs w:val="12"/>
              </w:rPr>
              <w:t>4</w:t>
            </w:r>
          </w:p>
        </w:tc>
        <w:tc>
          <w:tcPr>
            <w:tcW w:w="906" w:type="dxa"/>
            <w:tcBorders>
              <w:top w:val="nil"/>
              <w:left w:val="single" w:sz="8" w:space="0" w:color="auto"/>
              <w:bottom w:val="single" w:sz="8" w:space="0" w:color="auto"/>
              <w:right w:val="single" w:sz="8" w:space="0" w:color="auto"/>
            </w:tcBorders>
            <w:vAlign w:val="center"/>
            <w:hideMark/>
          </w:tcPr>
          <w:p w14:paraId="480C27F6" w14:textId="77777777" w:rsidR="00C069E2" w:rsidRPr="00F12EFC" w:rsidRDefault="00C069E2" w:rsidP="00A40D9B">
            <w:pPr>
              <w:jc w:val="center"/>
              <w:rPr>
                <w:b/>
                <w:bCs/>
                <w:color w:val="000000"/>
                <w:sz w:val="12"/>
                <w:szCs w:val="12"/>
              </w:rPr>
            </w:pPr>
            <w:r w:rsidRPr="00F12EFC">
              <w:rPr>
                <w:b/>
                <w:bCs/>
                <w:color w:val="000000"/>
                <w:sz w:val="12"/>
                <w:szCs w:val="12"/>
              </w:rPr>
              <w:t>5</w:t>
            </w:r>
          </w:p>
        </w:tc>
        <w:tc>
          <w:tcPr>
            <w:tcW w:w="910" w:type="dxa"/>
            <w:tcBorders>
              <w:top w:val="nil"/>
              <w:left w:val="nil"/>
              <w:bottom w:val="single" w:sz="8" w:space="0" w:color="auto"/>
              <w:right w:val="nil"/>
            </w:tcBorders>
            <w:vAlign w:val="center"/>
            <w:hideMark/>
          </w:tcPr>
          <w:p w14:paraId="1565E009" w14:textId="77777777" w:rsidR="00C069E2" w:rsidRPr="00F12EFC" w:rsidRDefault="00C069E2" w:rsidP="00A40D9B">
            <w:pPr>
              <w:jc w:val="center"/>
              <w:rPr>
                <w:b/>
                <w:bCs/>
                <w:color w:val="000000"/>
                <w:sz w:val="12"/>
                <w:szCs w:val="12"/>
              </w:rPr>
            </w:pPr>
            <w:r w:rsidRPr="00F12EFC">
              <w:rPr>
                <w:b/>
                <w:bCs/>
                <w:color w:val="000000"/>
                <w:sz w:val="12"/>
                <w:szCs w:val="12"/>
              </w:rPr>
              <w:t>6 = 3+4+5</w:t>
            </w:r>
          </w:p>
        </w:tc>
        <w:tc>
          <w:tcPr>
            <w:tcW w:w="905" w:type="dxa"/>
            <w:tcBorders>
              <w:top w:val="nil"/>
              <w:left w:val="single" w:sz="8" w:space="0" w:color="auto"/>
              <w:bottom w:val="single" w:sz="8" w:space="0" w:color="auto"/>
              <w:right w:val="nil"/>
            </w:tcBorders>
            <w:vAlign w:val="center"/>
            <w:hideMark/>
          </w:tcPr>
          <w:p w14:paraId="005080AE" w14:textId="77777777" w:rsidR="00C069E2" w:rsidRPr="00F12EFC" w:rsidRDefault="00C069E2" w:rsidP="00A40D9B">
            <w:pPr>
              <w:jc w:val="center"/>
              <w:rPr>
                <w:b/>
                <w:bCs/>
                <w:color w:val="000000"/>
                <w:sz w:val="12"/>
                <w:szCs w:val="12"/>
              </w:rPr>
            </w:pPr>
            <w:r w:rsidRPr="00F12EFC">
              <w:rPr>
                <w:b/>
                <w:bCs/>
                <w:color w:val="000000"/>
                <w:sz w:val="12"/>
                <w:szCs w:val="12"/>
              </w:rPr>
              <w:t>7</w:t>
            </w:r>
          </w:p>
        </w:tc>
        <w:tc>
          <w:tcPr>
            <w:tcW w:w="906" w:type="dxa"/>
            <w:tcBorders>
              <w:top w:val="nil"/>
              <w:left w:val="single" w:sz="8" w:space="0" w:color="auto"/>
              <w:bottom w:val="single" w:sz="8" w:space="0" w:color="auto"/>
              <w:right w:val="nil"/>
            </w:tcBorders>
            <w:vAlign w:val="center"/>
            <w:hideMark/>
          </w:tcPr>
          <w:p w14:paraId="2B654AA9" w14:textId="77777777" w:rsidR="00C069E2" w:rsidRPr="00F12EFC" w:rsidRDefault="00C069E2" w:rsidP="00A40D9B">
            <w:pPr>
              <w:jc w:val="center"/>
              <w:rPr>
                <w:b/>
                <w:bCs/>
                <w:color w:val="000000"/>
                <w:sz w:val="12"/>
                <w:szCs w:val="12"/>
              </w:rPr>
            </w:pPr>
            <w:r w:rsidRPr="00F12EFC">
              <w:rPr>
                <w:b/>
                <w:bCs/>
                <w:color w:val="000000"/>
                <w:sz w:val="12"/>
                <w:szCs w:val="12"/>
              </w:rPr>
              <w:t>8</w:t>
            </w:r>
          </w:p>
        </w:tc>
        <w:tc>
          <w:tcPr>
            <w:tcW w:w="907" w:type="dxa"/>
            <w:tcBorders>
              <w:top w:val="nil"/>
              <w:left w:val="single" w:sz="8" w:space="0" w:color="auto"/>
              <w:bottom w:val="single" w:sz="8" w:space="0" w:color="auto"/>
              <w:right w:val="nil"/>
            </w:tcBorders>
            <w:vAlign w:val="center"/>
            <w:hideMark/>
          </w:tcPr>
          <w:p w14:paraId="67EDF8C1" w14:textId="77777777" w:rsidR="00C069E2" w:rsidRPr="00F12EFC" w:rsidRDefault="00C069E2" w:rsidP="00A40D9B">
            <w:pPr>
              <w:jc w:val="center"/>
              <w:rPr>
                <w:b/>
                <w:bCs/>
                <w:color w:val="000000"/>
                <w:sz w:val="12"/>
                <w:szCs w:val="12"/>
              </w:rPr>
            </w:pPr>
            <w:r w:rsidRPr="00F12EFC">
              <w:rPr>
                <w:b/>
                <w:bCs/>
                <w:color w:val="000000"/>
                <w:sz w:val="12"/>
                <w:szCs w:val="12"/>
              </w:rPr>
              <w:t>9 = 6 x7x8</w:t>
            </w:r>
          </w:p>
        </w:tc>
        <w:tc>
          <w:tcPr>
            <w:tcW w:w="1629" w:type="dxa"/>
            <w:tcBorders>
              <w:top w:val="nil"/>
              <w:left w:val="single" w:sz="8" w:space="0" w:color="auto"/>
              <w:bottom w:val="single" w:sz="8" w:space="0" w:color="auto"/>
              <w:right w:val="single" w:sz="8" w:space="0" w:color="auto"/>
            </w:tcBorders>
            <w:vAlign w:val="center"/>
            <w:hideMark/>
          </w:tcPr>
          <w:p w14:paraId="2F6CF7A7" w14:textId="77777777" w:rsidR="00C069E2" w:rsidRPr="00F12EFC" w:rsidRDefault="00C069E2" w:rsidP="00A40D9B">
            <w:pPr>
              <w:jc w:val="center"/>
              <w:rPr>
                <w:b/>
                <w:bCs/>
                <w:color w:val="000000"/>
                <w:sz w:val="12"/>
                <w:szCs w:val="12"/>
              </w:rPr>
            </w:pPr>
            <w:r w:rsidRPr="00F12EFC">
              <w:rPr>
                <w:b/>
                <w:bCs/>
                <w:color w:val="000000"/>
                <w:sz w:val="12"/>
                <w:szCs w:val="12"/>
              </w:rPr>
              <w:t>10</w:t>
            </w:r>
          </w:p>
        </w:tc>
        <w:tc>
          <w:tcPr>
            <w:tcW w:w="1959" w:type="dxa"/>
            <w:tcBorders>
              <w:top w:val="nil"/>
              <w:left w:val="nil"/>
              <w:bottom w:val="single" w:sz="8" w:space="0" w:color="auto"/>
              <w:right w:val="single" w:sz="8" w:space="0" w:color="auto"/>
            </w:tcBorders>
            <w:vAlign w:val="center"/>
            <w:hideMark/>
          </w:tcPr>
          <w:p w14:paraId="02659EF5" w14:textId="77777777" w:rsidR="00C069E2" w:rsidRPr="00F12EFC" w:rsidRDefault="00C069E2" w:rsidP="00A40D9B">
            <w:pPr>
              <w:jc w:val="center"/>
              <w:rPr>
                <w:b/>
                <w:bCs/>
                <w:color w:val="000000"/>
                <w:sz w:val="12"/>
                <w:szCs w:val="12"/>
              </w:rPr>
            </w:pPr>
            <w:r w:rsidRPr="00F12EFC">
              <w:rPr>
                <w:b/>
                <w:bCs/>
                <w:color w:val="000000"/>
                <w:sz w:val="12"/>
                <w:szCs w:val="12"/>
              </w:rPr>
              <w:t xml:space="preserve">11 = 9x10 </w:t>
            </w:r>
          </w:p>
        </w:tc>
        <w:tc>
          <w:tcPr>
            <w:tcW w:w="146" w:type="dxa"/>
            <w:vAlign w:val="center"/>
            <w:hideMark/>
          </w:tcPr>
          <w:p w14:paraId="0F8FD5F4" w14:textId="77777777" w:rsidR="00C069E2" w:rsidRPr="00F12EFC" w:rsidRDefault="00C069E2" w:rsidP="00A40D9B"/>
        </w:tc>
      </w:tr>
      <w:tr w:rsidR="00C069E2" w:rsidRPr="00F12EFC" w14:paraId="521887EC" w14:textId="77777777" w:rsidTr="00A40D9B">
        <w:trPr>
          <w:trHeight w:val="900"/>
        </w:trPr>
        <w:tc>
          <w:tcPr>
            <w:tcW w:w="906" w:type="dxa"/>
            <w:tcBorders>
              <w:top w:val="nil"/>
              <w:left w:val="single" w:sz="8" w:space="0" w:color="auto"/>
              <w:bottom w:val="single" w:sz="4" w:space="0" w:color="auto"/>
              <w:right w:val="single" w:sz="4" w:space="0" w:color="auto"/>
            </w:tcBorders>
            <w:shd w:val="clear" w:color="FFFFCC" w:fill="FFFFFF"/>
            <w:vAlign w:val="center"/>
            <w:hideMark/>
          </w:tcPr>
          <w:p w14:paraId="1F835579" w14:textId="77777777" w:rsidR="00C069E2" w:rsidRPr="00F12EFC" w:rsidRDefault="00C069E2" w:rsidP="00A40D9B">
            <w:pPr>
              <w:jc w:val="center"/>
              <w:rPr>
                <w:color w:val="000000"/>
                <w:sz w:val="16"/>
                <w:szCs w:val="16"/>
              </w:rPr>
            </w:pPr>
            <w:r w:rsidRPr="00F12EFC">
              <w:rPr>
                <w:color w:val="000000"/>
                <w:sz w:val="16"/>
                <w:szCs w:val="16"/>
              </w:rPr>
              <w:t>1</w:t>
            </w:r>
          </w:p>
        </w:tc>
        <w:tc>
          <w:tcPr>
            <w:tcW w:w="1851" w:type="dxa"/>
            <w:tcBorders>
              <w:top w:val="single" w:sz="4" w:space="0" w:color="auto"/>
              <w:left w:val="nil"/>
              <w:bottom w:val="single" w:sz="4" w:space="0" w:color="auto"/>
              <w:right w:val="single" w:sz="4" w:space="0" w:color="auto"/>
            </w:tcBorders>
            <w:shd w:val="clear" w:color="FFFFCC" w:fill="FFFFFF"/>
            <w:vAlign w:val="center"/>
            <w:hideMark/>
          </w:tcPr>
          <w:p w14:paraId="0C72BD1B" w14:textId="77777777" w:rsidR="00C069E2" w:rsidRPr="00F12EFC" w:rsidRDefault="00C069E2" w:rsidP="00A40D9B">
            <w:pPr>
              <w:ind w:firstLineChars="100" w:firstLine="160"/>
              <w:rPr>
                <w:sz w:val="16"/>
                <w:szCs w:val="16"/>
              </w:rPr>
            </w:pPr>
            <w:r w:rsidRPr="00F12EFC">
              <w:rPr>
                <w:sz w:val="16"/>
                <w:szCs w:val="16"/>
              </w:rPr>
              <w:t xml:space="preserve">PRACOWNIK DO PRAC RĘCZNYCH / Z MONITORINGIEM </w:t>
            </w:r>
            <w:proofErr w:type="gramStart"/>
            <w:r w:rsidRPr="00F12EFC">
              <w:rPr>
                <w:sz w:val="16"/>
                <w:szCs w:val="16"/>
              </w:rPr>
              <w:t>/  W</w:t>
            </w:r>
            <w:proofErr w:type="gramEnd"/>
            <w:r w:rsidRPr="00F12EFC">
              <w:rPr>
                <w:sz w:val="16"/>
                <w:szCs w:val="16"/>
              </w:rPr>
              <w:t xml:space="preserve"> TYM DOZÓR</w:t>
            </w:r>
          </w:p>
        </w:tc>
        <w:tc>
          <w:tcPr>
            <w:tcW w:w="908" w:type="dxa"/>
            <w:tcBorders>
              <w:top w:val="nil"/>
              <w:left w:val="nil"/>
              <w:bottom w:val="single" w:sz="4" w:space="0" w:color="auto"/>
              <w:right w:val="single" w:sz="4" w:space="0" w:color="auto"/>
            </w:tcBorders>
            <w:shd w:val="clear" w:color="FFFFCC" w:fill="FFFFFF"/>
            <w:vAlign w:val="center"/>
            <w:hideMark/>
          </w:tcPr>
          <w:p w14:paraId="28CD667D" w14:textId="77777777" w:rsidR="00C069E2" w:rsidRPr="00F12EFC" w:rsidRDefault="00C069E2" w:rsidP="00A40D9B">
            <w:pPr>
              <w:jc w:val="center"/>
              <w:rPr>
                <w:b/>
                <w:bCs/>
                <w:color w:val="000000"/>
                <w:sz w:val="14"/>
                <w:szCs w:val="14"/>
              </w:rPr>
            </w:pPr>
            <w:r w:rsidRPr="00F12EFC">
              <w:rPr>
                <w:b/>
                <w:bCs/>
                <w:color w:val="000000"/>
                <w:sz w:val="14"/>
                <w:szCs w:val="14"/>
              </w:rPr>
              <w:t>9</w:t>
            </w:r>
          </w:p>
        </w:tc>
        <w:tc>
          <w:tcPr>
            <w:tcW w:w="907" w:type="dxa"/>
            <w:tcBorders>
              <w:top w:val="nil"/>
              <w:left w:val="nil"/>
              <w:bottom w:val="single" w:sz="4" w:space="0" w:color="auto"/>
              <w:right w:val="single" w:sz="4" w:space="0" w:color="auto"/>
            </w:tcBorders>
            <w:shd w:val="clear" w:color="FFFFCC" w:fill="FFFFFF"/>
            <w:vAlign w:val="center"/>
            <w:hideMark/>
          </w:tcPr>
          <w:p w14:paraId="6AE18D4B" w14:textId="77777777" w:rsidR="00C069E2" w:rsidRPr="00F12EFC" w:rsidRDefault="00C069E2" w:rsidP="00A40D9B">
            <w:pPr>
              <w:jc w:val="center"/>
              <w:rPr>
                <w:b/>
                <w:bCs/>
                <w:color w:val="000000"/>
                <w:sz w:val="14"/>
                <w:szCs w:val="14"/>
              </w:rPr>
            </w:pPr>
            <w:r w:rsidRPr="00F12EFC">
              <w:rPr>
                <w:b/>
                <w:bCs/>
                <w:color w:val="000000"/>
                <w:sz w:val="14"/>
                <w:szCs w:val="14"/>
              </w:rPr>
              <w:t> </w:t>
            </w:r>
          </w:p>
        </w:tc>
        <w:tc>
          <w:tcPr>
            <w:tcW w:w="906" w:type="dxa"/>
            <w:tcBorders>
              <w:top w:val="nil"/>
              <w:left w:val="nil"/>
              <w:bottom w:val="single" w:sz="4" w:space="0" w:color="auto"/>
              <w:right w:val="single" w:sz="4" w:space="0" w:color="auto"/>
            </w:tcBorders>
            <w:shd w:val="clear" w:color="FFFFCC" w:fill="FFFFFF"/>
            <w:vAlign w:val="center"/>
            <w:hideMark/>
          </w:tcPr>
          <w:p w14:paraId="69F665D0" w14:textId="77777777" w:rsidR="00C069E2" w:rsidRPr="00F12EFC" w:rsidRDefault="00C069E2" w:rsidP="00A40D9B">
            <w:pPr>
              <w:jc w:val="center"/>
              <w:rPr>
                <w:b/>
                <w:bCs/>
                <w:color w:val="000000"/>
                <w:sz w:val="14"/>
                <w:szCs w:val="14"/>
              </w:rPr>
            </w:pPr>
            <w:r w:rsidRPr="00F12EFC">
              <w:rPr>
                <w:b/>
                <w:bCs/>
                <w:color w:val="000000"/>
                <w:sz w:val="14"/>
                <w:szCs w:val="14"/>
              </w:rPr>
              <w:t> </w:t>
            </w:r>
          </w:p>
        </w:tc>
        <w:tc>
          <w:tcPr>
            <w:tcW w:w="910" w:type="dxa"/>
            <w:tcBorders>
              <w:top w:val="nil"/>
              <w:left w:val="nil"/>
              <w:bottom w:val="single" w:sz="4" w:space="0" w:color="auto"/>
              <w:right w:val="single" w:sz="4" w:space="0" w:color="auto"/>
            </w:tcBorders>
            <w:shd w:val="clear" w:color="FFFFCC" w:fill="FFFFFF"/>
            <w:vAlign w:val="center"/>
            <w:hideMark/>
          </w:tcPr>
          <w:p w14:paraId="2CACC83C" w14:textId="77777777" w:rsidR="00C069E2" w:rsidRPr="00F12EFC" w:rsidRDefault="00C069E2" w:rsidP="00A40D9B">
            <w:pPr>
              <w:jc w:val="center"/>
              <w:rPr>
                <w:b/>
                <w:bCs/>
                <w:color w:val="000000"/>
                <w:sz w:val="14"/>
                <w:szCs w:val="14"/>
              </w:rPr>
            </w:pPr>
            <w:r w:rsidRPr="00F12EFC">
              <w:rPr>
                <w:b/>
                <w:bCs/>
                <w:color w:val="000000"/>
                <w:sz w:val="14"/>
                <w:szCs w:val="14"/>
              </w:rPr>
              <w:t>9</w:t>
            </w:r>
          </w:p>
        </w:tc>
        <w:tc>
          <w:tcPr>
            <w:tcW w:w="905" w:type="dxa"/>
            <w:tcBorders>
              <w:top w:val="nil"/>
              <w:left w:val="nil"/>
              <w:bottom w:val="single" w:sz="4" w:space="0" w:color="auto"/>
              <w:right w:val="single" w:sz="4" w:space="0" w:color="auto"/>
            </w:tcBorders>
            <w:shd w:val="clear" w:color="FFFFCC" w:fill="FFFFFF"/>
            <w:vAlign w:val="center"/>
            <w:hideMark/>
          </w:tcPr>
          <w:p w14:paraId="7B8A804F" w14:textId="77777777" w:rsidR="00C069E2" w:rsidRPr="00F12EFC" w:rsidRDefault="00C069E2" w:rsidP="00A40D9B">
            <w:pPr>
              <w:jc w:val="center"/>
              <w:rPr>
                <w:b/>
                <w:bCs/>
                <w:color w:val="000000"/>
                <w:sz w:val="14"/>
                <w:szCs w:val="14"/>
              </w:rPr>
            </w:pPr>
            <w:r w:rsidRPr="00F12EFC">
              <w:rPr>
                <w:b/>
                <w:bCs/>
                <w:color w:val="000000"/>
                <w:sz w:val="14"/>
                <w:szCs w:val="14"/>
              </w:rPr>
              <w:t>8</w:t>
            </w:r>
          </w:p>
        </w:tc>
        <w:tc>
          <w:tcPr>
            <w:tcW w:w="906" w:type="dxa"/>
            <w:tcBorders>
              <w:top w:val="nil"/>
              <w:left w:val="nil"/>
              <w:bottom w:val="single" w:sz="4" w:space="0" w:color="auto"/>
              <w:right w:val="single" w:sz="4" w:space="0" w:color="auto"/>
            </w:tcBorders>
            <w:shd w:val="clear" w:color="FFFFCC" w:fill="FFFFFF"/>
            <w:vAlign w:val="center"/>
            <w:hideMark/>
          </w:tcPr>
          <w:p w14:paraId="0B6940BA" w14:textId="77777777" w:rsidR="00C069E2" w:rsidRPr="00F12EFC" w:rsidRDefault="00C069E2" w:rsidP="00A40D9B">
            <w:pPr>
              <w:jc w:val="center"/>
              <w:rPr>
                <w:b/>
                <w:bCs/>
                <w:color w:val="000000"/>
                <w:sz w:val="14"/>
                <w:szCs w:val="14"/>
              </w:rPr>
            </w:pPr>
            <w:r>
              <w:rPr>
                <w:b/>
                <w:bCs/>
                <w:color w:val="000000"/>
                <w:sz w:val="14"/>
                <w:szCs w:val="14"/>
              </w:rPr>
              <w:t>…..</w:t>
            </w:r>
          </w:p>
        </w:tc>
        <w:tc>
          <w:tcPr>
            <w:tcW w:w="907" w:type="dxa"/>
            <w:tcBorders>
              <w:top w:val="nil"/>
              <w:left w:val="nil"/>
              <w:bottom w:val="single" w:sz="4" w:space="0" w:color="auto"/>
              <w:right w:val="single" w:sz="4" w:space="0" w:color="auto"/>
            </w:tcBorders>
            <w:shd w:val="clear" w:color="FFFFCC" w:fill="FFFFFF"/>
            <w:vAlign w:val="center"/>
            <w:hideMark/>
          </w:tcPr>
          <w:p w14:paraId="5FE4D3F2" w14:textId="77777777" w:rsidR="00C069E2" w:rsidRPr="00F12EFC" w:rsidRDefault="00C069E2" w:rsidP="00A40D9B">
            <w:pPr>
              <w:jc w:val="center"/>
              <w:rPr>
                <w:b/>
                <w:bCs/>
                <w:color w:val="000000"/>
                <w:sz w:val="14"/>
                <w:szCs w:val="14"/>
              </w:rPr>
            </w:pPr>
            <w:r>
              <w:rPr>
                <w:b/>
                <w:bCs/>
                <w:color w:val="000000"/>
                <w:sz w:val="14"/>
                <w:szCs w:val="14"/>
              </w:rPr>
              <w:t>…..</w:t>
            </w:r>
            <w:r w:rsidRPr="00F12EFC">
              <w:rPr>
                <w:b/>
                <w:bCs/>
                <w:color w:val="000000"/>
                <w:sz w:val="14"/>
                <w:szCs w:val="14"/>
              </w:rPr>
              <w:t xml:space="preserve">                </w:t>
            </w:r>
          </w:p>
        </w:tc>
        <w:tc>
          <w:tcPr>
            <w:tcW w:w="1629" w:type="dxa"/>
            <w:tcBorders>
              <w:top w:val="nil"/>
              <w:left w:val="nil"/>
              <w:bottom w:val="single" w:sz="4" w:space="0" w:color="auto"/>
              <w:right w:val="single" w:sz="4" w:space="0" w:color="auto"/>
            </w:tcBorders>
            <w:shd w:val="clear" w:color="FFFFCC" w:fill="FFFFFF"/>
            <w:vAlign w:val="center"/>
            <w:hideMark/>
          </w:tcPr>
          <w:p w14:paraId="68A3C37A" w14:textId="77777777" w:rsidR="00C069E2" w:rsidRPr="00F12EFC" w:rsidRDefault="00C069E2" w:rsidP="00A40D9B">
            <w:pPr>
              <w:jc w:val="center"/>
              <w:rPr>
                <w:b/>
                <w:bCs/>
                <w:color w:val="000000"/>
                <w:sz w:val="14"/>
                <w:szCs w:val="14"/>
              </w:rPr>
            </w:pPr>
            <w:r>
              <w:rPr>
                <w:b/>
                <w:bCs/>
                <w:color w:val="000000"/>
                <w:sz w:val="14"/>
                <w:szCs w:val="14"/>
              </w:rPr>
              <w:t>….</w:t>
            </w:r>
            <w:r w:rsidRPr="00F12EFC">
              <w:rPr>
                <w:b/>
                <w:bCs/>
                <w:color w:val="000000"/>
                <w:sz w:val="14"/>
                <w:szCs w:val="14"/>
              </w:rPr>
              <w:t xml:space="preserve">                                     </w:t>
            </w:r>
          </w:p>
        </w:tc>
        <w:tc>
          <w:tcPr>
            <w:tcW w:w="1959" w:type="dxa"/>
            <w:tcBorders>
              <w:top w:val="nil"/>
              <w:left w:val="nil"/>
              <w:bottom w:val="single" w:sz="4" w:space="0" w:color="auto"/>
              <w:right w:val="single" w:sz="8" w:space="0" w:color="auto"/>
            </w:tcBorders>
            <w:shd w:val="clear" w:color="FFFFCC" w:fill="FFFFFF"/>
            <w:vAlign w:val="center"/>
            <w:hideMark/>
          </w:tcPr>
          <w:p w14:paraId="6D8F13FB" w14:textId="77777777" w:rsidR="00C069E2" w:rsidRPr="00F12EFC" w:rsidRDefault="00C069E2" w:rsidP="00A40D9B">
            <w:pPr>
              <w:rPr>
                <w:b/>
                <w:bCs/>
                <w:color w:val="000000"/>
                <w:sz w:val="14"/>
                <w:szCs w:val="14"/>
              </w:rPr>
            </w:pPr>
            <w:r w:rsidRPr="00F12EFC">
              <w:rPr>
                <w:b/>
                <w:bCs/>
                <w:color w:val="000000"/>
                <w:sz w:val="14"/>
                <w:szCs w:val="14"/>
              </w:rPr>
              <w:t xml:space="preserve">                         </w:t>
            </w:r>
            <w:r>
              <w:rPr>
                <w:b/>
                <w:bCs/>
                <w:color w:val="000000"/>
                <w:sz w:val="14"/>
                <w:szCs w:val="14"/>
              </w:rPr>
              <w:t>…..</w:t>
            </w:r>
            <w:r w:rsidRPr="00F12EFC">
              <w:rPr>
                <w:b/>
                <w:bCs/>
                <w:color w:val="000000"/>
                <w:sz w:val="14"/>
                <w:szCs w:val="14"/>
              </w:rPr>
              <w:t xml:space="preserve">           </w:t>
            </w:r>
          </w:p>
        </w:tc>
        <w:tc>
          <w:tcPr>
            <w:tcW w:w="146" w:type="dxa"/>
            <w:vAlign w:val="center"/>
            <w:hideMark/>
          </w:tcPr>
          <w:p w14:paraId="24FE7D45" w14:textId="77777777" w:rsidR="00C069E2" w:rsidRPr="00F12EFC" w:rsidRDefault="00C069E2" w:rsidP="00A40D9B"/>
        </w:tc>
      </w:tr>
      <w:tr w:rsidR="00C069E2" w:rsidRPr="00F12EFC" w14:paraId="04A9A800" w14:textId="77777777" w:rsidTr="00A40D9B">
        <w:trPr>
          <w:trHeight w:val="1367"/>
        </w:trPr>
        <w:tc>
          <w:tcPr>
            <w:tcW w:w="906" w:type="dxa"/>
            <w:tcBorders>
              <w:top w:val="nil"/>
              <w:left w:val="single" w:sz="8" w:space="0" w:color="auto"/>
              <w:bottom w:val="single" w:sz="4" w:space="0" w:color="auto"/>
              <w:right w:val="single" w:sz="4" w:space="0" w:color="auto"/>
            </w:tcBorders>
            <w:shd w:val="clear" w:color="FFFFCC" w:fill="FFFFFF"/>
            <w:vAlign w:val="center"/>
            <w:hideMark/>
          </w:tcPr>
          <w:p w14:paraId="122349FF" w14:textId="77777777" w:rsidR="00C069E2" w:rsidRPr="00F12EFC" w:rsidRDefault="00C069E2" w:rsidP="00A40D9B">
            <w:pPr>
              <w:jc w:val="center"/>
              <w:rPr>
                <w:color w:val="000000"/>
                <w:sz w:val="16"/>
                <w:szCs w:val="16"/>
              </w:rPr>
            </w:pPr>
            <w:r w:rsidRPr="00F12EFC">
              <w:rPr>
                <w:color w:val="000000"/>
                <w:sz w:val="16"/>
                <w:szCs w:val="16"/>
              </w:rPr>
              <w:t>2</w:t>
            </w:r>
          </w:p>
        </w:tc>
        <w:tc>
          <w:tcPr>
            <w:tcW w:w="1851" w:type="dxa"/>
            <w:tcBorders>
              <w:top w:val="nil"/>
              <w:left w:val="nil"/>
              <w:bottom w:val="single" w:sz="4" w:space="0" w:color="auto"/>
              <w:right w:val="single" w:sz="4" w:space="0" w:color="auto"/>
            </w:tcBorders>
            <w:shd w:val="clear" w:color="FFFFCC" w:fill="FFFFFF"/>
            <w:vAlign w:val="center"/>
            <w:hideMark/>
          </w:tcPr>
          <w:p w14:paraId="6EDA6645" w14:textId="77777777" w:rsidR="00C069E2" w:rsidRPr="00F12EFC" w:rsidRDefault="00C069E2" w:rsidP="00A40D9B">
            <w:pPr>
              <w:ind w:firstLineChars="100" w:firstLine="160"/>
              <w:rPr>
                <w:sz w:val="16"/>
                <w:szCs w:val="16"/>
              </w:rPr>
            </w:pPr>
            <w:r w:rsidRPr="00F12EFC">
              <w:rPr>
                <w:sz w:val="16"/>
                <w:szCs w:val="16"/>
              </w:rPr>
              <w:t>LOKOMOTYWA WĄSKOTOROWA SPALINOWA Z OPERATOREM / SZEROKOŚĆ TOROWISKA 600MM / Z MONITORINGIEM</w:t>
            </w:r>
          </w:p>
        </w:tc>
        <w:tc>
          <w:tcPr>
            <w:tcW w:w="908" w:type="dxa"/>
            <w:tcBorders>
              <w:top w:val="nil"/>
              <w:left w:val="nil"/>
              <w:bottom w:val="single" w:sz="4" w:space="0" w:color="auto"/>
              <w:right w:val="single" w:sz="4" w:space="0" w:color="auto"/>
            </w:tcBorders>
            <w:shd w:val="clear" w:color="FFFFCC" w:fill="FFFFFF"/>
            <w:vAlign w:val="center"/>
            <w:hideMark/>
          </w:tcPr>
          <w:p w14:paraId="4B924C78" w14:textId="77777777" w:rsidR="00C069E2" w:rsidRPr="00F12EFC" w:rsidRDefault="00C069E2" w:rsidP="00A40D9B">
            <w:pPr>
              <w:jc w:val="center"/>
              <w:rPr>
                <w:b/>
                <w:bCs/>
                <w:color w:val="000000"/>
                <w:sz w:val="14"/>
                <w:szCs w:val="14"/>
              </w:rPr>
            </w:pPr>
            <w:r w:rsidRPr="00F12EFC">
              <w:rPr>
                <w:b/>
                <w:bCs/>
                <w:color w:val="000000"/>
                <w:sz w:val="14"/>
                <w:szCs w:val="14"/>
              </w:rPr>
              <w:t>1</w:t>
            </w:r>
          </w:p>
        </w:tc>
        <w:tc>
          <w:tcPr>
            <w:tcW w:w="907" w:type="dxa"/>
            <w:tcBorders>
              <w:top w:val="nil"/>
              <w:left w:val="nil"/>
              <w:bottom w:val="single" w:sz="4" w:space="0" w:color="auto"/>
              <w:right w:val="single" w:sz="4" w:space="0" w:color="auto"/>
            </w:tcBorders>
            <w:shd w:val="clear" w:color="FFFFCC" w:fill="FFFFFF"/>
            <w:vAlign w:val="center"/>
            <w:hideMark/>
          </w:tcPr>
          <w:p w14:paraId="468C648C" w14:textId="77777777" w:rsidR="00C069E2" w:rsidRPr="00F12EFC" w:rsidRDefault="00C069E2" w:rsidP="00A40D9B">
            <w:pPr>
              <w:jc w:val="center"/>
              <w:rPr>
                <w:b/>
                <w:bCs/>
                <w:color w:val="000000"/>
                <w:sz w:val="14"/>
                <w:szCs w:val="14"/>
              </w:rPr>
            </w:pPr>
            <w:r w:rsidRPr="00F12EFC">
              <w:rPr>
                <w:b/>
                <w:bCs/>
                <w:color w:val="000000"/>
                <w:sz w:val="14"/>
                <w:szCs w:val="14"/>
              </w:rPr>
              <w:t> </w:t>
            </w:r>
          </w:p>
        </w:tc>
        <w:tc>
          <w:tcPr>
            <w:tcW w:w="906" w:type="dxa"/>
            <w:tcBorders>
              <w:top w:val="nil"/>
              <w:left w:val="nil"/>
              <w:bottom w:val="single" w:sz="4" w:space="0" w:color="auto"/>
              <w:right w:val="single" w:sz="4" w:space="0" w:color="auto"/>
            </w:tcBorders>
            <w:shd w:val="clear" w:color="FFFFCC" w:fill="FFFFFF"/>
            <w:vAlign w:val="center"/>
            <w:hideMark/>
          </w:tcPr>
          <w:p w14:paraId="12FA173E" w14:textId="77777777" w:rsidR="00C069E2" w:rsidRPr="00F12EFC" w:rsidRDefault="00C069E2" w:rsidP="00A40D9B">
            <w:pPr>
              <w:jc w:val="center"/>
              <w:rPr>
                <w:b/>
                <w:bCs/>
                <w:color w:val="000000"/>
                <w:sz w:val="14"/>
                <w:szCs w:val="14"/>
              </w:rPr>
            </w:pPr>
            <w:r w:rsidRPr="00F12EFC">
              <w:rPr>
                <w:b/>
                <w:bCs/>
                <w:color w:val="000000"/>
                <w:sz w:val="14"/>
                <w:szCs w:val="14"/>
              </w:rPr>
              <w:t> </w:t>
            </w:r>
          </w:p>
        </w:tc>
        <w:tc>
          <w:tcPr>
            <w:tcW w:w="910" w:type="dxa"/>
            <w:tcBorders>
              <w:top w:val="nil"/>
              <w:left w:val="nil"/>
              <w:bottom w:val="single" w:sz="4" w:space="0" w:color="auto"/>
              <w:right w:val="single" w:sz="4" w:space="0" w:color="auto"/>
            </w:tcBorders>
            <w:shd w:val="clear" w:color="FFFFCC" w:fill="FFFFFF"/>
            <w:vAlign w:val="center"/>
            <w:hideMark/>
          </w:tcPr>
          <w:p w14:paraId="1F5A6AD6" w14:textId="77777777" w:rsidR="00C069E2" w:rsidRPr="00F12EFC" w:rsidRDefault="00C069E2" w:rsidP="00A40D9B">
            <w:pPr>
              <w:jc w:val="center"/>
              <w:rPr>
                <w:b/>
                <w:bCs/>
                <w:color w:val="000000"/>
                <w:sz w:val="14"/>
                <w:szCs w:val="14"/>
              </w:rPr>
            </w:pPr>
            <w:r w:rsidRPr="00F12EFC">
              <w:rPr>
                <w:b/>
                <w:bCs/>
                <w:color w:val="000000"/>
                <w:sz w:val="14"/>
                <w:szCs w:val="14"/>
              </w:rPr>
              <w:t>1</w:t>
            </w:r>
          </w:p>
        </w:tc>
        <w:tc>
          <w:tcPr>
            <w:tcW w:w="905" w:type="dxa"/>
            <w:tcBorders>
              <w:top w:val="nil"/>
              <w:left w:val="nil"/>
              <w:bottom w:val="single" w:sz="4" w:space="0" w:color="auto"/>
              <w:right w:val="single" w:sz="4" w:space="0" w:color="auto"/>
            </w:tcBorders>
            <w:shd w:val="clear" w:color="FFFFCC" w:fill="FFFFFF"/>
            <w:vAlign w:val="center"/>
            <w:hideMark/>
          </w:tcPr>
          <w:p w14:paraId="6AC147E4" w14:textId="77777777" w:rsidR="00C069E2" w:rsidRPr="00F12EFC" w:rsidRDefault="00C069E2" w:rsidP="00A40D9B">
            <w:pPr>
              <w:jc w:val="center"/>
              <w:rPr>
                <w:b/>
                <w:bCs/>
                <w:color w:val="000000"/>
                <w:sz w:val="14"/>
                <w:szCs w:val="14"/>
              </w:rPr>
            </w:pPr>
            <w:r w:rsidRPr="00F12EFC">
              <w:rPr>
                <w:b/>
                <w:bCs/>
                <w:color w:val="000000"/>
                <w:sz w:val="14"/>
                <w:szCs w:val="14"/>
              </w:rPr>
              <w:t>5</w:t>
            </w:r>
          </w:p>
        </w:tc>
        <w:tc>
          <w:tcPr>
            <w:tcW w:w="906" w:type="dxa"/>
            <w:tcBorders>
              <w:top w:val="nil"/>
              <w:left w:val="nil"/>
              <w:bottom w:val="single" w:sz="4" w:space="0" w:color="auto"/>
              <w:right w:val="single" w:sz="4" w:space="0" w:color="auto"/>
            </w:tcBorders>
            <w:shd w:val="clear" w:color="FFFFCC" w:fill="FFFFFF"/>
            <w:vAlign w:val="center"/>
            <w:hideMark/>
          </w:tcPr>
          <w:p w14:paraId="13EFDFDB" w14:textId="77777777" w:rsidR="00C069E2" w:rsidRPr="00F12EFC" w:rsidRDefault="00C069E2" w:rsidP="00A40D9B">
            <w:pPr>
              <w:jc w:val="center"/>
              <w:rPr>
                <w:b/>
                <w:bCs/>
                <w:color w:val="000000"/>
                <w:sz w:val="14"/>
                <w:szCs w:val="14"/>
              </w:rPr>
            </w:pPr>
            <w:r>
              <w:rPr>
                <w:b/>
                <w:bCs/>
                <w:color w:val="000000"/>
                <w:sz w:val="14"/>
                <w:szCs w:val="14"/>
              </w:rPr>
              <w:t>….</w:t>
            </w:r>
          </w:p>
        </w:tc>
        <w:tc>
          <w:tcPr>
            <w:tcW w:w="907" w:type="dxa"/>
            <w:tcBorders>
              <w:top w:val="nil"/>
              <w:left w:val="nil"/>
              <w:bottom w:val="single" w:sz="4" w:space="0" w:color="auto"/>
              <w:right w:val="single" w:sz="4" w:space="0" w:color="auto"/>
            </w:tcBorders>
            <w:shd w:val="clear" w:color="FFFFCC" w:fill="FFFFFF"/>
            <w:vAlign w:val="center"/>
            <w:hideMark/>
          </w:tcPr>
          <w:p w14:paraId="746B88DB" w14:textId="77777777" w:rsidR="00C069E2" w:rsidRPr="00F12EFC" w:rsidRDefault="00C069E2" w:rsidP="00A40D9B">
            <w:pPr>
              <w:jc w:val="center"/>
              <w:rPr>
                <w:b/>
                <w:bCs/>
                <w:color w:val="000000"/>
                <w:sz w:val="14"/>
                <w:szCs w:val="14"/>
              </w:rPr>
            </w:pPr>
            <w:r>
              <w:rPr>
                <w:b/>
                <w:bCs/>
                <w:color w:val="000000"/>
                <w:sz w:val="14"/>
                <w:szCs w:val="14"/>
              </w:rPr>
              <w:t>….</w:t>
            </w:r>
            <w:r w:rsidRPr="00F12EFC">
              <w:rPr>
                <w:b/>
                <w:bCs/>
                <w:color w:val="000000"/>
                <w:sz w:val="14"/>
                <w:szCs w:val="14"/>
              </w:rPr>
              <w:t xml:space="preserve">                  </w:t>
            </w:r>
          </w:p>
        </w:tc>
        <w:tc>
          <w:tcPr>
            <w:tcW w:w="1629" w:type="dxa"/>
            <w:tcBorders>
              <w:top w:val="nil"/>
              <w:left w:val="nil"/>
              <w:bottom w:val="single" w:sz="4" w:space="0" w:color="auto"/>
              <w:right w:val="single" w:sz="4" w:space="0" w:color="auto"/>
            </w:tcBorders>
            <w:shd w:val="clear" w:color="FFFFCC" w:fill="FFFFFF"/>
            <w:vAlign w:val="center"/>
            <w:hideMark/>
          </w:tcPr>
          <w:p w14:paraId="5C6E3184" w14:textId="77777777" w:rsidR="00C069E2" w:rsidRPr="00F12EFC" w:rsidRDefault="00C069E2" w:rsidP="00A40D9B">
            <w:pPr>
              <w:rPr>
                <w:b/>
                <w:bCs/>
                <w:color w:val="000000"/>
                <w:sz w:val="14"/>
                <w:szCs w:val="14"/>
              </w:rPr>
            </w:pPr>
            <w:r w:rsidRPr="00F12EFC">
              <w:rPr>
                <w:b/>
                <w:bCs/>
                <w:color w:val="000000"/>
                <w:sz w:val="14"/>
                <w:szCs w:val="14"/>
              </w:rPr>
              <w:t xml:space="preserve">          </w:t>
            </w:r>
            <w:r>
              <w:rPr>
                <w:b/>
                <w:bCs/>
                <w:color w:val="000000"/>
                <w:sz w:val="14"/>
                <w:szCs w:val="14"/>
              </w:rPr>
              <w:t>….</w:t>
            </w:r>
            <w:r w:rsidRPr="00F12EFC">
              <w:rPr>
                <w:b/>
                <w:bCs/>
                <w:color w:val="000000"/>
                <w:sz w:val="14"/>
                <w:szCs w:val="14"/>
              </w:rPr>
              <w:t xml:space="preserve">                       </w:t>
            </w:r>
          </w:p>
        </w:tc>
        <w:tc>
          <w:tcPr>
            <w:tcW w:w="1959" w:type="dxa"/>
            <w:tcBorders>
              <w:top w:val="nil"/>
              <w:left w:val="nil"/>
              <w:bottom w:val="single" w:sz="4" w:space="0" w:color="auto"/>
              <w:right w:val="single" w:sz="8" w:space="0" w:color="auto"/>
            </w:tcBorders>
            <w:shd w:val="clear" w:color="FFFFCC" w:fill="FFFFFF"/>
            <w:vAlign w:val="center"/>
            <w:hideMark/>
          </w:tcPr>
          <w:p w14:paraId="0A6E8DD1" w14:textId="77777777" w:rsidR="00C069E2" w:rsidRPr="00F12EFC" w:rsidRDefault="00C069E2" w:rsidP="00A40D9B">
            <w:pPr>
              <w:rPr>
                <w:b/>
                <w:bCs/>
                <w:color w:val="000000"/>
                <w:sz w:val="14"/>
                <w:szCs w:val="14"/>
              </w:rPr>
            </w:pPr>
            <w:r w:rsidRPr="00F12EFC">
              <w:rPr>
                <w:b/>
                <w:bCs/>
                <w:color w:val="000000"/>
                <w:sz w:val="14"/>
                <w:szCs w:val="14"/>
              </w:rPr>
              <w:t xml:space="preserve">          </w:t>
            </w:r>
            <w:r>
              <w:rPr>
                <w:b/>
                <w:bCs/>
                <w:color w:val="000000"/>
                <w:sz w:val="14"/>
                <w:szCs w:val="14"/>
              </w:rPr>
              <w:t>…..</w:t>
            </w:r>
            <w:r w:rsidRPr="00F12EFC">
              <w:rPr>
                <w:b/>
                <w:bCs/>
                <w:color w:val="000000"/>
                <w:sz w:val="14"/>
                <w:szCs w:val="14"/>
              </w:rPr>
              <w:t xml:space="preserve">                           </w:t>
            </w:r>
          </w:p>
        </w:tc>
        <w:tc>
          <w:tcPr>
            <w:tcW w:w="146" w:type="dxa"/>
            <w:vAlign w:val="center"/>
            <w:hideMark/>
          </w:tcPr>
          <w:p w14:paraId="4E433DE0" w14:textId="77777777" w:rsidR="00C069E2" w:rsidRPr="00F12EFC" w:rsidRDefault="00C069E2" w:rsidP="00A40D9B"/>
        </w:tc>
      </w:tr>
      <w:tr w:rsidR="00C069E2" w:rsidRPr="00F12EFC" w14:paraId="7F8CD053" w14:textId="77777777" w:rsidTr="00A40D9B">
        <w:trPr>
          <w:trHeight w:val="1276"/>
        </w:trPr>
        <w:tc>
          <w:tcPr>
            <w:tcW w:w="906" w:type="dxa"/>
            <w:tcBorders>
              <w:top w:val="nil"/>
              <w:left w:val="single" w:sz="8" w:space="0" w:color="auto"/>
              <w:bottom w:val="single" w:sz="4" w:space="0" w:color="auto"/>
              <w:right w:val="single" w:sz="4" w:space="0" w:color="auto"/>
            </w:tcBorders>
            <w:shd w:val="clear" w:color="FFFFCC" w:fill="FFFFFF"/>
            <w:vAlign w:val="center"/>
            <w:hideMark/>
          </w:tcPr>
          <w:p w14:paraId="7B9EB182" w14:textId="77777777" w:rsidR="00C069E2" w:rsidRPr="00F12EFC" w:rsidRDefault="00C069E2" w:rsidP="00A40D9B">
            <w:pPr>
              <w:jc w:val="center"/>
              <w:rPr>
                <w:color w:val="000000"/>
                <w:sz w:val="16"/>
                <w:szCs w:val="16"/>
              </w:rPr>
            </w:pPr>
            <w:r w:rsidRPr="00F12EFC">
              <w:rPr>
                <w:color w:val="000000"/>
                <w:sz w:val="16"/>
                <w:szCs w:val="16"/>
              </w:rPr>
              <w:t>3</w:t>
            </w:r>
          </w:p>
        </w:tc>
        <w:tc>
          <w:tcPr>
            <w:tcW w:w="1851" w:type="dxa"/>
            <w:tcBorders>
              <w:top w:val="nil"/>
              <w:left w:val="nil"/>
              <w:bottom w:val="single" w:sz="4" w:space="0" w:color="auto"/>
              <w:right w:val="single" w:sz="4" w:space="0" w:color="auto"/>
            </w:tcBorders>
            <w:shd w:val="clear" w:color="FFFFCC" w:fill="FFFFFF"/>
            <w:vAlign w:val="center"/>
            <w:hideMark/>
          </w:tcPr>
          <w:p w14:paraId="120CBA32" w14:textId="77777777" w:rsidR="00C069E2" w:rsidRPr="00F12EFC" w:rsidRDefault="00C069E2" w:rsidP="00A40D9B">
            <w:pPr>
              <w:ind w:firstLineChars="100" w:firstLine="160"/>
              <w:rPr>
                <w:sz w:val="16"/>
                <w:szCs w:val="16"/>
              </w:rPr>
            </w:pPr>
            <w:r w:rsidRPr="00F12EFC">
              <w:rPr>
                <w:sz w:val="16"/>
                <w:szCs w:val="16"/>
              </w:rPr>
              <w:t>WÓZEK TRANSPORTOWY WIDŁOWY SPALINOWY Z OPERATOREM / UDŹWIG MIN.2,5T / Z MONITORINGIEM</w:t>
            </w:r>
          </w:p>
        </w:tc>
        <w:tc>
          <w:tcPr>
            <w:tcW w:w="908" w:type="dxa"/>
            <w:tcBorders>
              <w:top w:val="nil"/>
              <w:left w:val="nil"/>
              <w:bottom w:val="single" w:sz="4" w:space="0" w:color="auto"/>
              <w:right w:val="single" w:sz="4" w:space="0" w:color="auto"/>
            </w:tcBorders>
            <w:shd w:val="clear" w:color="FFFFCC" w:fill="FFFFFF"/>
            <w:vAlign w:val="center"/>
            <w:hideMark/>
          </w:tcPr>
          <w:p w14:paraId="0D4FCE48" w14:textId="77777777" w:rsidR="00C069E2" w:rsidRPr="00F12EFC" w:rsidRDefault="00C069E2" w:rsidP="00A40D9B">
            <w:pPr>
              <w:jc w:val="center"/>
              <w:rPr>
                <w:b/>
                <w:bCs/>
                <w:color w:val="000000"/>
                <w:sz w:val="14"/>
                <w:szCs w:val="14"/>
              </w:rPr>
            </w:pPr>
            <w:r w:rsidRPr="00F12EFC">
              <w:rPr>
                <w:b/>
                <w:bCs/>
                <w:color w:val="000000"/>
                <w:sz w:val="14"/>
                <w:szCs w:val="14"/>
              </w:rPr>
              <w:t>1</w:t>
            </w:r>
          </w:p>
        </w:tc>
        <w:tc>
          <w:tcPr>
            <w:tcW w:w="907" w:type="dxa"/>
            <w:tcBorders>
              <w:top w:val="nil"/>
              <w:left w:val="nil"/>
              <w:bottom w:val="single" w:sz="4" w:space="0" w:color="auto"/>
              <w:right w:val="single" w:sz="4" w:space="0" w:color="auto"/>
            </w:tcBorders>
            <w:shd w:val="clear" w:color="FFFFCC" w:fill="FFFFFF"/>
            <w:vAlign w:val="center"/>
            <w:hideMark/>
          </w:tcPr>
          <w:p w14:paraId="49A969E3" w14:textId="77777777" w:rsidR="00C069E2" w:rsidRPr="00F12EFC" w:rsidRDefault="00C069E2" w:rsidP="00A40D9B">
            <w:pPr>
              <w:jc w:val="center"/>
              <w:rPr>
                <w:b/>
                <w:bCs/>
                <w:color w:val="000000"/>
                <w:sz w:val="14"/>
                <w:szCs w:val="14"/>
              </w:rPr>
            </w:pPr>
            <w:r w:rsidRPr="00F12EFC">
              <w:rPr>
                <w:b/>
                <w:bCs/>
                <w:color w:val="000000"/>
                <w:sz w:val="14"/>
                <w:szCs w:val="14"/>
              </w:rPr>
              <w:t> </w:t>
            </w:r>
          </w:p>
        </w:tc>
        <w:tc>
          <w:tcPr>
            <w:tcW w:w="906" w:type="dxa"/>
            <w:tcBorders>
              <w:top w:val="nil"/>
              <w:left w:val="nil"/>
              <w:bottom w:val="single" w:sz="4" w:space="0" w:color="auto"/>
              <w:right w:val="single" w:sz="4" w:space="0" w:color="auto"/>
            </w:tcBorders>
            <w:shd w:val="clear" w:color="FFFFCC" w:fill="FFFFFF"/>
            <w:vAlign w:val="center"/>
            <w:hideMark/>
          </w:tcPr>
          <w:p w14:paraId="034FF91E" w14:textId="77777777" w:rsidR="00C069E2" w:rsidRPr="00F12EFC" w:rsidRDefault="00C069E2" w:rsidP="00A40D9B">
            <w:pPr>
              <w:jc w:val="center"/>
              <w:rPr>
                <w:b/>
                <w:bCs/>
                <w:color w:val="000000"/>
                <w:sz w:val="14"/>
                <w:szCs w:val="14"/>
              </w:rPr>
            </w:pPr>
            <w:r w:rsidRPr="00F12EFC">
              <w:rPr>
                <w:b/>
                <w:bCs/>
                <w:color w:val="000000"/>
                <w:sz w:val="14"/>
                <w:szCs w:val="14"/>
              </w:rPr>
              <w:t> </w:t>
            </w:r>
          </w:p>
        </w:tc>
        <w:tc>
          <w:tcPr>
            <w:tcW w:w="910" w:type="dxa"/>
            <w:tcBorders>
              <w:top w:val="nil"/>
              <w:left w:val="nil"/>
              <w:bottom w:val="single" w:sz="4" w:space="0" w:color="auto"/>
              <w:right w:val="single" w:sz="4" w:space="0" w:color="auto"/>
            </w:tcBorders>
            <w:shd w:val="clear" w:color="FFFFCC" w:fill="FFFFFF"/>
            <w:vAlign w:val="center"/>
            <w:hideMark/>
          </w:tcPr>
          <w:p w14:paraId="2E14AA99" w14:textId="77777777" w:rsidR="00C069E2" w:rsidRPr="00F12EFC" w:rsidRDefault="00C069E2" w:rsidP="00A40D9B">
            <w:pPr>
              <w:jc w:val="center"/>
              <w:rPr>
                <w:b/>
                <w:bCs/>
                <w:color w:val="000000"/>
                <w:sz w:val="14"/>
                <w:szCs w:val="14"/>
              </w:rPr>
            </w:pPr>
            <w:r w:rsidRPr="00F12EFC">
              <w:rPr>
                <w:b/>
                <w:bCs/>
                <w:color w:val="000000"/>
                <w:sz w:val="14"/>
                <w:szCs w:val="14"/>
              </w:rPr>
              <w:t>1</w:t>
            </w:r>
          </w:p>
        </w:tc>
        <w:tc>
          <w:tcPr>
            <w:tcW w:w="905" w:type="dxa"/>
            <w:tcBorders>
              <w:top w:val="nil"/>
              <w:left w:val="nil"/>
              <w:bottom w:val="single" w:sz="4" w:space="0" w:color="auto"/>
              <w:right w:val="single" w:sz="4" w:space="0" w:color="auto"/>
            </w:tcBorders>
            <w:shd w:val="clear" w:color="FFFFCC" w:fill="FFFFFF"/>
            <w:vAlign w:val="center"/>
            <w:hideMark/>
          </w:tcPr>
          <w:p w14:paraId="69E179FC" w14:textId="77777777" w:rsidR="00C069E2" w:rsidRPr="00F12EFC" w:rsidRDefault="00C069E2" w:rsidP="00A40D9B">
            <w:pPr>
              <w:jc w:val="center"/>
              <w:rPr>
                <w:b/>
                <w:bCs/>
                <w:color w:val="000000"/>
                <w:sz w:val="14"/>
                <w:szCs w:val="14"/>
              </w:rPr>
            </w:pPr>
            <w:r w:rsidRPr="00F12EFC">
              <w:rPr>
                <w:b/>
                <w:bCs/>
                <w:color w:val="000000"/>
                <w:sz w:val="14"/>
                <w:szCs w:val="14"/>
              </w:rPr>
              <w:t>1</w:t>
            </w:r>
          </w:p>
        </w:tc>
        <w:tc>
          <w:tcPr>
            <w:tcW w:w="906" w:type="dxa"/>
            <w:tcBorders>
              <w:top w:val="nil"/>
              <w:left w:val="nil"/>
              <w:bottom w:val="single" w:sz="4" w:space="0" w:color="auto"/>
              <w:right w:val="single" w:sz="4" w:space="0" w:color="auto"/>
            </w:tcBorders>
            <w:shd w:val="clear" w:color="FFFFCC" w:fill="FFFFFF"/>
            <w:vAlign w:val="center"/>
            <w:hideMark/>
          </w:tcPr>
          <w:p w14:paraId="0A11B78E" w14:textId="77777777" w:rsidR="00C069E2" w:rsidRPr="00F12EFC" w:rsidRDefault="00C069E2" w:rsidP="00A40D9B">
            <w:pPr>
              <w:jc w:val="center"/>
              <w:rPr>
                <w:b/>
                <w:bCs/>
                <w:color w:val="000000"/>
                <w:sz w:val="14"/>
                <w:szCs w:val="14"/>
              </w:rPr>
            </w:pPr>
          </w:p>
        </w:tc>
        <w:tc>
          <w:tcPr>
            <w:tcW w:w="907" w:type="dxa"/>
            <w:tcBorders>
              <w:top w:val="nil"/>
              <w:left w:val="nil"/>
              <w:bottom w:val="single" w:sz="4" w:space="0" w:color="auto"/>
              <w:right w:val="single" w:sz="4" w:space="0" w:color="auto"/>
            </w:tcBorders>
            <w:shd w:val="clear" w:color="FFFFCC" w:fill="FFFFFF"/>
            <w:vAlign w:val="center"/>
            <w:hideMark/>
          </w:tcPr>
          <w:p w14:paraId="64BB717D" w14:textId="77777777" w:rsidR="00C069E2" w:rsidRPr="00F12EFC" w:rsidRDefault="00C069E2" w:rsidP="00A40D9B">
            <w:pPr>
              <w:jc w:val="center"/>
              <w:rPr>
                <w:b/>
                <w:bCs/>
                <w:color w:val="000000"/>
                <w:sz w:val="14"/>
                <w:szCs w:val="14"/>
              </w:rPr>
            </w:pPr>
            <w:r w:rsidRPr="00F12EFC">
              <w:rPr>
                <w:b/>
                <w:bCs/>
                <w:color w:val="000000"/>
                <w:sz w:val="14"/>
                <w:szCs w:val="14"/>
              </w:rPr>
              <w:t xml:space="preserve">                      </w:t>
            </w:r>
          </w:p>
        </w:tc>
        <w:tc>
          <w:tcPr>
            <w:tcW w:w="1629" w:type="dxa"/>
            <w:tcBorders>
              <w:top w:val="nil"/>
              <w:left w:val="nil"/>
              <w:bottom w:val="single" w:sz="4" w:space="0" w:color="auto"/>
              <w:right w:val="single" w:sz="4" w:space="0" w:color="auto"/>
            </w:tcBorders>
            <w:shd w:val="clear" w:color="FFFFCC" w:fill="FFFFFF"/>
            <w:vAlign w:val="center"/>
            <w:hideMark/>
          </w:tcPr>
          <w:p w14:paraId="05FDBD61" w14:textId="77777777" w:rsidR="00C069E2" w:rsidRPr="00F12EFC" w:rsidRDefault="00C069E2" w:rsidP="00A40D9B">
            <w:pPr>
              <w:rPr>
                <w:b/>
                <w:bCs/>
                <w:color w:val="000000"/>
                <w:sz w:val="14"/>
                <w:szCs w:val="14"/>
              </w:rPr>
            </w:pPr>
            <w:r w:rsidRPr="00F12EFC">
              <w:rPr>
                <w:b/>
                <w:bCs/>
                <w:color w:val="000000"/>
                <w:sz w:val="14"/>
                <w:szCs w:val="14"/>
              </w:rPr>
              <w:t xml:space="preserve">                                  </w:t>
            </w:r>
          </w:p>
        </w:tc>
        <w:tc>
          <w:tcPr>
            <w:tcW w:w="1959" w:type="dxa"/>
            <w:tcBorders>
              <w:top w:val="nil"/>
              <w:left w:val="nil"/>
              <w:bottom w:val="single" w:sz="4" w:space="0" w:color="auto"/>
              <w:right w:val="single" w:sz="8" w:space="0" w:color="auto"/>
            </w:tcBorders>
            <w:shd w:val="clear" w:color="FFFFCC" w:fill="FFFFFF"/>
            <w:vAlign w:val="center"/>
            <w:hideMark/>
          </w:tcPr>
          <w:p w14:paraId="7256D41A" w14:textId="77777777" w:rsidR="00C069E2" w:rsidRPr="00F12EFC" w:rsidRDefault="00C069E2" w:rsidP="00A40D9B">
            <w:pPr>
              <w:rPr>
                <w:b/>
                <w:bCs/>
                <w:color w:val="000000"/>
                <w:sz w:val="14"/>
                <w:szCs w:val="14"/>
              </w:rPr>
            </w:pPr>
            <w:r w:rsidRPr="00F12EFC">
              <w:rPr>
                <w:b/>
                <w:bCs/>
                <w:color w:val="000000"/>
                <w:sz w:val="14"/>
                <w:szCs w:val="14"/>
              </w:rPr>
              <w:t xml:space="preserve">                                </w:t>
            </w:r>
          </w:p>
        </w:tc>
        <w:tc>
          <w:tcPr>
            <w:tcW w:w="146" w:type="dxa"/>
            <w:vAlign w:val="center"/>
            <w:hideMark/>
          </w:tcPr>
          <w:p w14:paraId="0813ED8C" w14:textId="77777777" w:rsidR="00C069E2" w:rsidRPr="00F12EFC" w:rsidRDefault="00C069E2" w:rsidP="00A40D9B"/>
        </w:tc>
      </w:tr>
      <w:tr w:rsidR="00C069E2" w:rsidRPr="00F12EFC" w14:paraId="3B2B43A4" w14:textId="77777777" w:rsidTr="00A40D9B">
        <w:trPr>
          <w:trHeight w:val="2475"/>
        </w:trPr>
        <w:tc>
          <w:tcPr>
            <w:tcW w:w="906" w:type="dxa"/>
            <w:tcBorders>
              <w:top w:val="nil"/>
              <w:left w:val="single" w:sz="8" w:space="0" w:color="auto"/>
              <w:bottom w:val="single" w:sz="4" w:space="0" w:color="auto"/>
              <w:right w:val="single" w:sz="4" w:space="0" w:color="auto"/>
            </w:tcBorders>
            <w:shd w:val="clear" w:color="FFFFCC" w:fill="FFFFFF"/>
            <w:vAlign w:val="center"/>
            <w:hideMark/>
          </w:tcPr>
          <w:p w14:paraId="5820F065" w14:textId="77777777" w:rsidR="00C069E2" w:rsidRPr="00F12EFC" w:rsidRDefault="00C069E2" w:rsidP="00A40D9B">
            <w:pPr>
              <w:jc w:val="center"/>
              <w:rPr>
                <w:color w:val="000000"/>
                <w:sz w:val="16"/>
                <w:szCs w:val="16"/>
              </w:rPr>
            </w:pPr>
            <w:r w:rsidRPr="00F12EFC">
              <w:rPr>
                <w:color w:val="000000"/>
                <w:sz w:val="16"/>
                <w:szCs w:val="16"/>
              </w:rPr>
              <w:lastRenderedPageBreak/>
              <w:t>4</w:t>
            </w:r>
          </w:p>
        </w:tc>
        <w:tc>
          <w:tcPr>
            <w:tcW w:w="1851" w:type="dxa"/>
            <w:tcBorders>
              <w:top w:val="nil"/>
              <w:left w:val="nil"/>
              <w:bottom w:val="single" w:sz="4" w:space="0" w:color="auto"/>
              <w:right w:val="single" w:sz="4" w:space="0" w:color="auto"/>
            </w:tcBorders>
            <w:shd w:val="clear" w:color="FFFFCC" w:fill="FFFFFF"/>
            <w:vAlign w:val="center"/>
            <w:hideMark/>
          </w:tcPr>
          <w:p w14:paraId="02B3306E" w14:textId="77777777" w:rsidR="00C069E2" w:rsidRPr="00F12EFC" w:rsidRDefault="00C069E2" w:rsidP="00A40D9B">
            <w:pPr>
              <w:ind w:firstLineChars="100" w:firstLine="160"/>
              <w:rPr>
                <w:sz w:val="16"/>
                <w:szCs w:val="16"/>
              </w:rPr>
            </w:pPr>
            <w:r w:rsidRPr="00F12EFC">
              <w:rPr>
                <w:sz w:val="16"/>
                <w:szCs w:val="16"/>
              </w:rPr>
              <w:t xml:space="preserve">ŻURAW SAMOJEZDNY JEZDNIOWY KOŁOWY Z OPERATOREM / UDŹWIG MIN.15,0T WYSOKOŚĆ PODNOSZENIA </w:t>
            </w:r>
            <w:proofErr w:type="gramStart"/>
            <w:r w:rsidRPr="00F12EFC">
              <w:rPr>
                <w:sz w:val="16"/>
                <w:szCs w:val="16"/>
              </w:rPr>
              <w:t>MIN...</w:t>
            </w:r>
            <w:proofErr w:type="gramEnd"/>
            <w:r w:rsidRPr="00F12EFC">
              <w:rPr>
                <w:sz w:val="16"/>
                <w:szCs w:val="16"/>
              </w:rPr>
              <w:t>(M) / Z MONITORINGIEM / szyb II</w:t>
            </w:r>
          </w:p>
        </w:tc>
        <w:tc>
          <w:tcPr>
            <w:tcW w:w="908" w:type="dxa"/>
            <w:tcBorders>
              <w:top w:val="nil"/>
              <w:left w:val="nil"/>
              <w:bottom w:val="single" w:sz="4" w:space="0" w:color="auto"/>
              <w:right w:val="single" w:sz="4" w:space="0" w:color="auto"/>
            </w:tcBorders>
            <w:shd w:val="clear" w:color="FFFFCC" w:fill="FFFFFF"/>
            <w:vAlign w:val="center"/>
            <w:hideMark/>
          </w:tcPr>
          <w:p w14:paraId="2F55A85B" w14:textId="77777777" w:rsidR="00C069E2" w:rsidRPr="00F12EFC" w:rsidRDefault="00C069E2" w:rsidP="00A40D9B">
            <w:pPr>
              <w:jc w:val="center"/>
              <w:rPr>
                <w:b/>
                <w:bCs/>
                <w:color w:val="000000"/>
                <w:sz w:val="14"/>
                <w:szCs w:val="14"/>
              </w:rPr>
            </w:pPr>
            <w:r w:rsidRPr="00F12EFC">
              <w:rPr>
                <w:b/>
                <w:bCs/>
                <w:color w:val="000000"/>
                <w:sz w:val="14"/>
                <w:szCs w:val="14"/>
              </w:rPr>
              <w:t>1</w:t>
            </w:r>
          </w:p>
        </w:tc>
        <w:tc>
          <w:tcPr>
            <w:tcW w:w="907" w:type="dxa"/>
            <w:tcBorders>
              <w:top w:val="nil"/>
              <w:left w:val="nil"/>
              <w:bottom w:val="single" w:sz="4" w:space="0" w:color="auto"/>
              <w:right w:val="single" w:sz="4" w:space="0" w:color="auto"/>
            </w:tcBorders>
            <w:shd w:val="clear" w:color="FFFFCC" w:fill="FFFFFF"/>
            <w:vAlign w:val="center"/>
            <w:hideMark/>
          </w:tcPr>
          <w:p w14:paraId="04286DFA" w14:textId="77777777" w:rsidR="00C069E2" w:rsidRPr="00F12EFC" w:rsidRDefault="00C069E2" w:rsidP="00A40D9B">
            <w:pPr>
              <w:jc w:val="center"/>
              <w:rPr>
                <w:b/>
                <w:bCs/>
                <w:color w:val="000000"/>
                <w:sz w:val="14"/>
                <w:szCs w:val="14"/>
              </w:rPr>
            </w:pPr>
            <w:r w:rsidRPr="00F12EFC">
              <w:rPr>
                <w:b/>
                <w:bCs/>
                <w:color w:val="000000"/>
                <w:sz w:val="14"/>
                <w:szCs w:val="14"/>
              </w:rPr>
              <w:t> </w:t>
            </w:r>
          </w:p>
        </w:tc>
        <w:tc>
          <w:tcPr>
            <w:tcW w:w="906" w:type="dxa"/>
            <w:tcBorders>
              <w:top w:val="nil"/>
              <w:left w:val="nil"/>
              <w:bottom w:val="single" w:sz="4" w:space="0" w:color="auto"/>
              <w:right w:val="single" w:sz="4" w:space="0" w:color="auto"/>
            </w:tcBorders>
            <w:shd w:val="clear" w:color="FFFFCC" w:fill="FFFFFF"/>
            <w:vAlign w:val="center"/>
            <w:hideMark/>
          </w:tcPr>
          <w:p w14:paraId="1E0FBBCE" w14:textId="77777777" w:rsidR="00C069E2" w:rsidRPr="00F12EFC" w:rsidRDefault="00C069E2" w:rsidP="00A40D9B">
            <w:pPr>
              <w:jc w:val="center"/>
              <w:rPr>
                <w:b/>
                <w:bCs/>
                <w:color w:val="000000"/>
                <w:sz w:val="14"/>
                <w:szCs w:val="14"/>
              </w:rPr>
            </w:pPr>
            <w:r w:rsidRPr="00F12EFC">
              <w:rPr>
                <w:b/>
                <w:bCs/>
                <w:color w:val="000000"/>
                <w:sz w:val="14"/>
                <w:szCs w:val="14"/>
              </w:rPr>
              <w:t> </w:t>
            </w:r>
          </w:p>
        </w:tc>
        <w:tc>
          <w:tcPr>
            <w:tcW w:w="910" w:type="dxa"/>
            <w:tcBorders>
              <w:top w:val="nil"/>
              <w:left w:val="nil"/>
              <w:bottom w:val="single" w:sz="4" w:space="0" w:color="auto"/>
              <w:right w:val="single" w:sz="4" w:space="0" w:color="auto"/>
            </w:tcBorders>
            <w:shd w:val="clear" w:color="FFFFCC" w:fill="FFFFFF"/>
            <w:vAlign w:val="center"/>
            <w:hideMark/>
          </w:tcPr>
          <w:p w14:paraId="5CA49936" w14:textId="77777777" w:rsidR="00C069E2" w:rsidRPr="00F12EFC" w:rsidRDefault="00C069E2" w:rsidP="00A40D9B">
            <w:pPr>
              <w:jc w:val="center"/>
              <w:rPr>
                <w:b/>
                <w:bCs/>
                <w:color w:val="000000"/>
                <w:sz w:val="14"/>
                <w:szCs w:val="14"/>
              </w:rPr>
            </w:pPr>
            <w:r w:rsidRPr="00F12EFC">
              <w:rPr>
                <w:b/>
                <w:bCs/>
                <w:color w:val="000000"/>
                <w:sz w:val="14"/>
                <w:szCs w:val="14"/>
              </w:rPr>
              <w:t>1</w:t>
            </w:r>
          </w:p>
        </w:tc>
        <w:tc>
          <w:tcPr>
            <w:tcW w:w="905" w:type="dxa"/>
            <w:tcBorders>
              <w:top w:val="nil"/>
              <w:left w:val="nil"/>
              <w:bottom w:val="single" w:sz="4" w:space="0" w:color="auto"/>
              <w:right w:val="single" w:sz="4" w:space="0" w:color="auto"/>
            </w:tcBorders>
            <w:shd w:val="clear" w:color="FFFFCC" w:fill="FFFFFF"/>
            <w:vAlign w:val="center"/>
            <w:hideMark/>
          </w:tcPr>
          <w:p w14:paraId="3196A27B" w14:textId="77777777" w:rsidR="00C069E2" w:rsidRPr="00F12EFC" w:rsidRDefault="00C069E2" w:rsidP="00A40D9B">
            <w:pPr>
              <w:jc w:val="center"/>
              <w:rPr>
                <w:b/>
                <w:bCs/>
                <w:color w:val="000000"/>
                <w:sz w:val="14"/>
                <w:szCs w:val="14"/>
              </w:rPr>
            </w:pPr>
            <w:r w:rsidRPr="00F12EFC">
              <w:rPr>
                <w:b/>
                <w:bCs/>
                <w:color w:val="000000"/>
                <w:sz w:val="14"/>
                <w:szCs w:val="14"/>
              </w:rPr>
              <w:t>3</w:t>
            </w:r>
          </w:p>
        </w:tc>
        <w:tc>
          <w:tcPr>
            <w:tcW w:w="906" w:type="dxa"/>
            <w:tcBorders>
              <w:top w:val="nil"/>
              <w:left w:val="nil"/>
              <w:bottom w:val="single" w:sz="4" w:space="0" w:color="auto"/>
              <w:right w:val="single" w:sz="4" w:space="0" w:color="auto"/>
            </w:tcBorders>
            <w:shd w:val="clear" w:color="FFFFCC" w:fill="FFFFFF"/>
            <w:vAlign w:val="center"/>
            <w:hideMark/>
          </w:tcPr>
          <w:p w14:paraId="7AE417CE" w14:textId="77777777" w:rsidR="00C069E2" w:rsidRPr="00F12EFC" w:rsidRDefault="00C069E2" w:rsidP="00A40D9B">
            <w:pPr>
              <w:jc w:val="center"/>
              <w:rPr>
                <w:b/>
                <w:bCs/>
                <w:color w:val="000000"/>
                <w:sz w:val="14"/>
                <w:szCs w:val="14"/>
              </w:rPr>
            </w:pPr>
          </w:p>
        </w:tc>
        <w:tc>
          <w:tcPr>
            <w:tcW w:w="907" w:type="dxa"/>
            <w:tcBorders>
              <w:top w:val="nil"/>
              <w:left w:val="nil"/>
              <w:bottom w:val="single" w:sz="4" w:space="0" w:color="auto"/>
              <w:right w:val="single" w:sz="4" w:space="0" w:color="auto"/>
            </w:tcBorders>
            <w:shd w:val="clear" w:color="FFFFCC" w:fill="FFFFFF"/>
            <w:vAlign w:val="center"/>
            <w:hideMark/>
          </w:tcPr>
          <w:p w14:paraId="1B7232D9" w14:textId="77777777" w:rsidR="00C069E2" w:rsidRPr="00F12EFC" w:rsidRDefault="00C069E2" w:rsidP="00A40D9B">
            <w:pPr>
              <w:jc w:val="center"/>
              <w:rPr>
                <w:b/>
                <w:bCs/>
                <w:color w:val="000000"/>
                <w:sz w:val="14"/>
                <w:szCs w:val="14"/>
              </w:rPr>
            </w:pPr>
            <w:r w:rsidRPr="00F12EFC">
              <w:rPr>
                <w:b/>
                <w:bCs/>
                <w:color w:val="000000"/>
                <w:sz w:val="14"/>
                <w:szCs w:val="14"/>
              </w:rPr>
              <w:t xml:space="preserve">                       </w:t>
            </w:r>
          </w:p>
        </w:tc>
        <w:tc>
          <w:tcPr>
            <w:tcW w:w="1629" w:type="dxa"/>
            <w:tcBorders>
              <w:top w:val="nil"/>
              <w:left w:val="nil"/>
              <w:bottom w:val="single" w:sz="4" w:space="0" w:color="auto"/>
              <w:right w:val="single" w:sz="4" w:space="0" w:color="auto"/>
            </w:tcBorders>
            <w:shd w:val="clear" w:color="FFFFCC" w:fill="FFFFFF"/>
            <w:vAlign w:val="center"/>
            <w:hideMark/>
          </w:tcPr>
          <w:p w14:paraId="07156FCC" w14:textId="77777777" w:rsidR="00C069E2" w:rsidRPr="00F12EFC" w:rsidRDefault="00C069E2" w:rsidP="00A40D9B">
            <w:pPr>
              <w:rPr>
                <w:b/>
                <w:bCs/>
                <w:color w:val="000000"/>
                <w:sz w:val="14"/>
                <w:szCs w:val="14"/>
              </w:rPr>
            </w:pPr>
            <w:r w:rsidRPr="00F12EFC">
              <w:rPr>
                <w:b/>
                <w:bCs/>
                <w:color w:val="000000"/>
                <w:sz w:val="14"/>
                <w:szCs w:val="14"/>
              </w:rPr>
              <w:t xml:space="preserve">                                  </w:t>
            </w:r>
          </w:p>
        </w:tc>
        <w:tc>
          <w:tcPr>
            <w:tcW w:w="1959" w:type="dxa"/>
            <w:tcBorders>
              <w:top w:val="nil"/>
              <w:left w:val="nil"/>
              <w:bottom w:val="single" w:sz="4" w:space="0" w:color="auto"/>
              <w:right w:val="single" w:sz="8" w:space="0" w:color="auto"/>
            </w:tcBorders>
            <w:shd w:val="clear" w:color="FFFFCC" w:fill="FFFFFF"/>
            <w:vAlign w:val="center"/>
            <w:hideMark/>
          </w:tcPr>
          <w:p w14:paraId="5C6EAB17" w14:textId="77777777" w:rsidR="00C069E2" w:rsidRPr="00F12EFC" w:rsidRDefault="00C069E2" w:rsidP="00A40D9B">
            <w:pPr>
              <w:rPr>
                <w:b/>
                <w:bCs/>
                <w:color w:val="000000"/>
                <w:sz w:val="14"/>
                <w:szCs w:val="14"/>
              </w:rPr>
            </w:pPr>
            <w:r w:rsidRPr="00F12EFC">
              <w:rPr>
                <w:b/>
                <w:bCs/>
                <w:color w:val="000000"/>
                <w:sz w:val="14"/>
                <w:szCs w:val="14"/>
              </w:rPr>
              <w:t xml:space="preserve">                                    </w:t>
            </w:r>
          </w:p>
        </w:tc>
        <w:tc>
          <w:tcPr>
            <w:tcW w:w="146" w:type="dxa"/>
            <w:vAlign w:val="center"/>
            <w:hideMark/>
          </w:tcPr>
          <w:p w14:paraId="1CA68439" w14:textId="77777777" w:rsidR="00C069E2" w:rsidRPr="00F12EFC" w:rsidRDefault="00C069E2" w:rsidP="00A40D9B"/>
        </w:tc>
      </w:tr>
      <w:tr w:rsidR="00C069E2" w:rsidRPr="00F12EFC" w14:paraId="5148D010" w14:textId="77777777" w:rsidTr="00A40D9B">
        <w:trPr>
          <w:trHeight w:val="15"/>
        </w:trPr>
        <w:tc>
          <w:tcPr>
            <w:tcW w:w="906" w:type="dxa"/>
            <w:tcBorders>
              <w:top w:val="nil"/>
              <w:left w:val="single" w:sz="8" w:space="0" w:color="auto"/>
              <w:bottom w:val="single" w:sz="4" w:space="0" w:color="auto"/>
              <w:right w:val="single" w:sz="4" w:space="0" w:color="auto"/>
            </w:tcBorders>
            <w:vAlign w:val="center"/>
            <w:hideMark/>
          </w:tcPr>
          <w:p w14:paraId="05CEC89E" w14:textId="77777777" w:rsidR="00C069E2" w:rsidRPr="00F12EFC" w:rsidRDefault="00C069E2" w:rsidP="00A40D9B">
            <w:pPr>
              <w:jc w:val="center"/>
              <w:rPr>
                <w:color w:val="000000"/>
                <w:sz w:val="16"/>
                <w:szCs w:val="16"/>
              </w:rPr>
            </w:pPr>
          </w:p>
        </w:tc>
        <w:tc>
          <w:tcPr>
            <w:tcW w:w="1851" w:type="dxa"/>
            <w:tcBorders>
              <w:top w:val="single" w:sz="4" w:space="0" w:color="auto"/>
              <w:left w:val="nil"/>
              <w:bottom w:val="single" w:sz="4" w:space="0" w:color="auto"/>
              <w:right w:val="single" w:sz="4" w:space="0" w:color="auto"/>
            </w:tcBorders>
            <w:vAlign w:val="center"/>
            <w:hideMark/>
          </w:tcPr>
          <w:p w14:paraId="68F3074C" w14:textId="77777777" w:rsidR="00C069E2" w:rsidRPr="00F12EFC" w:rsidRDefault="00C069E2" w:rsidP="00A40D9B">
            <w:pPr>
              <w:rPr>
                <w:b/>
                <w:bCs/>
                <w:color w:val="000000"/>
                <w:sz w:val="14"/>
                <w:szCs w:val="14"/>
              </w:rPr>
            </w:pPr>
            <w:r w:rsidRPr="00F12EFC">
              <w:rPr>
                <w:b/>
                <w:bCs/>
                <w:color w:val="000000"/>
                <w:sz w:val="14"/>
                <w:szCs w:val="14"/>
              </w:rPr>
              <w:t> </w:t>
            </w:r>
          </w:p>
        </w:tc>
        <w:tc>
          <w:tcPr>
            <w:tcW w:w="908" w:type="dxa"/>
            <w:tcBorders>
              <w:top w:val="nil"/>
              <w:left w:val="nil"/>
              <w:bottom w:val="single" w:sz="4" w:space="0" w:color="auto"/>
              <w:right w:val="single" w:sz="4" w:space="0" w:color="auto"/>
            </w:tcBorders>
            <w:vAlign w:val="center"/>
            <w:hideMark/>
          </w:tcPr>
          <w:p w14:paraId="4E6BEDC3" w14:textId="77777777" w:rsidR="00C069E2" w:rsidRPr="00F12EFC" w:rsidRDefault="00C069E2" w:rsidP="00A40D9B">
            <w:pPr>
              <w:jc w:val="center"/>
              <w:rPr>
                <w:b/>
                <w:bCs/>
                <w:color w:val="000000"/>
                <w:sz w:val="14"/>
                <w:szCs w:val="14"/>
              </w:rPr>
            </w:pPr>
            <w:r w:rsidRPr="00F12EFC">
              <w:rPr>
                <w:b/>
                <w:bCs/>
                <w:color w:val="000000"/>
                <w:sz w:val="14"/>
                <w:szCs w:val="14"/>
              </w:rPr>
              <w:t> </w:t>
            </w:r>
          </w:p>
        </w:tc>
        <w:tc>
          <w:tcPr>
            <w:tcW w:w="907" w:type="dxa"/>
            <w:tcBorders>
              <w:top w:val="nil"/>
              <w:left w:val="nil"/>
              <w:bottom w:val="single" w:sz="4" w:space="0" w:color="auto"/>
              <w:right w:val="single" w:sz="4" w:space="0" w:color="auto"/>
            </w:tcBorders>
            <w:vAlign w:val="center"/>
            <w:hideMark/>
          </w:tcPr>
          <w:p w14:paraId="1D8D350C" w14:textId="77777777" w:rsidR="00C069E2" w:rsidRPr="00F12EFC" w:rsidRDefault="00C069E2" w:rsidP="00A40D9B">
            <w:pPr>
              <w:jc w:val="center"/>
              <w:rPr>
                <w:b/>
                <w:bCs/>
                <w:color w:val="000000"/>
                <w:sz w:val="14"/>
                <w:szCs w:val="14"/>
              </w:rPr>
            </w:pPr>
            <w:r w:rsidRPr="00F12EFC">
              <w:rPr>
                <w:b/>
                <w:bCs/>
                <w:color w:val="000000"/>
                <w:sz w:val="14"/>
                <w:szCs w:val="14"/>
              </w:rPr>
              <w:t> </w:t>
            </w:r>
          </w:p>
        </w:tc>
        <w:tc>
          <w:tcPr>
            <w:tcW w:w="906" w:type="dxa"/>
            <w:tcBorders>
              <w:top w:val="nil"/>
              <w:left w:val="nil"/>
              <w:bottom w:val="single" w:sz="4" w:space="0" w:color="auto"/>
              <w:right w:val="single" w:sz="4" w:space="0" w:color="auto"/>
            </w:tcBorders>
            <w:vAlign w:val="center"/>
            <w:hideMark/>
          </w:tcPr>
          <w:p w14:paraId="4D38D3B7" w14:textId="77777777" w:rsidR="00C069E2" w:rsidRPr="00F12EFC" w:rsidRDefault="00C069E2" w:rsidP="00A40D9B">
            <w:pPr>
              <w:jc w:val="center"/>
              <w:rPr>
                <w:b/>
                <w:bCs/>
                <w:color w:val="000000"/>
                <w:sz w:val="14"/>
                <w:szCs w:val="14"/>
              </w:rPr>
            </w:pPr>
            <w:r w:rsidRPr="00F12EFC">
              <w:rPr>
                <w:b/>
                <w:bCs/>
                <w:color w:val="000000"/>
                <w:sz w:val="14"/>
                <w:szCs w:val="14"/>
              </w:rPr>
              <w:t> </w:t>
            </w:r>
          </w:p>
        </w:tc>
        <w:tc>
          <w:tcPr>
            <w:tcW w:w="910" w:type="dxa"/>
            <w:tcBorders>
              <w:top w:val="nil"/>
              <w:left w:val="nil"/>
              <w:bottom w:val="single" w:sz="4" w:space="0" w:color="auto"/>
              <w:right w:val="single" w:sz="4" w:space="0" w:color="auto"/>
            </w:tcBorders>
            <w:vAlign w:val="center"/>
            <w:hideMark/>
          </w:tcPr>
          <w:p w14:paraId="181F02D4" w14:textId="77777777" w:rsidR="00C069E2" w:rsidRPr="00F12EFC" w:rsidRDefault="00C069E2" w:rsidP="00A40D9B">
            <w:pPr>
              <w:jc w:val="center"/>
              <w:rPr>
                <w:b/>
                <w:bCs/>
                <w:color w:val="000000"/>
                <w:sz w:val="14"/>
                <w:szCs w:val="14"/>
              </w:rPr>
            </w:pPr>
            <w:r w:rsidRPr="00F12EFC">
              <w:rPr>
                <w:b/>
                <w:bCs/>
                <w:color w:val="000000"/>
                <w:sz w:val="14"/>
                <w:szCs w:val="14"/>
              </w:rPr>
              <w:t>0</w:t>
            </w:r>
          </w:p>
        </w:tc>
        <w:tc>
          <w:tcPr>
            <w:tcW w:w="905" w:type="dxa"/>
            <w:tcBorders>
              <w:top w:val="nil"/>
              <w:left w:val="nil"/>
              <w:bottom w:val="single" w:sz="4" w:space="0" w:color="auto"/>
              <w:right w:val="single" w:sz="4" w:space="0" w:color="auto"/>
            </w:tcBorders>
            <w:vAlign w:val="center"/>
            <w:hideMark/>
          </w:tcPr>
          <w:p w14:paraId="78BC2F57" w14:textId="77777777" w:rsidR="00C069E2" w:rsidRPr="00F12EFC" w:rsidRDefault="00C069E2" w:rsidP="00A40D9B">
            <w:pPr>
              <w:jc w:val="center"/>
              <w:rPr>
                <w:b/>
                <w:bCs/>
                <w:color w:val="000000"/>
                <w:sz w:val="14"/>
                <w:szCs w:val="14"/>
              </w:rPr>
            </w:pPr>
            <w:r w:rsidRPr="00F12EFC">
              <w:rPr>
                <w:b/>
                <w:bCs/>
                <w:color w:val="000000"/>
                <w:sz w:val="14"/>
                <w:szCs w:val="14"/>
              </w:rPr>
              <w:t> </w:t>
            </w:r>
          </w:p>
        </w:tc>
        <w:tc>
          <w:tcPr>
            <w:tcW w:w="906" w:type="dxa"/>
            <w:tcBorders>
              <w:top w:val="nil"/>
              <w:left w:val="nil"/>
              <w:bottom w:val="single" w:sz="4" w:space="0" w:color="auto"/>
              <w:right w:val="single" w:sz="4" w:space="0" w:color="auto"/>
            </w:tcBorders>
            <w:vAlign w:val="center"/>
            <w:hideMark/>
          </w:tcPr>
          <w:p w14:paraId="667122E0" w14:textId="77777777" w:rsidR="00C069E2" w:rsidRPr="00F12EFC" w:rsidRDefault="00C069E2" w:rsidP="00A40D9B">
            <w:pPr>
              <w:jc w:val="center"/>
              <w:rPr>
                <w:b/>
                <w:bCs/>
                <w:color w:val="000000"/>
                <w:sz w:val="14"/>
                <w:szCs w:val="14"/>
              </w:rPr>
            </w:pPr>
            <w:r w:rsidRPr="00F12EFC">
              <w:rPr>
                <w:b/>
                <w:bCs/>
                <w:color w:val="000000"/>
                <w:sz w:val="14"/>
                <w:szCs w:val="14"/>
              </w:rPr>
              <w:t> </w:t>
            </w:r>
          </w:p>
        </w:tc>
        <w:tc>
          <w:tcPr>
            <w:tcW w:w="907" w:type="dxa"/>
            <w:tcBorders>
              <w:top w:val="nil"/>
              <w:left w:val="nil"/>
              <w:bottom w:val="single" w:sz="4" w:space="0" w:color="auto"/>
              <w:right w:val="single" w:sz="4" w:space="0" w:color="auto"/>
            </w:tcBorders>
            <w:vAlign w:val="center"/>
            <w:hideMark/>
          </w:tcPr>
          <w:p w14:paraId="1D53D866" w14:textId="77777777" w:rsidR="00C069E2" w:rsidRPr="00F12EFC" w:rsidRDefault="00C069E2" w:rsidP="00A40D9B">
            <w:pPr>
              <w:jc w:val="center"/>
              <w:rPr>
                <w:b/>
                <w:bCs/>
                <w:color w:val="000000"/>
                <w:sz w:val="14"/>
                <w:szCs w:val="14"/>
              </w:rPr>
            </w:pPr>
            <w:r w:rsidRPr="00F12EFC">
              <w:rPr>
                <w:b/>
                <w:bCs/>
                <w:color w:val="000000"/>
                <w:sz w:val="14"/>
                <w:szCs w:val="14"/>
              </w:rPr>
              <w:t xml:space="preserve">                    -      </w:t>
            </w:r>
          </w:p>
        </w:tc>
        <w:tc>
          <w:tcPr>
            <w:tcW w:w="1629" w:type="dxa"/>
            <w:tcBorders>
              <w:top w:val="nil"/>
              <w:left w:val="nil"/>
              <w:bottom w:val="single" w:sz="4" w:space="0" w:color="auto"/>
              <w:right w:val="single" w:sz="4" w:space="0" w:color="auto"/>
            </w:tcBorders>
            <w:vAlign w:val="center"/>
            <w:hideMark/>
          </w:tcPr>
          <w:p w14:paraId="34A17F8C" w14:textId="77777777" w:rsidR="00C069E2" w:rsidRPr="00F12EFC" w:rsidRDefault="00C069E2" w:rsidP="00A40D9B">
            <w:pPr>
              <w:rPr>
                <w:b/>
                <w:bCs/>
                <w:color w:val="000000"/>
                <w:sz w:val="14"/>
                <w:szCs w:val="14"/>
              </w:rPr>
            </w:pPr>
            <w:r w:rsidRPr="00F12EFC">
              <w:rPr>
                <w:b/>
                <w:bCs/>
                <w:color w:val="000000"/>
                <w:sz w:val="14"/>
                <w:szCs w:val="14"/>
              </w:rPr>
              <w:t> </w:t>
            </w:r>
          </w:p>
        </w:tc>
        <w:tc>
          <w:tcPr>
            <w:tcW w:w="1959" w:type="dxa"/>
            <w:tcBorders>
              <w:top w:val="nil"/>
              <w:left w:val="nil"/>
              <w:bottom w:val="single" w:sz="4" w:space="0" w:color="auto"/>
              <w:right w:val="single" w:sz="8" w:space="0" w:color="auto"/>
            </w:tcBorders>
            <w:vAlign w:val="center"/>
            <w:hideMark/>
          </w:tcPr>
          <w:p w14:paraId="32A6E411" w14:textId="77777777" w:rsidR="00C069E2" w:rsidRPr="00F12EFC" w:rsidRDefault="00C069E2" w:rsidP="00A40D9B">
            <w:pPr>
              <w:rPr>
                <w:b/>
                <w:bCs/>
                <w:color w:val="000000"/>
                <w:sz w:val="14"/>
                <w:szCs w:val="14"/>
              </w:rPr>
            </w:pPr>
            <w:r w:rsidRPr="00F12EFC">
              <w:rPr>
                <w:b/>
                <w:bCs/>
                <w:color w:val="000000"/>
                <w:sz w:val="14"/>
                <w:szCs w:val="14"/>
              </w:rPr>
              <w:t xml:space="preserve">                                                      -   zł </w:t>
            </w:r>
          </w:p>
        </w:tc>
        <w:tc>
          <w:tcPr>
            <w:tcW w:w="146" w:type="dxa"/>
            <w:vAlign w:val="center"/>
            <w:hideMark/>
          </w:tcPr>
          <w:p w14:paraId="47884195" w14:textId="77777777" w:rsidR="00C069E2" w:rsidRPr="00F12EFC" w:rsidRDefault="00C069E2" w:rsidP="00A40D9B"/>
        </w:tc>
      </w:tr>
      <w:tr w:rsidR="00C069E2" w:rsidRPr="00F12EFC" w14:paraId="2427E035" w14:textId="77777777" w:rsidTr="00A40D9B">
        <w:trPr>
          <w:trHeight w:val="315"/>
        </w:trPr>
        <w:tc>
          <w:tcPr>
            <w:tcW w:w="10735" w:type="dxa"/>
            <w:gridSpan w:val="10"/>
            <w:tcBorders>
              <w:top w:val="single" w:sz="8" w:space="0" w:color="auto"/>
              <w:left w:val="single" w:sz="8" w:space="0" w:color="auto"/>
              <w:bottom w:val="single" w:sz="8" w:space="0" w:color="auto"/>
              <w:right w:val="nil"/>
            </w:tcBorders>
            <w:vAlign w:val="center"/>
            <w:hideMark/>
          </w:tcPr>
          <w:p w14:paraId="7162D4F8" w14:textId="77777777" w:rsidR="00C069E2" w:rsidRPr="00F12EFC" w:rsidRDefault="00C069E2" w:rsidP="00A40D9B">
            <w:pPr>
              <w:jc w:val="center"/>
              <w:rPr>
                <w:b/>
                <w:bCs/>
                <w:color w:val="000000"/>
              </w:rPr>
            </w:pPr>
            <w:r w:rsidRPr="00F12EFC">
              <w:rPr>
                <w:b/>
                <w:bCs/>
                <w:color w:val="000000"/>
              </w:rPr>
              <w:t>Szacunkowa wartość zlecenia</w:t>
            </w:r>
            <w:r w:rsidRPr="00F12EFC">
              <w:rPr>
                <w:b/>
                <w:bCs/>
                <w:color w:val="000000"/>
              </w:rPr>
              <w:br/>
            </w:r>
            <w:r w:rsidRPr="00F12EFC">
              <w:rPr>
                <w:color w:val="000000"/>
                <w:sz w:val="18"/>
                <w:szCs w:val="18"/>
              </w:rPr>
              <w:t>która będzie skorygowana o rzeczywistą liczbę godzin pracy pracowników i jednostek sprzętowych</w:t>
            </w:r>
          </w:p>
        </w:tc>
        <w:tc>
          <w:tcPr>
            <w:tcW w:w="1959" w:type="dxa"/>
            <w:tcBorders>
              <w:top w:val="single" w:sz="8" w:space="0" w:color="auto"/>
              <w:left w:val="single" w:sz="8" w:space="0" w:color="auto"/>
              <w:bottom w:val="single" w:sz="8" w:space="0" w:color="auto"/>
              <w:right w:val="single" w:sz="8" w:space="0" w:color="auto"/>
            </w:tcBorders>
            <w:noWrap/>
            <w:vAlign w:val="center"/>
            <w:hideMark/>
          </w:tcPr>
          <w:p w14:paraId="77912228" w14:textId="77777777" w:rsidR="00C069E2" w:rsidRPr="00F12EFC" w:rsidRDefault="00C069E2" w:rsidP="00A40D9B">
            <w:pPr>
              <w:rPr>
                <w:rFonts w:ascii="Czcionka tekstu podstawowego" w:hAnsi="Czcionka tekstu podstawowego" w:cs="Calibri"/>
                <w:b/>
                <w:bCs/>
                <w:color w:val="000000"/>
              </w:rPr>
            </w:pPr>
            <w:r w:rsidRPr="00F12EFC">
              <w:rPr>
                <w:rFonts w:ascii="Czcionka tekstu podstawowego" w:hAnsi="Czcionka tekstu podstawowego" w:cs="Calibri"/>
                <w:b/>
                <w:bCs/>
                <w:color w:val="000000"/>
              </w:rPr>
              <w:t xml:space="preserve">        </w:t>
            </w:r>
            <w:r>
              <w:rPr>
                <w:rFonts w:ascii="Czcionka tekstu podstawowego" w:hAnsi="Czcionka tekstu podstawowego" w:cs="Calibri"/>
                <w:b/>
                <w:bCs/>
                <w:color w:val="000000"/>
              </w:rPr>
              <w:t>………..</w:t>
            </w:r>
            <w:r w:rsidRPr="00F12EFC">
              <w:rPr>
                <w:rFonts w:ascii="Czcionka tekstu podstawowego" w:hAnsi="Czcionka tekstu podstawowego" w:cs="Calibri"/>
                <w:b/>
                <w:bCs/>
                <w:color w:val="000000"/>
              </w:rPr>
              <w:t xml:space="preserve"> </w:t>
            </w:r>
          </w:p>
        </w:tc>
        <w:tc>
          <w:tcPr>
            <w:tcW w:w="146" w:type="dxa"/>
            <w:vAlign w:val="center"/>
            <w:hideMark/>
          </w:tcPr>
          <w:p w14:paraId="15D8404F" w14:textId="77777777" w:rsidR="00C069E2" w:rsidRPr="00F12EFC" w:rsidRDefault="00C069E2" w:rsidP="00A40D9B"/>
        </w:tc>
      </w:tr>
      <w:tr w:rsidR="00C069E2" w:rsidRPr="00F12EFC" w14:paraId="29A27218" w14:textId="77777777" w:rsidTr="00A40D9B">
        <w:trPr>
          <w:trHeight w:val="630"/>
        </w:trPr>
        <w:tc>
          <w:tcPr>
            <w:tcW w:w="12694" w:type="dxa"/>
            <w:gridSpan w:val="11"/>
            <w:tcBorders>
              <w:top w:val="single" w:sz="8" w:space="0" w:color="auto"/>
              <w:left w:val="single" w:sz="8" w:space="0" w:color="auto"/>
              <w:bottom w:val="single" w:sz="8" w:space="0" w:color="auto"/>
              <w:right w:val="single" w:sz="8" w:space="0" w:color="auto"/>
            </w:tcBorders>
            <w:hideMark/>
          </w:tcPr>
          <w:p w14:paraId="28D10C00" w14:textId="77777777" w:rsidR="00C069E2" w:rsidRPr="00F12EFC" w:rsidRDefault="00C069E2" w:rsidP="00A40D9B">
            <w:pPr>
              <w:rPr>
                <w:b/>
                <w:bCs/>
                <w:color w:val="000000"/>
                <w:sz w:val="16"/>
                <w:szCs w:val="16"/>
              </w:rPr>
            </w:pPr>
            <w:r w:rsidRPr="00F12EFC">
              <w:rPr>
                <w:b/>
                <w:bCs/>
                <w:color w:val="000000"/>
                <w:sz w:val="16"/>
                <w:szCs w:val="16"/>
              </w:rPr>
              <w:t xml:space="preserve">Uwagi i zalecenia Zamawiającego: </w:t>
            </w:r>
          </w:p>
        </w:tc>
        <w:tc>
          <w:tcPr>
            <w:tcW w:w="146" w:type="dxa"/>
            <w:vAlign w:val="center"/>
            <w:hideMark/>
          </w:tcPr>
          <w:p w14:paraId="76C61F0F" w14:textId="77777777" w:rsidR="00C069E2" w:rsidRPr="00F12EFC" w:rsidRDefault="00C069E2" w:rsidP="00A40D9B"/>
        </w:tc>
      </w:tr>
      <w:tr w:rsidR="00C069E2" w:rsidRPr="00F12EFC" w14:paraId="1EB0DDE6" w14:textId="77777777" w:rsidTr="00A40D9B">
        <w:trPr>
          <w:trHeight w:val="315"/>
        </w:trPr>
        <w:tc>
          <w:tcPr>
            <w:tcW w:w="6388" w:type="dxa"/>
            <w:gridSpan w:val="6"/>
            <w:tcBorders>
              <w:top w:val="single" w:sz="8" w:space="0" w:color="auto"/>
              <w:left w:val="single" w:sz="8" w:space="0" w:color="auto"/>
              <w:bottom w:val="single" w:sz="8" w:space="0" w:color="auto"/>
              <w:right w:val="nil"/>
            </w:tcBorders>
            <w:vAlign w:val="center"/>
            <w:hideMark/>
          </w:tcPr>
          <w:p w14:paraId="57FFCF12" w14:textId="77777777" w:rsidR="00C069E2" w:rsidRPr="00F12EFC" w:rsidRDefault="00C069E2" w:rsidP="00A40D9B">
            <w:pPr>
              <w:jc w:val="center"/>
              <w:rPr>
                <w:b/>
                <w:bCs/>
                <w:color w:val="000000"/>
                <w:sz w:val="18"/>
                <w:szCs w:val="18"/>
              </w:rPr>
            </w:pPr>
            <w:r w:rsidRPr="00F12EFC">
              <w:rPr>
                <w:b/>
                <w:bCs/>
                <w:color w:val="000000"/>
                <w:sz w:val="18"/>
                <w:szCs w:val="18"/>
              </w:rPr>
              <w:t>ZAMAWIAJĄCY</w:t>
            </w:r>
          </w:p>
        </w:tc>
        <w:tc>
          <w:tcPr>
            <w:tcW w:w="6306" w:type="dxa"/>
            <w:gridSpan w:val="5"/>
            <w:tcBorders>
              <w:top w:val="single" w:sz="8" w:space="0" w:color="auto"/>
              <w:left w:val="single" w:sz="8" w:space="0" w:color="auto"/>
              <w:bottom w:val="single" w:sz="8" w:space="0" w:color="auto"/>
              <w:right w:val="single" w:sz="8" w:space="0" w:color="auto"/>
            </w:tcBorders>
            <w:vAlign w:val="center"/>
            <w:hideMark/>
          </w:tcPr>
          <w:p w14:paraId="0BB7C2E7" w14:textId="77777777" w:rsidR="00C069E2" w:rsidRPr="00F12EFC" w:rsidRDefault="00C069E2" w:rsidP="00A40D9B">
            <w:pPr>
              <w:jc w:val="center"/>
              <w:rPr>
                <w:b/>
                <w:bCs/>
                <w:color w:val="000000"/>
                <w:sz w:val="18"/>
                <w:szCs w:val="18"/>
              </w:rPr>
            </w:pPr>
            <w:r w:rsidRPr="00F12EFC">
              <w:rPr>
                <w:b/>
                <w:bCs/>
                <w:color w:val="000000"/>
                <w:sz w:val="18"/>
                <w:szCs w:val="18"/>
              </w:rPr>
              <w:t>WYKONAWCA</w:t>
            </w:r>
          </w:p>
        </w:tc>
        <w:tc>
          <w:tcPr>
            <w:tcW w:w="146" w:type="dxa"/>
            <w:vAlign w:val="center"/>
            <w:hideMark/>
          </w:tcPr>
          <w:p w14:paraId="23BCD7D5" w14:textId="77777777" w:rsidR="00C069E2" w:rsidRPr="00F12EFC" w:rsidRDefault="00C069E2" w:rsidP="00A40D9B"/>
        </w:tc>
      </w:tr>
      <w:tr w:rsidR="00C069E2" w:rsidRPr="00F12EFC" w14:paraId="6E77E6F8" w14:textId="77777777" w:rsidTr="00A40D9B">
        <w:trPr>
          <w:trHeight w:val="1260"/>
        </w:trPr>
        <w:tc>
          <w:tcPr>
            <w:tcW w:w="6388" w:type="dxa"/>
            <w:gridSpan w:val="6"/>
            <w:tcBorders>
              <w:top w:val="single" w:sz="8" w:space="0" w:color="auto"/>
              <w:left w:val="single" w:sz="8" w:space="0" w:color="auto"/>
              <w:bottom w:val="single" w:sz="8" w:space="0" w:color="auto"/>
              <w:right w:val="nil"/>
            </w:tcBorders>
            <w:hideMark/>
          </w:tcPr>
          <w:p w14:paraId="023D7A07" w14:textId="77777777" w:rsidR="00C069E2" w:rsidRPr="00F12EFC" w:rsidRDefault="00C069E2" w:rsidP="00A40D9B">
            <w:pPr>
              <w:rPr>
                <w:b/>
                <w:bCs/>
                <w:color w:val="000000"/>
                <w:sz w:val="16"/>
                <w:szCs w:val="16"/>
              </w:rPr>
            </w:pPr>
            <w:r w:rsidRPr="00F12EFC">
              <w:rPr>
                <w:b/>
                <w:bCs/>
                <w:color w:val="000000"/>
                <w:sz w:val="16"/>
                <w:szCs w:val="16"/>
              </w:rPr>
              <w:t>Data, pieczęć i podpis Pełnomocnika Polskiej Grupy Górniczej S.A.</w:t>
            </w:r>
          </w:p>
        </w:tc>
        <w:tc>
          <w:tcPr>
            <w:tcW w:w="6306" w:type="dxa"/>
            <w:gridSpan w:val="5"/>
            <w:tcBorders>
              <w:top w:val="single" w:sz="8" w:space="0" w:color="auto"/>
              <w:left w:val="single" w:sz="8" w:space="0" w:color="auto"/>
              <w:bottom w:val="single" w:sz="8" w:space="0" w:color="auto"/>
              <w:right w:val="single" w:sz="8" w:space="0" w:color="auto"/>
            </w:tcBorders>
            <w:hideMark/>
          </w:tcPr>
          <w:p w14:paraId="0B7F1E3C" w14:textId="77777777" w:rsidR="00C069E2" w:rsidRPr="00F12EFC" w:rsidRDefault="00C069E2" w:rsidP="00A40D9B">
            <w:pPr>
              <w:rPr>
                <w:b/>
                <w:bCs/>
                <w:color w:val="000000"/>
                <w:sz w:val="16"/>
                <w:szCs w:val="16"/>
              </w:rPr>
            </w:pPr>
            <w:r w:rsidRPr="00F12EFC">
              <w:rPr>
                <w:b/>
                <w:bCs/>
                <w:color w:val="000000"/>
                <w:sz w:val="16"/>
                <w:szCs w:val="16"/>
              </w:rPr>
              <w:t>Data, pieczęć i podpis Koordynatora</w:t>
            </w:r>
          </w:p>
        </w:tc>
        <w:tc>
          <w:tcPr>
            <w:tcW w:w="146" w:type="dxa"/>
            <w:vAlign w:val="center"/>
            <w:hideMark/>
          </w:tcPr>
          <w:p w14:paraId="26B7A66A" w14:textId="77777777" w:rsidR="00C069E2" w:rsidRPr="00F12EFC" w:rsidRDefault="00C069E2" w:rsidP="00A40D9B"/>
        </w:tc>
      </w:tr>
    </w:tbl>
    <w:p w14:paraId="08E4AB13" w14:textId="77777777" w:rsidR="00C069E2" w:rsidRPr="006F3A0A" w:rsidRDefault="00C069E2" w:rsidP="00C069E2">
      <w:pPr>
        <w:tabs>
          <w:tab w:val="left" w:pos="3285"/>
        </w:tabs>
        <w:suppressAutoHyphens/>
        <w:ind w:left="720" w:right="-272" w:hanging="360"/>
        <w:jc w:val="center"/>
        <w:rPr>
          <w:b/>
          <w:sz w:val="16"/>
          <w:szCs w:val="16"/>
        </w:rPr>
      </w:pPr>
    </w:p>
    <w:p w14:paraId="4783B438" w14:textId="77777777" w:rsidR="00C069E2" w:rsidRPr="006F3A0A" w:rsidRDefault="00C069E2" w:rsidP="00C069E2">
      <w:pPr>
        <w:tabs>
          <w:tab w:val="left" w:pos="3285"/>
        </w:tabs>
        <w:suppressAutoHyphens/>
        <w:ind w:left="720" w:right="-272" w:hanging="360"/>
        <w:jc w:val="right"/>
        <w:rPr>
          <w:b/>
          <w:sz w:val="16"/>
          <w:szCs w:val="16"/>
        </w:rPr>
        <w:sectPr w:rsidR="00C069E2" w:rsidRPr="006F3A0A" w:rsidSect="00C069E2">
          <w:pgSz w:w="16838" w:h="11906" w:orient="landscape"/>
          <w:pgMar w:top="1418" w:right="1418" w:bottom="1418" w:left="1418" w:header="709" w:footer="709" w:gutter="0"/>
          <w:cols w:space="708"/>
          <w:docGrid w:linePitch="360"/>
        </w:sectPr>
      </w:pPr>
    </w:p>
    <w:p w14:paraId="22A5AAA7" w14:textId="77777777" w:rsidR="00C069E2" w:rsidRPr="006F3A0A" w:rsidRDefault="00C069E2" w:rsidP="00C069E2">
      <w:pPr>
        <w:tabs>
          <w:tab w:val="left" w:pos="3285"/>
        </w:tabs>
        <w:suppressAutoHyphens/>
        <w:ind w:left="720" w:right="-272" w:hanging="360"/>
        <w:jc w:val="right"/>
      </w:pPr>
      <w:r w:rsidRPr="006F3A0A">
        <w:rPr>
          <w:b/>
          <w:sz w:val="16"/>
          <w:szCs w:val="16"/>
        </w:rPr>
        <w:lastRenderedPageBreak/>
        <w:t>Załącznik nr 3 do SOPZ</w:t>
      </w:r>
    </w:p>
    <w:p w14:paraId="48908822" w14:textId="77777777" w:rsidR="00C069E2" w:rsidRPr="006F3A0A" w:rsidRDefault="00C069E2" w:rsidP="00C069E2">
      <w:pPr>
        <w:tabs>
          <w:tab w:val="left" w:pos="3285"/>
        </w:tabs>
        <w:suppressAutoHyphens/>
        <w:ind w:left="720" w:right="-272" w:hanging="360"/>
        <w:jc w:val="both"/>
      </w:pPr>
    </w:p>
    <w:p w14:paraId="6BC3546B" w14:textId="77777777" w:rsidR="00C069E2" w:rsidRPr="006F3A0A" w:rsidRDefault="00C069E2" w:rsidP="00C069E2">
      <w:pPr>
        <w:tabs>
          <w:tab w:val="left" w:pos="3285"/>
        </w:tabs>
        <w:suppressAutoHyphens/>
        <w:ind w:left="720" w:right="-272" w:hanging="360"/>
        <w:jc w:val="right"/>
        <w:rPr>
          <w:b/>
          <w:sz w:val="16"/>
          <w:szCs w:val="16"/>
        </w:rPr>
      </w:pPr>
      <w:r w:rsidRPr="006F3A0A">
        <w:rPr>
          <w:noProof/>
        </w:rPr>
        <w:drawing>
          <wp:inline distT="0" distB="0" distL="0" distR="0" wp14:anchorId="68D4C4D7" wp14:editId="45906E1B">
            <wp:extent cx="5759450" cy="8045450"/>
            <wp:effectExtent l="0" t="0" r="0" b="0"/>
            <wp:docPr id="730911086" name="Obraz 730911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8045450"/>
                    </a:xfrm>
                    <a:prstGeom prst="rect">
                      <a:avLst/>
                    </a:prstGeom>
                    <a:noFill/>
                    <a:ln>
                      <a:noFill/>
                    </a:ln>
                  </pic:spPr>
                </pic:pic>
              </a:graphicData>
            </a:graphic>
          </wp:inline>
        </w:drawing>
      </w:r>
    </w:p>
    <w:p w14:paraId="3F8A856E" w14:textId="77777777" w:rsidR="00C069E2" w:rsidRPr="006F3A0A" w:rsidRDefault="00C069E2" w:rsidP="00C069E2">
      <w:pPr>
        <w:tabs>
          <w:tab w:val="left" w:pos="3285"/>
        </w:tabs>
        <w:suppressAutoHyphens/>
        <w:ind w:left="720" w:right="-272" w:hanging="360"/>
        <w:jc w:val="right"/>
        <w:rPr>
          <w:b/>
          <w:sz w:val="16"/>
          <w:szCs w:val="16"/>
        </w:rPr>
      </w:pPr>
    </w:p>
    <w:p w14:paraId="402DB0D7" w14:textId="77777777" w:rsidR="00C069E2" w:rsidRDefault="00C069E2" w:rsidP="00C069E2">
      <w:pPr>
        <w:tabs>
          <w:tab w:val="left" w:pos="3285"/>
        </w:tabs>
        <w:suppressAutoHyphens/>
        <w:ind w:left="720" w:right="-272" w:hanging="360"/>
        <w:jc w:val="right"/>
        <w:rPr>
          <w:b/>
          <w:sz w:val="16"/>
          <w:szCs w:val="16"/>
        </w:rPr>
      </w:pPr>
    </w:p>
    <w:p w14:paraId="29D7C259" w14:textId="77777777" w:rsidR="00346EE6" w:rsidRPr="006F3A0A" w:rsidRDefault="00346EE6" w:rsidP="00C069E2">
      <w:pPr>
        <w:tabs>
          <w:tab w:val="left" w:pos="3285"/>
        </w:tabs>
        <w:suppressAutoHyphens/>
        <w:ind w:left="720" w:right="-272" w:hanging="360"/>
        <w:jc w:val="right"/>
        <w:rPr>
          <w:b/>
          <w:sz w:val="16"/>
          <w:szCs w:val="16"/>
        </w:rPr>
      </w:pPr>
    </w:p>
    <w:p w14:paraId="0F2C9A00" w14:textId="77777777" w:rsidR="00C069E2" w:rsidRDefault="00C069E2" w:rsidP="00C069E2">
      <w:pPr>
        <w:tabs>
          <w:tab w:val="left" w:pos="3285"/>
        </w:tabs>
        <w:suppressAutoHyphens/>
        <w:ind w:left="720" w:right="-272" w:hanging="360"/>
        <w:jc w:val="right"/>
        <w:rPr>
          <w:b/>
          <w:sz w:val="16"/>
          <w:szCs w:val="16"/>
        </w:rPr>
      </w:pPr>
    </w:p>
    <w:p w14:paraId="33E606D1" w14:textId="49DBC54B" w:rsidR="00C069E2" w:rsidRPr="006F3A0A" w:rsidRDefault="00C069E2" w:rsidP="00C069E2">
      <w:pPr>
        <w:tabs>
          <w:tab w:val="left" w:pos="3285"/>
        </w:tabs>
        <w:suppressAutoHyphens/>
        <w:ind w:left="720" w:right="-272" w:hanging="360"/>
        <w:jc w:val="right"/>
        <w:rPr>
          <w:b/>
          <w:sz w:val="16"/>
          <w:szCs w:val="16"/>
        </w:rPr>
      </w:pPr>
      <w:r w:rsidRPr="006F3A0A">
        <w:rPr>
          <w:b/>
          <w:sz w:val="16"/>
          <w:szCs w:val="16"/>
        </w:rPr>
        <w:lastRenderedPageBreak/>
        <w:t>Załącznik nr 4 do SOPZ</w:t>
      </w:r>
    </w:p>
    <w:p w14:paraId="1AA04A2F" w14:textId="77777777" w:rsidR="00C069E2" w:rsidRPr="006F3A0A" w:rsidRDefault="00C069E2" w:rsidP="00C069E2">
      <w:pPr>
        <w:tabs>
          <w:tab w:val="left" w:pos="3285"/>
        </w:tabs>
        <w:suppressAutoHyphens/>
        <w:ind w:left="720" w:right="-272" w:hanging="360"/>
        <w:jc w:val="right"/>
        <w:rPr>
          <w:b/>
          <w:sz w:val="16"/>
          <w:szCs w:val="16"/>
        </w:rPr>
      </w:pPr>
    </w:p>
    <w:p w14:paraId="124AA0C7" w14:textId="77777777" w:rsidR="00C069E2" w:rsidRPr="006F3A0A" w:rsidRDefault="00C069E2" w:rsidP="00C069E2">
      <w:pPr>
        <w:jc w:val="center"/>
        <w:rPr>
          <w:sz w:val="16"/>
          <w:szCs w:val="16"/>
        </w:rPr>
      </w:pPr>
      <w:r w:rsidRPr="006F3A0A">
        <w:rPr>
          <w:noProof/>
        </w:rPr>
        <w:drawing>
          <wp:inline distT="0" distB="0" distL="0" distR="0" wp14:anchorId="50DCE144" wp14:editId="44BAD747">
            <wp:extent cx="4864036" cy="8028556"/>
            <wp:effectExtent l="0" t="0" r="0" b="0"/>
            <wp:docPr id="61996398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71168" cy="8040328"/>
                    </a:xfrm>
                    <a:prstGeom prst="rect">
                      <a:avLst/>
                    </a:prstGeom>
                    <a:noFill/>
                    <a:ln>
                      <a:noFill/>
                    </a:ln>
                  </pic:spPr>
                </pic:pic>
              </a:graphicData>
            </a:graphic>
          </wp:inline>
        </w:drawing>
      </w:r>
    </w:p>
    <w:p w14:paraId="5406B281" w14:textId="77777777" w:rsidR="00C069E2" w:rsidRDefault="00C069E2" w:rsidP="00C069E2">
      <w:pPr>
        <w:tabs>
          <w:tab w:val="left" w:pos="3285"/>
        </w:tabs>
        <w:suppressAutoHyphens/>
        <w:ind w:left="720" w:right="-272" w:hanging="360"/>
        <w:jc w:val="right"/>
        <w:rPr>
          <w:b/>
          <w:sz w:val="16"/>
          <w:szCs w:val="16"/>
        </w:rPr>
      </w:pPr>
    </w:p>
    <w:p w14:paraId="36995B47" w14:textId="77777777" w:rsidR="00346EE6" w:rsidRDefault="00346EE6" w:rsidP="00C069E2">
      <w:pPr>
        <w:tabs>
          <w:tab w:val="left" w:pos="3285"/>
        </w:tabs>
        <w:suppressAutoHyphens/>
        <w:ind w:left="720" w:right="-272" w:hanging="360"/>
        <w:jc w:val="right"/>
        <w:rPr>
          <w:b/>
          <w:sz w:val="16"/>
          <w:szCs w:val="16"/>
        </w:rPr>
      </w:pPr>
    </w:p>
    <w:p w14:paraId="6965E4F2" w14:textId="77777777" w:rsidR="00346EE6" w:rsidRDefault="00346EE6" w:rsidP="00C069E2">
      <w:pPr>
        <w:tabs>
          <w:tab w:val="left" w:pos="3285"/>
        </w:tabs>
        <w:suppressAutoHyphens/>
        <w:ind w:left="720" w:right="-272" w:hanging="360"/>
        <w:jc w:val="right"/>
        <w:rPr>
          <w:b/>
          <w:sz w:val="16"/>
          <w:szCs w:val="16"/>
        </w:rPr>
      </w:pPr>
    </w:p>
    <w:p w14:paraId="6043C103" w14:textId="77777777" w:rsidR="00346EE6" w:rsidRPr="006F3A0A" w:rsidRDefault="00346EE6" w:rsidP="00C069E2">
      <w:pPr>
        <w:tabs>
          <w:tab w:val="left" w:pos="3285"/>
        </w:tabs>
        <w:suppressAutoHyphens/>
        <w:ind w:left="720" w:right="-272" w:hanging="360"/>
        <w:jc w:val="right"/>
        <w:rPr>
          <w:b/>
          <w:sz w:val="16"/>
          <w:szCs w:val="16"/>
        </w:rPr>
      </w:pPr>
    </w:p>
    <w:p w14:paraId="1FFAF241" w14:textId="77777777" w:rsidR="00C069E2" w:rsidRPr="006F3A0A" w:rsidRDefault="00C069E2" w:rsidP="00C069E2">
      <w:pPr>
        <w:tabs>
          <w:tab w:val="left" w:pos="3285"/>
        </w:tabs>
        <w:suppressAutoHyphens/>
        <w:ind w:left="720" w:right="-272" w:hanging="360"/>
        <w:jc w:val="center"/>
        <w:rPr>
          <w:b/>
          <w:strike/>
          <w:sz w:val="16"/>
          <w:szCs w:val="16"/>
        </w:rPr>
      </w:pPr>
    </w:p>
    <w:p w14:paraId="792C76F6" w14:textId="77777777" w:rsidR="00C069E2" w:rsidRPr="006F3A0A" w:rsidRDefault="00C069E2" w:rsidP="00C069E2">
      <w:pPr>
        <w:tabs>
          <w:tab w:val="left" w:pos="3285"/>
        </w:tabs>
        <w:suppressAutoHyphens/>
        <w:ind w:left="720" w:right="-272" w:hanging="360"/>
        <w:jc w:val="right"/>
        <w:rPr>
          <w:b/>
          <w:sz w:val="16"/>
          <w:szCs w:val="16"/>
        </w:rPr>
      </w:pPr>
      <w:r w:rsidRPr="006F3A0A">
        <w:rPr>
          <w:b/>
          <w:sz w:val="16"/>
          <w:szCs w:val="16"/>
        </w:rPr>
        <w:lastRenderedPageBreak/>
        <w:t>Załącznik nr 5 do SOPZ</w:t>
      </w:r>
    </w:p>
    <w:p w14:paraId="39DCA2EB" w14:textId="77777777" w:rsidR="00C069E2" w:rsidRPr="006F3A0A" w:rsidRDefault="00C069E2" w:rsidP="00C069E2">
      <w:pPr>
        <w:tabs>
          <w:tab w:val="left" w:pos="3285"/>
        </w:tabs>
        <w:suppressAutoHyphens/>
        <w:ind w:left="720" w:right="-272" w:hanging="360"/>
        <w:jc w:val="center"/>
        <w:rPr>
          <w:b/>
          <w:sz w:val="16"/>
          <w:szCs w:val="16"/>
        </w:rPr>
      </w:pPr>
      <w:r w:rsidRPr="006F3A0A">
        <w:rPr>
          <w:noProof/>
        </w:rPr>
        <w:drawing>
          <wp:inline distT="0" distB="0" distL="0" distR="0" wp14:anchorId="4EE19602" wp14:editId="3F44B50D">
            <wp:extent cx="4795158" cy="8201025"/>
            <wp:effectExtent l="0" t="0" r="5715" b="0"/>
            <wp:docPr id="37324070"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07693" cy="8222463"/>
                    </a:xfrm>
                    <a:prstGeom prst="rect">
                      <a:avLst/>
                    </a:prstGeom>
                    <a:noFill/>
                    <a:ln>
                      <a:noFill/>
                    </a:ln>
                  </pic:spPr>
                </pic:pic>
              </a:graphicData>
            </a:graphic>
          </wp:inline>
        </w:drawing>
      </w:r>
    </w:p>
    <w:p w14:paraId="6062EC68" w14:textId="77777777" w:rsidR="00C069E2" w:rsidRPr="006F3A0A" w:rsidRDefault="00C069E2" w:rsidP="00C069E2">
      <w:pPr>
        <w:jc w:val="both"/>
        <w:rPr>
          <w:bCs/>
          <w:sz w:val="2"/>
          <w:szCs w:val="2"/>
        </w:rPr>
      </w:pPr>
    </w:p>
    <w:p w14:paraId="4E144638" w14:textId="77777777" w:rsidR="00C069E2" w:rsidRPr="006F3A0A" w:rsidRDefault="00C069E2" w:rsidP="00C069E2">
      <w:pPr>
        <w:jc w:val="both"/>
        <w:rPr>
          <w:bCs/>
          <w:sz w:val="2"/>
          <w:szCs w:val="2"/>
        </w:rPr>
      </w:pPr>
    </w:p>
    <w:p w14:paraId="7AD6B685" w14:textId="77777777" w:rsidR="00C069E2" w:rsidRPr="006F3A0A" w:rsidRDefault="00C069E2" w:rsidP="00C069E2">
      <w:pPr>
        <w:jc w:val="both"/>
        <w:rPr>
          <w:bCs/>
          <w:sz w:val="2"/>
          <w:szCs w:val="2"/>
        </w:rPr>
      </w:pPr>
    </w:p>
    <w:p w14:paraId="1A2506E7" w14:textId="77777777" w:rsidR="00C069E2" w:rsidRPr="006F3A0A" w:rsidRDefault="00C069E2" w:rsidP="00C069E2">
      <w:pPr>
        <w:ind w:left="851" w:hanging="491"/>
        <w:jc w:val="both"/>
        <w:rPr>
          <w:bCs/>
          <w:sz w:val="14"/>
          <w:szCs w:val="16"/>
        </w:rPr>
      </w:pPr>
      <w:r w:rsidRPr="006F3A0A">
        <w:rPr>
          <w:bCs/>
          <w:sz w:val="14"/>
          <w:szCs w:val="16"/>
        </w:rPr>
        <w:t>Uwaga: Załączniki do niniejszego protokołu odbioru stanowią stosowne raporty systemu, Dekadowe Karty Pracy Ludzi (</w:t>
      </w:r>
      <w:proofErr w:type="spellStart"/>
      <w:r w:rsidRPr="006F3A0A">
        <w:rPr>
          <w:bCs/>
          <w:sz w:val="14"/>
          <w:szCs w:val="16"/>
        </w:rPr>
        <w:t>szychtownica</w:t>
      </w:r>
      <w:proofErr w:type="spellEnd"/>
      <w:r w:rsidRPr="006F3A0A">
        <w:rPr>
          <w:bCs/>
          <w:sz w:val="14"/>
          <w:szCs w:val="16"/>
        </w:rPr>
        <w:t>) Załącznik nr 7, Karty Dyspozycji Załącznik nr 8.</w:t>
      </w:r>
    </w:p>
    <w:p w14:paraId="12B100B5" w14:textId="77777777" w:rsidR="00C069E2" w:rsidRDefault="00C069E2" w:rsidP="00C069E2">
      <w:pPr>
        <w:tabs>
          <w:tab w:val="left" w:pos="3285"/>
        </w:tabs>
        <w:suppressAutoHyphens/>
        <w:ind w:left="720" w:right="-272" w:hanging="360"/>
        <w:jc w:val="right"/>
        <w:rPr>
          <w:b/>
          <w:sz w:val="16"/>
          <w:szCs w:val="16"/>
        </w:rPr>
      </w:pPr>
    </w:p>
    <w:p w14:paraId="3B0C394A" w14:textId="77777777" w:rsidR="00C069E2" w:rsidRDefault="00C069E2" w:rsidP="00C069E2">
      <w:pPr>
        <w:tabs>
          <w:tab w:val="left" w:pos="3285"/>
        </w:tabs>
        <w:suppressAutoHyphens/>
        <w:ind w:left="720" w:right="-272" w:hanging="360"/>
        <w:jc w:val="right"/>
        <w:rPr>
          <w:b/>
          <w:sz w:val="16"/>
          <w:szCs w:val="16"/>
        </w:rPr>
      </w:pPr>
    </w:p>
    <w:p w14:paraId="198685B1" w14:textId="2B74CDE9" w:rsidR="00C069E2" w:rsidRPr="006F3A0A" w:rsidRDefault="00C069E2" w:rsidP="00C069E2">
      <w:pPr>
        <w:tabs>
          <w:tab w:val="left" w:pos="3285"/>
        </w:tabs>
        <w:suppressAutoHyphens/>
        <w:ind w:left="720" w:right="-272" w:hanging="360"/>
        <w:jc w:val="right"/>
      </w:pPr>
      <w:r w:rsidRPr="006F3A0A">
        <w:rPr>
          <w:b/>
          <w:sz w:val="16"/>
          <w:szCs w:val="16"/>
        </w:rPr>
        <w:lastRenderedPageBreak/>
        <w:t>Załącznik nr 6 do SOPZ</w:t>
      </w:r>
    </w:p>
    <w:p w14:paraId="58C38C80" w14:textId="77777777" w:rsidR="00C069E2" w:rsidRPr="006F3A0A" w:rsidRDefault="00C069E2" w:rsidP="00C069E2">
      <w:pPr>
        <w:tabs>
          <w:tab w:val="left" w:pos="3285"/>
        </w:tabs>
        <w:suppressAutoHyphens/>
        <w:ind w:left="720" w:right="-272" w:hanging="360"/>
        <w:jc w:val="both"/>
      </w:pPr>
    </w:p>
    <w:p w14:paraId="60F1E2FD" w14:textId="77777777" w:rsidR="00C069E2" w:rsidRPr="006F3A0A" w:rsidRDefault="00C069E2" w:rsidP="00C069E2">
      <w:pPr>
        <w:spacing w:line="360" w:lineRule="auto"/>
        <w:jc w:val="right"/>
      </w:pPr>
      <w:r w:rsidRPr="006F3A0A">
        <w:t>........................, dnia ...................... r.</w:t>
      </w:r>
    </w:p>
    <w:p w14:paraId="3A9DF19B" w14:textId="77777777" w:rsidR="00C069E2" w:rsidRPr="006F3A0A" w:rsidRDefault="00C069E2" w:rsidP="00C069E2">
      <w:pPr>
        <w:jc w:val="center"/>
      </w:pPr>
      <w:r w:rsidRPr="006F3A0A">
        <w:rPr>
          <w:b/>
          <w:bCs/>
          <w:sz w:val="24"/>
          <w:szCs w:val="28"/>
        </w:rPr>
        <w:t>PROTOKÓŁ AWARII nr...................</w:t>
      </w:r>
      <w:r w:rsidRPr="006F3A0A">
        <w:rPr>
          <w:b/>
          <w:bCs/>
          <w:sz w:val="24"/>
          <w:szCs w:val="28"/>
        </w:rPr>
        <w:br/>
      </w:r>
    </w:p>
    <w:tbl>
      <w:tblPr>
        <w:tblW w:w="934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9"/>
        <w:gridCol w:w="1008"/>
        <w:gridCol w:w="551"/>
        <w:gridCol w:w="1558"/>
        <w:gridCol w:w="520"/>
        <w:gridCol w:w="1038"/>
        <w:gridCol w:w="160"/>
        <w:gridCol w:w="1397"/>
        <w:gridCol w:w="1558"/>
      </w:tblGrid>
      <w:tr w:rsidR="00C069E2" w:rsidRPr="006F3A0A" w14:paraId="73ED893B" w14:textId="77777777" w:rsidTr="00A40D9B">
        <w:trPr>
          <w:trHeight w:val="307"/>
        </w:trPr>
        <w:tc>
          <w:tcPr>
            <w:tcW w:w="9349" w:type="dxa"/>
            <w:gridSpan w:val="9"/>
            <w:noWrap/>
          </w:tcPr>
          <w:p w14:paraId="584A9E26" w14:textId="77777777" w:rsidR="00C069E2" w:rsidRPr="006F3A0A" w:rsidRDefault="00C069E2" w:rsidP="00A40D9B">
            <w:pPr>
              <w:tabs>
                <w:tab w:val="left" w:pos="0"/>
                <w:tab w:val="right" w:pos="9000"/>
              </w:tabs>
              <w:contextualSpacing/>
              <w:jc w:val="both"/>
              <w:rPr>
                <w:i/>
                <w:iCs/>
                <w:sz w:val="18"/>
                <w:szCs w:val="18"/>
              </w:rPr>
            </w:pPr>
            <w:r w:rsidRPr="006F3A0A">
              <w:rPr>
                <w:sz w:val="18"/>
                <w:szCs w:val="18"/>
              </w:rPr>
              <w:t>Rodzaj jednostki sprzętowej objętej systemem monitoringu:</w:t>
            </w:r>
            <w:r w:rsidRPr="006F3A0A">
              <w:rPr>
                <w:i/>
                <w:iCs/>
                <w:sz w:val="18"/>
                <w:szCs w:val="18"/>
              </w:rPr>
              <w:t xml:space="preserve"> np. lokomotywa wąskotorowa</w:t>
            </w:r>
          </w:p>
          <w:p w14:paraId="41A205A6" w14:textId="77777777" w:rsidR="00C069E2" w:rsidRPr="006F3A0A" w:rsidRDefault="00C069E2" w:rsidP="00A40D9B">
            <w:pPr>
              <w:tabs>
                <w:tab w:val="left" w:pos="0"/>
                <w:tab w:val="right" w:pos="9000"/>
              </w:tabs>
              <w:contextualSpacing/>
              <w:jc w:val="both"/>
              <w:rPr>
                <w:i/>
                <w:iCs/>
                <w:sz w:val="18"/>
                <w:szCs w:val="18"/>
              </w:rPr>
            </w:pPr>
            <w:r w:rsidRPr="006F3A0A">
              <w:rPr>
                <w:sz w:val="18"/>
                <w:szCs w:val="18"/>
              </w:rPr>
              <w:t xml:space="preserve">Nazwa jednostki sprzętowej w systemie monitoringu (jeżeli dotyczy): </w:t>
            </w:r>
            <w:r w:rsidRPr="006F3A0A">
              <w:rPr>
                <w:i/>
                <w:iCs/>
                <w:sz w:val="18"/>
                <w:szCs w:val="18"/>
              </w:rPr>
              <w:t>np. lokomotywa nr 2</w:t>
            </w:r>
          </w:p>
          <w:p w14:paraId="7FBF9614" w14:textId="77777777" w:rsidR="00C069E2" w:rsidRPr="006F3A0A" w:rsidRDefault="00C069E2" w:rsidP="00A40D9B">
            <w:pPr>
              <w:tabs>
                <w:tab w:val="left" w:pos="0"/>
                <w:tab w:val="right" w:pos="9000"/>
              </w:tabs>
              <w:contextualSpacing/>
              <w:jc w:val="both"/>
              <w:rPr>
                <w:i/>
                <w:iCs/>
              </w:rPr>
            </w:pPr>
            <w:r w:rsidRPr="006F3A0A">
              <w:rPr>
                <w:sz w:val="18"/>
                <w:szCs w:val="18"/>
              </w:rPr>
              <w:t xml:space="preserve">Nr ID jednostki sprzętowej w systemie monitoringu (jeżeli dotyczy): </w:t>
            </w:r>
            <w:r w:rsidRPr="006F3A0A">
              <w:rPr>
                <w:i/>
                <w:iCs/>
                <w:sz w:val="18"/>
                <w:szCs w:val="18"/>
              </w:rPr>
              <w:t>np. 10220</w:t>
            </w:r>
          </w:p>
        </w:tc>
      </w:tr>
      <w:tr w:rsidR="00C069E2" w:rsidRPr="006F3A0A" w14:paraId="7CA0645B" w14:textId="77777777" w:rsidTr="00A40D9B">
        <w:trPr>
          <w:trHeight w:val="307"/>
        </w:trPr>
        <w:tc>
          <w:tcPr>
            <w:tcW w:w="9349" w:type="dxa"/>
            <w:gridSpan w:val="9"/>
            <w:noWrap/>
          </w:tcPr>
          <w:p w14:paraId="7AB681F5" w14:textId="77777777" w:rsidR="00C069E2" w:rsidRPr="006F3A0A" w:rsidRDefault="00C069E2" w:rsidP="00A40D9B">
            <w:pPr>
              <w:tabs>
                <w:tab w:val="left" w:pos="0"/>
                <w:tab w:val="right" w:pos="9000"/>
              </w:tabs>
              <w:contextualSpacing/>
              <w:jc w:val="both"/>
              <w:rPr>
                <w:sz w:val="18"/>
                <w:szCs w:val="18"/>
              </w:rPr>
            </w:pPr>
            <w:r w:rsidRPr="006F3A0A">
              <w:rPr>
                <w:sz w:val="18"/>
                <w:szCs w:val="18"/>
              </w:rPr>
              <w:t>Rodzaj awarii:</w:t>
            </w:r>
          </w:p>
          <w:p w14:paraId="46A49900" w14:textId="77777777" w:rsidR="00C069E2" w:rsidRPr="006F3A0A" w:rsidRDefault="00C069E2" w:rsidP="00A40D9B">
            <w:pPr>
              <w:tabs>
                <w:tab w:val="left" w:pos="0"/>
                <w:tab w:val="right" w:pos="9000"/>
              </w:tabs>
              <w:contextualSpacing/>
              <w:jc w:val="both"/>
              <w:rPr>
                <w:sz w:val="18"/>
                <w:szCs w:val="18"/>
              </w:rPr>
            </w:pPr>
            <w:r w:rsidRPr="006F3A0A">
              <w:rPr>
                <w:sz w:val="18"/>
                <w:szCs w:val="18"/>
              </w:rPr>
              <w:t xml:space="preserve">1) awaria techniczna jednostki sprzętowej objętej systemem monitoringu skutkująca brakiem realizacji </w:t>
            </w:r>
            <w:proofErr w:type="gramStart"/>
            <w:r w:rsidRPr="006F3A0A">
              <w:rPr>
                <w:sz w:val="18"/>
                <w:szCs w:val="18"/>
              </w:rPr>
              <w:t>usługi,*</w:t>
            </w:r>
            <w:proofErr w:type="gramEnd"/>
            <w:r w:rsidRPr="006F3A0A">
              <w:rPr>
                <w:sz w:val="18"/>
                <w:szCs w:val="18"/>
              </w:rPr>
              <w:t xml:space="preserve"> </w:t>
            </w:r>
          </w:p>
          <w:p w14:paraId="338E7EBA" w14:textId="77777777" w:rsidR="00C069E2" w:rsidRPr="006F3A0A" w:rsidRDefault="00C069E2" w:rsidP="00A40D9B">
            <w:pPr>
              <w:tabs>
                <w:tab w:val="left" w:pos="0"/>
                <w:tab w:val="right" w:pos="9000"/>
              </w:tabs>
              <w:contextualSpacing/>
              <w:jc w:val="both"/>
              <w:rPr>
                <w:sz w:val="18"/>
                <w:szCs w:val="18"/>
              </w:rPr>
            </w:pPr>
            <w:r w:rsidRPr="006F3A0A">
              <w:rPr>
                <w:sz w:val="18"/>
                <w:szCs w:val="18"/>
              </w:rPr>
              <w:t xml:space="preserve">2) awaria systemu monitoringu, w tym awaria urządzeń elektronicznych zamontowanych w jednostce sprzętowej wchodzących w skład systemu monitoringu lub/i awaria urządzenia będącego częścią jednostki sprzętowej (np. alternatora) powodująca brak lub błędne przekazywanie danych do systemu </w:t>
            </w:r>
            <w:proofErr w:type="gramStart"/>
            <w:r w:rsidRPr="006F3A0A">
              <w:rPr>
                <w:sz w:val="18"/>
                <w:szCs w:val="18"/>
              </w:rPr>
              <w:t>monitoringu,*</w:t>
            </w:r>
            <w:proofErr w:type="gramEnd"/>
          </w:p>
        </w:tc>
      </w:tr>
      <w:tr w:rsidR="00C069E2" w:rsidRPr="006F3A0A" w14:paraId="71CA8752" w14:textId="77777777" w:rsidTr="00A40D9B">
        <w:trPr>
          <w:trHeight w:val="603"/>
        </w:trPr>
        <w:tc>
          <w:tcPr>
            <w:tcW w:w="9349" w:type="dxa"/>
            <w:gridSpan w:val="9"/>
            <w:noWrap/>
          </w:tcPr>
          <w:p w14:paraId="3036FF81" w14:textId="77777777" w:rsidR="00C069E2" w:rsidRPr="006F3A0A" w:rsidRDefault="00C069E2" w:rsidP="00A40D9B">
            <w:pPr>
              <w:rPr>
                <w:sz w:val="16"/>
                <w:szCs w:val="16"/>
              </w:rPr>
            </w:pPr>
            <w:r w:rsidRPr="006F3A0A">
              <w:rPr>
                <w:sz w:val="16"/>
                <w:szCs w:val="16"/>
              </w:rPr>
              <w:t>Opis awarii:</w:t>
            </w:r>
          </w:p>
          <w:p w14:paraId="48F4C8DC" w14:textId="77777777" w:rsidR="00C069E2" w:rsidRPr="006F3A0A" w:rsidRDefault="00C069E2" w:rsidP="00A40D9B">
            <w:pPr>
              <w:rPr>
                <w:sz w:val="16"/>
                <w:szCs w:val="16"/>
              </w:rPr>
            </w:pPr>
          </w:p>
        </w:tc>
      </w:tr>
      <w:tr w:rsidR="00C069E2" w:rsidRPr="006F3A0A" w14:paraId="12F288FC" w14:textId="77777777" w:rsidTr="00A40D9B">
        <w:trPr>
          <w:trHeight w:val="371"/>
        </w:trPr>
        <w:tc>
          <w:tcPr>
            <w:tcW w:w="6394" w:type="dxa"/>
            <w:gridSpan w:val="7"/>
            <w:noWrap/>
            <w:vAlign w:val="center"/>
          </w:tcPr>
          <w:p w14:paraId="01B6481C" w14:textId="77777777" w:rsidR="00C069E2" w:rsidRPr="006F3A0A" w:rsidRDefault="00C069E2" w:rsidP="00A40D9B">
            <w:pPr>
              <w:rPr>
                <w:sz w:val="16"/>
                <w:szCs w:val="16"/>
              </w:rPr>
            </w:pPr>
            <w:r w:rsidRPr="006F3A0A">
              <w:rPr>
                <w:sz w:val="16"/>
                <w:szCs w:val="16"/>
              </w:rPr>
              <w:t>Przyczyna awarii/Strona odpowiedzialna za awarię:</w:t>
            </w:r>
          </w:p>
        </w:tc>
        <w:tc>
          <w:tcPr>
            <w:tcW w:w="2955" w:type="dxa"/>
            <w:gridSpan w:val="2"/>
            <w:vAlign w:val="center"/>
          </w:tcPr>
          <w:p w14:paraId="48F8FC44" w14:textId="77777777" w:rsidR="00C069E2" w:rsidRPr="006F3A0A" w:rsidRDefault="00C069E2" w:rsidP="00A40D9B">
            <w:pPr>
              <w:jc w:val="center"/>
              <w:rPr>
                <w:sz w:val="16"/>
                <w:szCs w:val="16"/>
              </w:rPr>
            </w:pPr>
            <w:r w:rsidRPr="006F3A0A">
              <w:rPr>
                <w:b/>
                <w:sz w:val="16"/>
                <w:szCs w:val="16"/>
              </w:rPr>
              <w:t xml:space="preserve">Uprawniony </w:t>
            </w:r>
            <w:proofErr w:type="spellStart"/>
            <w:r w:rsidRPr="006F3A0A">
              <w:rPr>
                <w:b/>
                <w:sz w:val="16"/>
                <w:szCs w:val="16"/>
              </w:rPr>
              <w:t>Serwisant</w:t>
            </w:r>
            <w:proofErr w:type="spellEnd"/>
            <w:r w:rsidRPr="006F3A0A">
              <w:rPr>
                <w:sz w:val="16"/>
                <w:szCs w:val="16"/>
              </w:rPr>
              <w:br/>
              <w:t>(</w:t>
            </w:r>
            <w:r w:rsidRPr="006F3A0A">
              <w:rPr>
                <w:i/>
                <w:sz w:val="16"/>
                <w:szCs w:val="16"/>
              </w:rPr>
              <w:t>podpis, pieczątka</w:t>
            </w:r>
            <w:r w:rsidRPr="006F3A0A">
              <w:rPr>
                <w:sz w:val="16"/>
                <w:szCs w:val="16"/>
              </w:rPr>
              <w:t>)</w:t>
            </w:r>
          </w:p>
        </w:tc>
      </w:tr>
      <w:tr w:rsidR="00C069E2" w:rsidRPr="006F3A0A" w14:paraId="3C940C20" w14:textId="77777777" w:rsidTr="00A40D9B">
        <w:trPr>
          <w:trHeight w:val="826"/>
        </w:trPr>
        <w:tc>
          <w:tcPr>
            <w:tcW w:w="6394" w:type="dxa"/>
            <w:gridSpan w:val="7"/>
            <w:noWrap/>
          </w:tcPr>
          <w:p w14:paraId="7D7DF293" w14:textId="77777777" w:rsidR="00C069E2" w:rsidRPr="006F3A0A" w:rsidRDefault="00C069E2" w:rsidP="00A40D9B">
            <w:r w:rsidRPr="006F3A0A">
              <w:t> </w:t>
            </w:r>
          </w:p>
        </w:tc>
        <w:tc>
          <w:tcPr>
            <w:tcW w:w="2955" w:type="dxa"/>
            <w:gridSpan w:val="2"/>
          </w:tcPr>
          <w:p w14:paraId="63CFF918" w14:textId="77777777" w:rsidR="00C069E2" w:rsidRPr="006F3A0A" w:rsidRDefault="00C069E2" w:rsidP="00A40D9B"/>
        </w:tc>
      </w:tr>
      <w:tr w:rsidR="00C069E2" w:rsidRPr="006F3A0A" w14:paraId="3AE8EF9D" w14:textId="77777777" w:rsidTr="00A40D9B">
        <w:trPr>
          <w:trHeight w:val="1037"/>
        </w:trPr>
        <w:tc>
          <w:tcPr>
            <w:tcW w:w="9349" w:type="dxa"/>
            <w:gridSpan w:val="9"/>
            <w:noWrap/>
          </w:tcPr>
          <w:p w14:paraId="16A1EB83" w14:textId="77777777" w:rsidR="00C069E2" w:rsidRPr="006F3A0A" w:rsidRDefault="00C069E2" w:rsidP="00A40D9B">
            <w:pPr>
              <w:tabs>
                <w:tab w:val="left" w:pos="0"/>
                <w:tab w:val="right" w:pos="9000"/>
              </w:tabs>
              <w:contextualSpacing/>
              <w:jc w:val="both"/>
              <w:rPr>
                <w:sz w:val="18"/>
                <w:szCs w:val="18"/>
              </w:rPr>
            </w:pPr>
            <w:r w:rsidRPr="006F3A0A">
              <w:rPr>
                <w:sz w:val="18"/>
                <w:szCs w:val="18"/>
              </w:rPr>
              <w:t>Sposób usunięcia awarii: ………………………</w:t>
            </w:r>
            <w:proofErr w:type="gramStart"/>
            <w:r w:rsidRPr="006F3A0A">
              <w:rPr>
                <w:sz w:val="18"/>
                <w:szCs w:val="18"/>
              </w:rPr>
              <w:t>…….</w:t>
            </w:r>
            <w:proofErr w:type="gramEnd"/>
            <w:r w:rsidRPr="006F3A0A">
              <w:rPr>
                <w:sz w:val="18"/>
                <w:szCs w:val="18"/>
              </w:rPr>
              <w:t>.</w:t>
            </w:r>
          </w:p>
          <w:p w14:paraId="5CD4C9CB" w14:textId="77777777" w:rsidR="00C069E2" w:rsidRPr="006F3A0A" w:rsidRDefault="00C069E2" w:rsidP="00A40D9B">
            <w:pPr>
              <w:tabs>
                <w:tab w:val="left" w:pos="0"/>
                <w:tab w:val="right" w:pos="9000"/>
              </w:tabs>
              <w:contextualSpacing/>
              <w:jc w:val="both"/>
              <w:rPr>
                <w:sz w:val="18"/>
                <w:szCs w:val="18"/>
              </w:rPr>
            </w:pPr>
            <w:r w:rsidRPr="006F3A0A">
              <w:rPr>
                <w:sz w:val="18"/>
                <w:szCs w:val="18"/>
              </w:rPr>
              <w:t xml:space="preserve">Dane identyfikacyjne jednostki sprzętowej </w:t>
            </w:r>
            <w:r w:rsidRPr="006F3A0A">
              <w:rPr>
                <w:b/>
                <w:bCs/>
                <w:sz w:val="18"/>
                <w:szCs w:val="18"/>
              </w:rPr>
              <w:t>zastępczej</w:t>
            </w:r>
            <w:r w:rsidRPr="006F3A0A">
              <w:rPr>
                <w:sz w:val="18"/>
                <w:szCs w:val="18"/>
              </w:rPr>
              <w:t xml:space="preserve"> (jeżeli dotyczy):</w:t>
            </w:r>
          </w:p>
          <w:p w14:paraId="6A4E5C57" w14:textId="77777777" w:rsidR="00C069E2" w:rsidRPr="006F3A0A" w:rsidRDefault="00C069E2" w:rsidP="00A40D9B">
            <w:pPr>
              <w:tabs>
                <w:tab w:val="left" w:pos="0"/>
                <w:tab w:val="right" w:pos="9000"/>
              </w:tabs>
              <w:contextualSpacing/>
              <w:jc w:val="both"/>
              <w:rPr>
                <w:i/>
                <w:iCs/>
                <w:sz w:val="18"/>
                <w:szCs w:val="18"/>
              </w:rPr>
            </w:pPr>
            <w:r w:rsidRPr="006F3A0A">
              <w:rPr>
                <w:sz w:val="18"/>
                <w:szCs w:val="18"/>
              </w:rPr>
              <w:t xml:space="preserve">Rodzaj jednostki sprzętowej objętej/nie objętej* systemem monitoringu: </w:t>
            </w:r>
            <w:r w:rsidRPr="006F3A0A">
              <w:rPr>
                <w:i/>
                <w:iCs/>
                <w:sz w:val="18"/>
                <w:szCs w:val="18"/>
              </w:rPr>
              <w:t>np. lokomotywa wąskotorowa</w:t>
            </w:r>
          </w:p>
          <w:p w14:paraId="5B396F83" w14:textId="77777777" w:rsidR="00C069E2" w:rsidRPr="006F3A0A" w:rsidRDefault="00C069E2" w:rsidP="00A40D9B">
            <w:pPr>
              <w:tabs>
                <w:tab w:val="left" w:pos="0"/>
                <w:tab w:val="right" w:pos="9000"/>
              </w:tabs>
              <w:contextualSpacing/>
              <w:jc w:val="both"/>
              <w:rPr>
                <w:sz w:val="18"/>
                <w:szCs w:val="18"/>
              </w:rPr>
            </w:pPr>
            <w:r w:rsidRPr="006F3A0A">
              <w:rPr>
                <w:sz w:val="18"/>
                <w:szCs w:val="18"/>
              </w:rPr>
              <w:t xml:space="preserve">Nazwa jednostki sprzętowej w systemie monitoringu (jeżeli dotyczy): </w:t>
            </w:r>
            <w:r w:rsidRPr="006F3A0A">
              <w:rPr>
                <w:i/>
                <w:iCs/>
                <w:sz w:val="18"/>
                <w:szCs w:val="18"/>
              </w:rPr>
              <w:t>np. lokomotywa nr 3</w:t>
            </w:r>
          </w:p>
          <w:p w14:paraId="4577E2BC" w14:textId="77777777" w:rsidR="00C069E2" w:rsidRPr="006F3A0A" w:rsidRDefault="00C069E2" w:rsidP="00A40D9B">
            <w:pPr>
              <w:tabs>
                <w:tab w:val="left" w:pos="0"/>
                <w:tab w:val="right" w:pos="9000"/>
              </w:tabs>
              <w:contextualSpacing/>
              <w:jc w:val="both"/>
              <w:rPr>
                <w:sz w:val="18"/>
                <w:szCs w:val="18"/>
              </w:rPr>
            </w:pPr>
            <w:r w:rsidRPr="006F3A0A">
              <w:rPr>
                <w:sz w:val="18"/>
                <w:szCs w:val="18"/>
              </w:rPr>
              <w:t xml:space="preserve">Nr ID jednostki sprzętowej w systemie monitoringu (jeżeli dotyczy): </w:t>
            </w:r>
            <w:r w:rsidRPr="006F3A0A">
              <w:rPr>
                <w:i/>
                <w:iCs/>
                <w:sz w:val="18"/>
                <w:szCs w:val="18"/>
              </w:rPr>
              <w:t>np. 10221</w:t>
            </w:r>
          </w:p>
          <w:p w14:paraId="23422096" w14:textId="77777777" w:rsidR="00C069E2" w:rsidRPr="006F3A0A" w:rsidRDefault="00C069E2" w:rsidP="00A40D9B">
            <w:pPr>
              <w:tabs>
                <w:tab w:val="left" w:pos="0"/>
                <w:tab w:val="right" w:pos="9000"/>
              </w:tabs>
              <w:contextualSpacing/>
              <w:jc w:val="both"/>
              <w:rPr>
                <w:sz w:val="18"/>
                <w:szCs w:val="18"/>
              </w:rPr>
            </w:pPr>
            <w:r w:rsidRPr="006F3A0A">
              <w:rPr>
                <w:sz w:val="18"/>
                <w:szCs w:val="18"/>
              </w:rPr>
              <w:t xml:space="preserve">Nr jednostki sprzętowej nie objętej systemem monitoringu (jeżeli dotyczy): </w:t>
            </w:r>
            <w:r w:rsidRPr="006F3A0A">
              <w:rPr>
                <w:i/>
                <w:iCs/>
                <w:sz w:val="18"/>
                <w:szCs w:val="18"/>
              </w:rPr>
              <w:t>np. nr 1</w:t>
            </w:r>
          </w:p>
        </w:tc>
      </w:tr>
      <w:tr w:rsidR="00C069E2" w:rsidRPr="006F3A0A" w14:paraId="64361580" w14:textId="77777777" w:rsidTr="00A40D9B">
        <w:trPr>
          <w:trHeight w:val="278"/>
        </w:trPr>
        <w:tc>
          <w:tcPr>
            <w:tcW w:w="9349" w:type="dxa"/>
            <w:gridSpan w:val="9"/>
            <w:shd w:val="clear" w:color="auto" w:fill="D9D9D9"/>
            <w:noWrap/>
            <w:vAlign w:val="center"/>
          </w:tcPr>
          <w:p w14:paraId="153D1AB4" w14:textId="77777777" w:rsidR="00C069E2" w:rsidRPr="006F3A0A" w:rsidRDefault="00C069E2" w:rsidP="00A40D9B">
            <w:pPr>
              <w:jc w:val="center"/>
              <w:rPr>
                <w:b/>
                <w:sz w:val="16"/>
                <w:szCs w:val="16"/>
              </w:rPr>
            </w:pPr>
            <w:r w:rsidRPr="006F3A0A">
              <w:rPr>
                <w:b/>
                <w:sz w:val="16"/>
                <w:szCs w:val="16"/>
              </w:rPr>
              <w:t>CZAS AWARII**</w:t>
            </w:r>
          </w:p>
        </w:tc>
      </w:tr>
      <w:tr w:rsidR="00C069E2" w:rsidRPr="006F3A0A" w14:paraId="1525AAE5" w14:textId="77777777" w:rsidTr="00A40D9B">
        <w:trPr>
          <w:trHeight w:val="278"/>
        </w:trPr>
        <w:tc>
          <w:tcPr>
            <w:tcW w:w="3118" w:type="dxa"/>
            <w:gridSpan w:val="3"/>
            <w:shd w:val="clear" w:color="auto" w:fill="D9D9D9"/>
            <w:noWrap/>
            <w:vAlign w:val="center"/>
          </w:tcPr>
          <w:p w14:paraId="09E3AC7D" w14:textId="77777777" w:rsidR="00C069E2" w:rsidRPr="006F3A0A" w:rsidRDefault="00C069E2" w:rsidP="00A40D9B">
            <w:pPr>
              <w:jc w:val="center"/>
              <w:rPr>
                <w:sz w:val="16"/>
                <w:szCs w:val="16"/>
              </w:rPr>
            </w:pPr>
            <w:r w:rsidRPr="006F3A0A">
              <w:rPr>
                <w:sz w:val="16"/>
                <w:szCs w:val="16"/>
              </w:rPr>
              <w:t>Początek awarii</w:t>
            </w:r>
          </w:p>
        </w:tc>
        <w:tc>
          <w:tcPr>
            <w:tcW w:w="3116" w:type="dxa"/>
            <w:gridSpan w:val="3"/>
            <w:shd w:val="clear" w:color="auto" w:fill="D9D9D9"/>
            <w:vAlign w:val="center"/>
          </w:tcPr>
          <w:p w14:paraId="7E5CFAD8" w14:textId="77777777" w:rsidR="00C069E2" w:rsidRPr="006F3A0A" w:rsidRDefault="00C069E2" w:rsidP="00A40D9B">
            <w:pPr>
              <w:jc w:val="center"/>
              <w:rPr>
                <w:sz w:val="16"/>
                <w:szCs w:val="16"/>
              </w:rPr>
            </w:pPr>
            <w:r w:rsidRPr="006F3A0A">
              <w:rPr>
                <w:sz w:val="16"/>
                <w:szCs w:val="16"/>
              </w:rPr>
              <w:t>Koniec awarii</w:t>
            </w:r>
          </w:p>
        </w:tc>
        <w:tc>
          <w:tcPr>
            <w:tcW w:w="3115" w:type="dxa"/>
            <w:gridSpan w:val="3"/>
            <w:shd w:val="clear" w:color="auto" w:fill="D9D9D9"/>
            <w:vAlign w:val="center"/>
          </w:tcPr>
          <w:p w14:paraId="50101C97" w14:textId="77777777" w:rsidR="00C069E2" w:rsidRPr="006F3A0A" w:rsidRDefault="00C069E2" w:rsidP="00A40D9B">
            <w:pPr>
              <w:jc w:val="center"/>
              <w:rPr>
                <w:sz w:val="16"/>
                <w:szCs w:val="16"/>
              </w:rPr>
            </w:pPr>
            <w:r w:rsidRPr="006F3A0A">
              <w:rPr>
                <w:sz w:val="16"/>
                <w:szCs w:val="16"/>
              </w:rPr>
              <w:t>Czas trwania</w:t>
            </w:r>
          </w:p>
        </w:tc>
      </w:tr>
      <w:tr w:rsidR="00C069E2" w:rsidRPr="006F3A0A" w14:paraId="7AE59BC6" w14:textId="77777777" w:rsidTr="00A40D9B">
        <w:trPr>
          <w:trHeight w:val="278"/>
        </w:trPr>
        <w:tc>
          <w:tcPr>
            <w:tcW w:w="1559" w:type="dxa"/>
            <w:shd w:val="clear" w:color="auto" w:fill="D9D9D9"/>
            <w:noWrap/>
            <w:vAlign w:val="center"/>
          </w:tcPr>
          <w:p w14:paraId="6119C518" w14:textId="77777777" w:rsidR="00C069E2" w:rsidRPr="006F3A0A" w:rsidRDefault="00C069E2" w:rsidP="00A40D9B">
            <w:pPr>
              <w:jc w:val="center"/>
              <w:rPr>
                <w:sz w:val="16"/>
                <w:szCs w:val="16"/>
              </w:rPr>
            </w:pPr>
            <w:r w:rsidRPr="006F3A0A">
              <w:rPr>
                <w:sz w:val="16"/>
                <w:szCs w:val="16"/>
              </w:rPr>
              <w:t>Data</w:t>
            </w:r>
          </w:p>
        </w:tc>
        <w:tc>
          <w:tcPr>
            <w:tcW w:w="1559" w:type="dxa"/>
            <w:gridSpan w:val="2"/>
            <w:shd w:val="clear" w:color="auto" w:fill="D9D9D9"/>
            <w:vAlign w:val="center"/>
          </w:tcPr>
          <w:p w14:paraId="34AB0283" w14:textId="77777777" w:rsidR="00C069E2" w:rsidRPr="006F3A0A" w:rsidRDefault="00C069E2" w:rsidP="00A40D9B">
            <w:pPr>
              <w:jc w:val="center"/>
              <w:rPr>
                <w:sz w:val="16"/>
                <w:szCs w:val="16"/>
              </w:rPr>
            </w:pPr>
            <w:r w:rsidRPr="006F3A0A">
              <w:rPr>
                <w:sz w:val="16"/>
                <w:szCs w:val="16"/>
              </w:rPr>
              <w:t>Godz.</w:t>
            </w:r>
          </w:p>
        </w:tc>
        <w:tc>
          <w:tcPr>
            <w:tcW w:w="1558" w:type="dxa"/>
            <w:shd w:val="clear" w:color="auto" w:fill="D9D9D9"/>
            <w:vAlign w:val="center"/>
          </w:tcPr>
          <w:p w14:paraId="1F8C186F" w14:textId="77777777" w:rsidR="00C069E2" w:rsidRPr="006F3A0A" w:rsidRDefault="00C069E2" w:rsidP="00A40D9B">
            <w:pPr>
              <w:jc w:val="center"/>
              <w:rPr>
                <w:sz w:val="16"/>
                <w:szCs w:val="16"/>
              </w:rPr>
            </w:pPr>
            <w:r w:rsidRPr="006F3A0A">
              <w:rPr>
                <w:sz w:val="16"/>
                <w:szCs w:val="16"/>
              </w:rPr>
              <w:t>Data</w:t>
            </w:r>
          </w:p>
        </w:tc>
        <w:tc>
          <w:tcPr>
            <w:tcW w:w="1558" w:type="dxa"/>
            <w:gridSpan w:val="2"/>
            <w:shd w:val="clear" w:color="auto" w:fill="D9D9D9"/>
            <w:vAlign w:val="center"/>
          </w:tcPr>
          <w:p w14:paraId="5C9220AE" w14:textId="77777777" w:rsidR="00C069E2" w:rsidRPr="006F3A0A" w:rsidRDefault="00C069E2" w:rsidP="00A40D9B">
            <w:pPr>
              <w:jc w:val="center"/>
              <w:rPr>
                <w:sz w:val="16"/>
                <w:szCs w:val="16"/>
              </w:rPr>
            </w:pPr>
            <w:r w:rsidRPr="006F3A0A">
              <w:rPr>
                <w:sz w:val="16"/>
                <w:szCs w:val="16"/>
              </w:rPr>
              <w:t>Godz.</w:t>
            </w:r>
          </w:p>
        </w:tc>
        <w:tc>
          <w:tcPr>
            <w:tcW w:w="1557" w:type="dxa"/>
            <w:gridSpan w:val="2"/>
            <w:shd w:val="clear" w:color="auto" w:fill="D9D9D9"/>
            <w:vAlign w:val="center"/>
          </w:tcPr>
          <w:p w14:paraId="6CFCA28D" w14:textId="77777777" w:rsidR="00C069E2" w:rsidRPr="006F3A0A" w:rsidRDefault="00C069E2" w:rsidP="00A40D9B">
            <w:pPr>
              <w:jc w:val="center"/>
              <w:rPr>
                <w:sz w:val="16"/>
                <w:szCs w:val="16"/>
              </w:rPr>
            </w:pPr>
            <w:r w:rsidRPr="006F3A0A">
              <w:rPr>
                <w:sz w:val="16"/>
                <w:szCs w:val="16"/>
              </w:rPr>
              <w:t>[godzin]</w:t>
            </w:r>
          </w:p>
        </w:tc>
        <w:tc>
          <w:tcPr>
            <w:tcW w:w="1558" w:type="dxa"/>
            <w:shd w:val="clear" w:color="auto" w:fill="D9D9D9"/>
            <w:vAlign w:val="center"/>
          </w:tcPr>
          <w:p w14:paraId="32F4F847" w14:textId="77777777" w:rsidR="00C069E2" w:rsidRPr="006F3A0A" w:rsidRDefault="00C069E2" w:rsidP="00A40D9B">
            <w:pPr>
              <w:jc w:val="center"/>
              <w:rPr>
                <w:sz w:val="16"/>
                <w:szCs w:val="16"/>
              </w:rPr>
            </w:pPr>
            <w:r w:rsidRPr="006F3A0A">
              <w:rPr>
                <w:sz w:val="16"/>
                <w:szCs w:val="16"/>
              </w:rPr>
              <w:t>[minut]</w:t>
            </w:r>
          </w:p>
        </w:tc>
      </w:tr>
      <w:tr w:rsidR="00C069E2" w:rsidRPr="006F3A0A" w14:paraId="1C9075CC" w14:textId="77777777" w:rsidTr="00A40D9B">
        <w:trPr>
          <w:trHeight w:val="278"/>
        </w:trPr>
        <w:tc>
          <w:tcPr>
            <w:tcW w:w="1559" w:type="dxa"/>
            <w:noWrap/>
            <w:vAlign w:val="center"/>
          </w:tcPr>
          <w:p w14:paraId="5595EEEB" w14:textId="77777777" w:rsidR="00C069E2" w:rsidRPr="006F3A0A" w:rsidRDefault="00C069E2" w:rsidP="00A40D9B">
            <w:pPr>
              <w:jc w:val="center"/>
              <w:rPr>
                <w:b/>
                <w:sz w:val="16"/>
                <w:szCs w:val="16"/>
              </w:rPr>
            </w:pPr>
          </w:p>
        </w:tc>
        <w:tc>
          <w:tcPr>
            <w:tcW w:w="1559" w:type="dxa"/>
            <w:gridSpan w:val="2"/>
            <w:vAlign w:val="center"/>
          </w:tcPr>
          <w:p w14:paraId="73FB8E1A" w14:textId="77777777" w:rsidR="00C069E2" w:rsidRPr="006F3A0A" w:rsidRDefault="00C069E2" w:rsidP="00A40D9B">
            <w:pPr>
              <w:jc w:val="center"/>
              <w:rPr>
                <w:b/>
                <w:sz w:val="16"/>
                <w:szCs w:val="16"/>
              </w:rPr>
            </w:pPr>
          </w:p>
        </w:tc>
        <w:tc>
          <w:tcPr>
            <w:tcW w:w="1558" w:type="dxa"/>
            <w:vAlign w:val="center"/>
          </w:tcPr>
          <w:p w14:paraId="14876865" w14:textId="77777777" w:rsidR="00C069E2" w:rsidRPr="006F3A0A" w:rsidRDefault="00C069E2" w:rsidP="00A40D9B">
            <w:pPr>
              <w:jc w:val="center"/>
              <w:rPr>
                <w:b/>
                <w:sz w:val="16"/>
                <w:szCs w:val="16"/>
              </w:rPr>
            </w:pPr>
          </w:p>
        </w:tc>
        <w:tc>
          <w:tcPr>
            <w:tcW w:w="1558" w:type="dxa"/>
            <w:gridSpan w:val="2"/>
            <w:vAlign w:val="center"/>
          </w:tcPr>
          <w:p w14:paraId="29BCA25D" w14:textId="77777777" w:rsidR="00C069E2" w:rsidRPr="006F3A0A" w:rsidRDefault="00C069E2" w:rsidP="00A40D9B">
            <w:pPr>
              <w:jc w:val="center"/>
              <w:rPr>
                <w:b/>
                <w:sz w:val="16"/>
                <w:szCs w:val="16"/>
              </w:rPr>
            </w:pPr>
          </w:p>
        </w:tc>
        <w:tc>
          <w:tcPr>
            <w:tcW w:w="1557" w:type="dxa"/>
            <w:gridSpan w:val="2"/>
            <w:vAlign w:val="center"/>
          </w:tcPr>
          <w:p w14:paraId="44ADA20D" w14:textId="77777777" w:rsidR="00C069E2" w:rsidRPr="006F3A0A" w:rsidRDefault="00C069E2" w:rsidP="00A40D9B">
            <w:pPr>
              <w:jc w:val="center"/>
              <w:rPr>
                <w:b/>
                <w:sz w:val="16"/>
                <w:szCs w:val="16"/>
              </w:rPr>
            </w:pPr>
          </w:p>
        </w:tc>
        <w:tc>
          <w:tcPr>
            <w:tcW w:w="1558" w:type="dxa"/>
            <w:vAlign w:val="center"/>
          </w:tcPr>
          <w:p w14:paraId="542EA583" w14:textId="77777777" w:rsidR="00C069E2" w:rsidRPr="006F3A0A" w:rsidRDefault="00C069E2" w:rsidP="00A40D9B">
            <w:pPr>
              <w:jc w:val="center"/>
              <w:rPr>
                <w:b/>
                <w:sz w:val="16"/>
                <w:szCs w:val="16"/>
              </w:rPr>
            </w:pPr>
          </w:p>
        </w:tc>
      </w:tr>
      <w:tr w:rsidR="00C069E2" w:rsidRPr="006F3A0A" w14:paraId="47BA9993" w14:textId="77777777" w:rsidTr="00A40D9B">
        <w:trPr>
          <w:trHeight w:val="474"/>
        </w:trPr>
        <w:tc>
          <w:tcPr>
            <w:tcW w:w="9349" w:type="dxa"/>
            <w:gridSpan w:val="9"/>
            <w:noWrap/>
          </w:tcPr>
          <w:p w14:paraId="6D03D977" w14:textId="77777777" w:rsidR="00C069E2" w:rsidRPr="006F3A0A" w:rsidRDefault="00C069E2" w:rsidP="00A40D9B">
            <w:pPr>
              <w:rPr>
                <w:sz w:val="16"/>
                <w:szCs w:val="16"/>
              </w:rPr>
            </w:pPr>
            <w:r w:rsidRPr="006F3A0A">
              <w:rPr>
                <w:sz w:val="16"/>
                <w:szCs w:val="16"/>
              </w:rPr>
              <w:t>WYKONAWCA:</w:t>
            </w:r>
          </w:p>
        </w:tc>
      </w:tr>
      <w:tr w:rsidR="00C069E2" w:rsidRPr="006F3A0A" w14:paraId="6AE772B3" w14:textId="77777777" w:rsidTr="00A40D9B">
        <w:trPr>
          <w:trHeight w:val="869"/>
        </w:trPr>
        <w:tc>
          <w:tcPr>
            <w:tcW w:w="3118" w:type="dxa"/>
            <w:gridSpan w:val="3"/>
            <w:noWrap/>
          </w:tcPr>
          <w:p w14:paraId="5CA2733E" w14:textId="77777777" w:rsidR="00C069E2" w:rsidRPr="006F3A0A" w:rsidRDefault="00C069E2" w:rsidP="00A40D9B">
            <w:pPr>
              <w:rPr>
                <w:sz w:val="16"/>
                <w:szCs w:val="16"/>
              </w:rPr>
            </w:pPr>
            <w:r w:rsidRPr="006F3A0A">
              <w:rPr>
                <w:sz w:val="16"/>
                <w:szCs w:val="16"/>
              </w:rPr>
              <w:t xml:space="preserve">Sporządził: </w:t>
            </w:r>
          </w:p>
        </w:tc>
        <w:tc>
          <w:tcPr>
            <w:tcW w:w="2078" w:type="dxa"/>
            <w:gridSpan w:val="2"/>
            <w:noWrap/>
          </w:tcPr>
          <w:p w14:paraId="5F2BFF5E" w14:textId="77777777" w:rsidR="00C069E2" w:rsidRPr="006F3A0A" w:rsidRDefault="00C069E2" w:rsidP="00A40D9B">
            <w:pPr>
              <w:rPr>
                <w:sz w:val="16"/>
                <w:szCs w:val="16"/>
              </w:rPr>
            </w:pPr>
            <w:r w:rsidRPr="006F3A0A">
              <w:rPr>
                <w:sz w:val="16"/>
                <w:szCs w:val="16"/>
              </w:rPr>
              <w:t>Data:</w:t>
            </w:r>
          </w:p>
        </w:tc>
        <w:tc>
          <w:tcPr>
            <w:tcW w:w="4153" w:type="dxa"/>
            <w:gridSpan w:val="4"/>
            <w:noWrap/>
          </w:tcPr>
          <w:p w14:paraId="35F09DEE" w14:textId="77777777" w:rsidR="00C069E2" w:rsidRPr="006F3A0A" w:rsidRDefault="00C069E2" w:rsidP="00A40D9B">
            <w:pPr>
              <w:rPr>
                <w:sz w:val="16"/>
                <w:szCs w:val="16"/>
              </w:rPr>
            </w:pPr>
            <w:r w:rsidRPr="006F3A0A">
              <w:rPr>
                <w:sz w:val="16"/>
                <w:szCs w:val="16"/>
              </w:rPr>
              <w:t>Podpis:</w:t>
            </w:r>
          </w:p>
        </w:tc>
      </w:tr>
      <w:tr w:rsidR="00C069E2" w:rsidRPr="006F3A0A" w14:paraId="3AC28039" w14:textId="77777777" w:rsidTr="00A40D9B">
        <w:trPr>
          <w:trHeight w:val="497"/>
        </w:trPr>
        <w:tc>
          <w:tcPr>
            <w:tcW w:w="9349" w:type="dxa"/>
            <w:gridSpan w:val="9"/>
            <w:noWrap/>
          </w:tcPr>
          <w:p w14:paraId="4C28228E" w14:textId="77777777" w:rsidR="00C069E2" w:rsidRPr="006F3A0A" w:rsidRDefault="00C069E2" w:rsidP="00A40D9B">
            <w:pPr>
              <w:rPr>
                <w:b/>
                <w:sz w:val="16"/>
                <w:szCs w:val="16"/>
              </w:rPr>
            </w:pPr>
            <w:r w:rsidRPr="006F3A0A">
              <w:rPr>
                <w:sz w:val="18"/>
                <w:szCs w:val="16"/>
              </w:rPr>
              <w:t>ZAMAWIAJĄCY</w:t>
            </w:r>
            <w:r w:rsidRPr="006F3A0A">
              <w:rPr>
                <w:b/>
                <w:sz w:val="18"/>
                <w:szCs w:val="16"/>
              </w:rPr>
              <w:t xml:space="preserve">: POLSKA GRUPA GÓRNICZA </w:t>
            </w:r>
            <w:r w:rsidRPr="006F3A0A">
              <w:rPr>
                <w:b/>
              </w:rPr>
              <w:t>S.A.</w:t>
            </w:r>
            <w:r w:rsidRPr="006F3A0A">
              <w:rPr>
                <w:b/>
                <w:sz w:val="18"/>
                <w:szCs w:val="16"/>
              </w:rPr>
              <w:t xml:space="preserve">KWK </w:t>
            </w:r>
            <w:proofErr w:type="gramStart"/>
            <w:r w:rsidRPr="006F3A0A">
              <w:rPr>
                <w:b/>
                <w:sz w:val="18"/>
                <w:szCs w:val="16"/>
              </w:rPr>
              <w:t>„….</w:t>
            </w:r>
            <w:proofErr w:type="gramEnd"/>
            <w:r w:rsidRPr="006F3A0A">
              <w:rPr>
                <w:b/>
                <w:sz w:val="18"/>
                <w:szCs w:val="16"/>
              </w:rPr>
              <w:t>.…………”</w:t>
            </w:r>
          </w:p>
        </w:tc>
      </w:tr>
      <w:tr w:rsidR="00C069E2" w:rsidRPr="006F3A0A" w14:paraId="5D19C54D" w14:textId="77777777" w:rsidTr="00A40D9B">
        <w:trPr>
          <w:trHeight w:val="856"/>
        </w:trPr>
        <w:tc>
          <w:tcPr>
            <w:tcW w:w="9349" w:type="dxa"/>
            <w:gridSpan w:val="9"/>
            <w:noWrap/>
          </w:tcPr>
          <w:p w14:paraId="52BDCDFE" w14:textId="77777777" w:rsidR="00C069E2" w:rsidRPr="006F3A0A" w:rsidRDefault="00C069E2" w:rsidP="00A40D9B">
            <w:pPr>
              <w:rPr>
                <w:b/>
              </w:rPr>
            </w:pPr>
            <w:r w:rsidRPr="006F3A0A">
              <w:rPr>
                <w:b/>
              </w:rPr>
              <w:t>Nie wnoszę zastrzeżeń.</w:t>
            </w:r>
          </w:p>
          <w:p w14:paraId="56946775" w14:textId="77777777" w:rsidR="00C069E2" w:rsidRPr="006F3A0A" w:rsidRDefault="00C069E2" w:rsidP="00A40D9B">
            <w:pPr>
              <w:rPr>
                <w:b/>
                <w:sz w:val="2"/>
                <w:szCs w:val="2"/>
              </w:rPr>
            </w:pPr>
          </w:p>
          <w:p w14:paraId="1651D9B5" w14:textId="77777777" w:rsidR="00C069E2" w:rsidRPr="006F3A0A" w:rsidRDefault="00C069E2" w:rsidP="00A40D9B">
            <w:pPr>
              <w:rPr>
                <w:i/>
              </w:rPr>
            </w:pPr>
            <w:r w:rsidRPr="006F3A0A">
              <w:rPr>
                <w:b/>
              </w:rPr>
              <w:t>Wnoszę zastrzeżenia:</w:t>
            </w:r>
            <w:r w:rsidRPr="006F3A0A">
              <w:t xml:space="preserve"> *</w:t>
            </w:r>
          </w:p>
        </w:tc>
      </w:tr>
      <w:tr w:rsidR="00C069E2" w:rsidRPr="006F3A0A" w14:paraId="1F662B6E" w14:textId="77777777" w:rsidTr="00A40D9B">
        <w:trPr>
          <w:trHeight w:val="190"/>
        </w:trPr>
        <w:tc>
          <w:tcPr>
            <w:tcW w:w="2567" w:type="dxa"/>
            <w:gridSpan w:val="2"/>
            <w:vMerge w:val="restart"/>
            <w:noWrap/>
          </w:tcPr>
          <w:p w14:paraId="40B2FEED" w14:textId="77777777" w:rsidR="00C069E2" w:rsidRPr="006F3A0A" w:rsidRDefault="00C069E2" w:rsidP="00A40D9B">
            <w:r w:rsidRPr="006F3A0A">
              <w:rPr>
                <w:sz w:val="16"/>
                <w:szCs w:val="16"/>
              </w:rPr>
              <w:t>Data:</w:t>
            </w:r>
          </w:p>
        </w:tc>
        <w:tc>
          <w:tcPr>
            <w:tcW w:w="6782" w:type="dxa"/>
            <w:gridSpan w:val="7"/>
            <w:noWrap/>
          </w:tcPr>
          <w:p w14:paraId="2DEAAFC7" w14:textId="77777777" w:rsidR="00C069E2" w:rsidRPr="006F3A0A" w:rsidRDefault="00C069E2" w:rsidP="00A40D9B">
            <w:r w:rsidRPr="006F3A0A">
              <w:rPr>
                <w:sz w:val="16"/>
                <w:szCs w:val="16"/>
              </w:rPr>
              <w:t>Pieczęć i podpis koordynatora ze strony Zamawiającego:</w:t>
            </w:r>
          </w:p>
        </w:tc>
      </w:tr>
      <w:tr w:rsidR="00C069E2" w:rsidRPr="006F3A0A" w14:paraId="121EA1F1" w14:textId="77777777" w:rsidTr="00A40D9B">
        <w:trPr>
          <w:trHeight w:val="240"/>
        </w:trPr>
        <w:tc>
          <w:tcPr>
            <w:tcW w:w="2567" w:type="dxa"/>
            <w:gridSpan w:val="2"/>
            <w:vMerge/>
            <w:noWrap/>
          </w:tcPr>
          <w:p w14:paraId="2D9CCF0A" w14:textId="77777777" w:rsidR="00C069E2" w:rsidRPr="006F3A0A" w:rsidRDefault="00C069E2" w:rsidP="00A40D9B"/>
        </w:tc>
        <w:tc>
          <w:tcPr>
            <w:tcW w:w="6782" w:type="dxa"/>
            <w:gridSpan w:val="7"/>
            <w:noWrap/>
          </w:tcPr>
          <w:p w14:paraId="73BF6F52" w14:textId="77777777" w:rsidR="00C069E2" w:rsidRPr="006F3A0A" w:rsidRDefault="00C069E2" w:rsidP="00A40D9B"/>
        </w:tc>
      </w:tr>
    </w:tbl>
    <w:p w14:paraId="3C37457C" w14:textId="77777777" w:rsidR="00C069E2" w:rsidRPr="006F3A0A" w:rsidRDefault="00C069E2" w:rsidP="00C069E2">
      <w:pPr>
        <w:ind w:left="284" w:hanging="284"/>
        <w:jc w:val="both"/>
        <w:rPr>
          <w:szCs w:val="24"/>
        </w:rPr>
      </w:pPr>
      <w:r w:rsidRPr="006F3A0A">
        <w:rPr>
          <w:sz w:val="14"/>
          <w:szCs w:val="16"/>
        </w:rPr>
        <w:t>*Niepotrzebne skreślić.</w:t>
      </w:r>
    </w:p>
    <w:p w14:paraId="2F7182F6" w14:textId="77777777" w:rsidR="00C069E2" w:rsidRPr="006F3A0A" w:rsidRDefault="00C069E2" w:rsidP="00C069E2">
      <w:pPr>
        <w:ind w:left="284" w:hanging="284"/>
        <w:jc w:val="both"/>
        <w:rPr>
          <w:sz w:val="14"/>
          <w:szCs w:val="16"/>
        </w:rPr>
      </w:pPr>
      <w:r w:rsidRPr="006F3A0A">
        <w:rPr>
          <w:sz w:val="14"/>
          <w:szCs w:val="16"/>
        </w:rPr>
        <w:t>*</w:t>
      </w:r>
      <w:proofErr w:type="gramStart"/>
      <w:r w:rsidRPr="006F3A0A">
        <w:rPr>
          <w:sz w:val="14"/>
          <w:szCs w:val="16"/>
        </w:rPr>
        <w:t>*  Czas</w:t>
      </w:r>
      <w:proofErr w:type="gramEnd"/>
      <w:r w:rsidRPr="006F3A0A">
        <w:rPr>
          <w:sz w:val="14"/>
          <w:szCs w:val="16"/>
        </w:rPr>
        <w:t xml:space="preserve"> awarii jest to czas od momentu jej zaistnienia do zgłoszenia przez Wykonawcę gotowości do kontynuowania pracy lub podstawienia jednostki zastępczej, a przypadku awarii urządzenia pomiarowego lub systemu do zgłoszenia przez Wykonawcę jej usunięcia.</w:t>
      </w:r>
    </w:p>
    <w:p w14:paraId="30B9D3D6" w14:textId="77777777" w:rsidR="00C069E2" w:rsidRPr="006F3A0A" w:rsidRDefault="00C069E2" w:rsidP="00C069E2">
      <w:pPr>
        <w:pStyle w:val="Akapitzlist"/>
        <w:ind w:left="0"/>
        <w:jc w:val="right"/>
        <w:rPr>
          <w:b/>
          <w:sz w:val="20"/>
          <w:szCs w:val="20"/>
        </w:rPr>
      </w:pPr>
    </w:p>
    <w:p w14:paraId="6400829F" w14:textId="77777777" w:rsidR="00C069E2" w:rsidRPr="006F3A0A" w:rsidRDefault="00C069E2" w:rsidP="00C069E2">
      <w:pPr>
        <w:spacing w:line="360" w:lineRule="auto"/>
        <w:jc w:val="center"/>
        <w:rPr>
          <w:b/>
        </w:rPr>
        <w:sectPr w:rsidR="00C069E2" w:rsidRPr="006F3A0A" w:rsidSect="00C069E2">
          <w:pgSz w:w="11906" w:h="16838"/>
          <w:pgMar w:top="1418" w:right="1418" w:bottom="1418" w:left="1418" w:header="709" w:footer="709" w:gutter="0"/>
          <w:cols w:space="708"/>
          <w:docGrid w:linePitch="360"/>
        </w:sectPr>
      </w:pPr>
    </w:p>
    <w:p w14:paraId="029FEB5A" w14:textId="77777777" w:rsidR="00C069E2" w:rsidRPr="006F3A0A" w:rsidRDefault="00C069E2" w:rsidP="00C069E2">
      <w:pPr>
        <w:jc w:val="right"/>
        <w:rPr>
          <w:b/>
        </w:rPr>
      </w:pPr>
      <w:r w:rsidRPr="006F3A0A">
        <w:rPr>
          <w:b/>
          <w:sz w:val="16"/>
          <w:szCs w:val="16"/>
        </w:rPr>
        <w:lastRenderedPageBreak/>
        <w:tab/>
      </w:r>
      <w:r w:rsidRPr="006F3A0A">
        <w:rPr>
          <w:b/>
          <w:sz w:val="16"/>
          <w:szCs w:val="16"/>
        </w:rPr>
        <w:tab/>
      </w:r>
      <w:r w:rsidRPr="006F3A0A">
        <w:rPr>
          <w:b/>
          <w:sz w:val="16"/>
          <w:szCs w:val="16"/>
        </w:rPr>
        <w:tab/>
      </w:r>
      <w:r w:rsidRPr="006F3A0A">
        <w:rPr>
          <w:b/>
          <w:sz w:val="16"/>
          <w:szCs w:val="16"/>
        </w:rPr>
        <w:tab/>
      </w:r>
      <w:r w:rsidRPr="006F3A0A">
        <w:rPr>
          <w:b/>
          <w:sz w:val="16"/>
          <w:szCs w:val="16"/>
        </w:rPr>
        <w:tab/>
      </w:r>
      <w:r w:rsidRPr="006F3A0A">
        <w:rPr>
          <w:b/>
          <w:sz w:val="16"/>
          <w:szCs w:val="16"/>
        </w:rPr>
        <w:tab/>
      </w:r>
      <w:r w:rsidRPr="006F3A0A">
        <w:rPr>
          <w:b/>
          <w:sz w:val="16"/>
          <w:szCs w:val="16"/>
        </w:rPr>
        <w:tab/>
      </w:r>
      <w:r w:rsidRPr="006F3A0A">
        <w:rPr>
          <w:b/>
          <w:sz w:val="16"/>
          <w:szCs w:val="16"/>
        </w:rPr>
        <w:tab/>
      </w:r>
      <w:r w:rsidRPr="006F3A0A">
        <w:rPr>
          <w:b/>
          <w:sz w:val="16"/>
          <w:szCs w:val="16"/>
        </w:rPr>
        <w:tab/>
      </w:r>
      <w:r w:rsidRPr="006F3A0A">
        <w:rPr>
          <w:b/>
          <w:sz w:val="16"/>
          <w:szCs w:val="16"/>
        </w:rPr>
        <w:tab/>
      </w:r>
      <w:r w:rsidRPr="006F3A0A">
        <w:rPr>
          <w:b/>
          <w:sz w:val="16"/>
          <w:szCs w:val="16"/>
        </w:rPr>
        <w:tab/>
        <w:t>Załącznik nr 7 do SOPZ</w:t>
      </w:r>
    </w:p>
    <w:p w14:paraId="4C148A27" w14:textId="77777777" w:rsidR="00C069E2" w:rsidRPr="006F3A0A" w:rsidRDefault="00C069E2" w:rsidP="00C069E2">
      <w:pPr>
        <w:jc w:val="center"/>
        <w:rPr>
          <w:sz w:val="24"/>
        </w:rPr>
      </w:pPr>
      <w:r w:rsidRPr="006F3A0A">
        <w:rPr>
          <w:b/>
        </w:rPr>
        <w:t>DEKADOWA KARTA PRACY LUDZI (SZYCHTOWNICA)</w:t>
      </w:r>
    </w:p>
    <w:p w14:paraId="4B04C553" w14:textId="77777777" w:rsidR="00C069E2" w:rsidRPr="006F3A0A" w:rsidRDefault="00C069E2" w:rsidP="00C069E2">
      <w:pPr>
        <w:spacing w:line="360" w:lineRule="auto"/>
        <w:jc w:val="center"/>
      </w:pPr>
      <w:r w:rsidRPr="006F3A0A">
        <w:t>wykonujących obsługę placów składowych (np. operatorzy pił tarczowych i cylindrycznych, operatorzy jednostek sprzętowych ujętych w tabeli A</w:t>
      </w:r>
      <w:r>
        <w:t xml:space="preserve"> i B</w:t>
      </w:r>
      <w:r w:rsidRPr="006F3A0A">
        <w:t xml:space="preserve"> części III.5 SOPZ, załadunki, rozładunki, przeładunki, transportowe, konwojowania i porządkowe)</w:t>
      </w:r>
    </w:p>
    <w:p w14:paraId="1112D2C1" w14:textId="77777777" w:rsidR="00C069E2" w:rsidRPr="006F3A0A" w:rsidRDefault="00C069E2" w:rsidP="00C069E2">
      <w:pPr>
        <w:spacing w:line="360" w:lineRule="auto"/>
        <w:jc w:val="center"/>
        <w:rPr>
          <w:b/>
        </w:rPr>
      </w:pPr>
      <w:r w:rsidRPr="006F3A0A">
        <w:rPr>
          <w:b/>
        </w:rPr>
        <w:t xml:space="preserve"> ZA MIESIĄC </w:t>
      </w:r>
      <w:r w:rsidRPr="006F3A0A">
        <w:t xml:space="preserve">........................... </w:t>
      </w:r>
      <w:r w:rsidRPr="006F3A0A">
        <w:rPr>
          <w:b/>
        </w:rPr>
        <w:t>20</w:t>
      </w:r>
      <w:r w:rsidRPr="006F3A0A">
        <w:t>....</w:t>
      </w:r>
      <w:r w:rsidRPr="006F3A0A">
        <w:rPr>
          <w:b/>
        </w:rPr>
        <w:t>ROKU</w:t>
      </w:r>
    </w:p>
    <w:tbl>
      <w:tblPr>
        <w:tblW w:w="15309" w:type="dxa"/>
        <w:tblInd w:w="-4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90"/>
        <w:gridCol w:w="1106"/>
        <w:gridCol w:w="2541"/>
        <w:gridCol w:w="337"/>
        <w:gridCol w:w="329"/>
        <w:gridCol w:w="338"/>
        <w:gridCol w:w="338"/>
        <w:gridCol w:w="329"/>
        <w:gridCol w:w="338"/>
        <w:gridCol w:w="400"/>
        <w:gridCol w:w="390"/>
        <w:gridCol w:w="169"/>
        <w:gridCol w:w="169"/>
        <w:gridCol w:w="338"/>
        <w:gridCol w:w="329"/>
        <w:gridCol w:w="338"/>
        <w:gridCol w:w="338"/>
        <w:gridCol w:w="329"/>
        <w:gridCol w:w="338"/>
        <w:gridCol w:w="338"/>
        <w:gridCol w:w="329"/>
        <w:gridCol w:w="338"/>
        <w:gridCol w:w="338"/>
        <w:gridCol w:w="329"/>
        <w:gridCol w:w="338"/>
        <w:gridCol w:w="338"/>
        <w:gridCol w:w="329"/>
        <w:gridCol w:w="338"/>
        <w:gridCol w:w="338"/>
        <w:gridCol w:w="329"/>
        <w:gridCol w:w="338"/>
        <w:gridCol w:w="338"/>
        <w:gridCol w:w="329"/>
        <w:gridCol w:w="338"/>
        <w:gridCol w:w="1000"/>
      </w:tblGrid>
      <w:tr w:rsidR="00C069E2" w:rsidRPr="006F3A0A" w14:paraId="73A43A0F" w14:textId="77777777" w:rsidTr="00A40D9B">
        <w:trPr>
          <w:trHeight w:val="921"/>
        </w:trPr>
        <w:tc>
          <w:tcPr>
            <w:tcW w:w="0" w:type="auto"/>
            <w:vMerge w:val="restart"/>
            <w:tcBorders>
              <w:top w:val="single" w:sz="12" w:space="0" w:color="auto"/>
              <w:left w:val="single" w:sz="12" w:space="0" w:color="auto"/>
            </w:tcBorders>
            <w:vAlign w:val="center"/>
          </w:tcPr>
          <w:p w14:paraId="1A2BE22C" w14:textId="77777777" w:rsidR="00C069E2" w:rsidRPr="006F3A0A" w:rsidRDefault="00C069E2" w:rsidP="00A40D9B">
            <w:pPr>
              <w:spacing w:line="360" w:lineRule="auto"/>
              <w:jc w:val="center"/>
              <w:rPr>
                <w:b/>
              </w:rPr>
            </w:pPr>
            <w:r w:rsidRPr="006F3A0A">
              <w:rPr>
                <w:b/>
                <w:sz w:val="18"/>
              </w:rPr>
              <w:t>Lp.</w:t>
            </w:r>
          </w:p>
        </w:tc>
        <w:tc>
          <w:tcPr>
            <w:tcW w:w="1107" w:type="dxa"/>
            <w:vMerge w:val="restart"/>
            <w:tcBorders>
              <w:top w:val="single" w:sz="12" w:space="0" w:color="auto"/>
            </w:tcBorders>
            <w:vAlign w:val="center"/>
          </w:tcPr>
          <w:p w14:paraId="20908455" w14:textId="77777777" w:rsidR="00C069E2" w:rsidRPr="006F3A0A" w:rsidRDefault="00C069E2" w:rsidP="00A40D9B">
            <w:pPr>
              <w:spacing w:line="360" w:lineRule="auto"/>
              <w:jc w:val="center"/>
              <w:rPr>
                <w:b/>
              </w:rPr>
            </w:pPr>
            <w:r w:rsidRPr="006F3A0A">
              <w:rPr>
                <w:b/>
              </w:rPr>
              <w:t xml:space="preserve">Nr </w:t>
            </w:r>
            <w:proofErr w:type="spellStart"/>
            <w:r w:rsidRPr="006F3A0A">
              <w:rPr>
                <w:b/>
              </w:rPr>
              <w:t>ident</w:t>
            </w:r>
            <w:proofErr w:type="spellEnd"/>
            <w:r w:rsidRPr="006F3A0A">
              <w:rPr>
                <w:b/>
              </w:rPr>
              <w:t>. ECP</w:t>
            </w:r>
          </w:p>
        </w:tc>
        <w:tc>
          <w:tcPr>
            <w:tcW w:w="2537" w:type="dxa"/>
            <w:vMerge w:val="restart"/>
            <w:tcBorders>
              <w:top w:val="single" w:sz="12" w:space="0" w:color="auto"/>
              <w:right w:val="single" w:sz="12" w:space="0" w:color="auto"/>
            </w:tcBorders>
            <w:vAlign w:val="center"/>
          </w:tcPr>
          <w:p w14:paraId="63317C41" w14:textId="77777777" w:rsidR="00C069E2" w:rsidRPr="006F3A0A" w:rsidRDefault="00C069E2" w:rsidP="00A40D9B">
            <w:pPr>
              <w:spacing w:line="360" w:lineRule="auto"/>
              <w:jc w:val="center"/>
              <w:rPr>
                <w:b/>
              </w:rPr>
            </w:pPr>
            <w:r w:rsidRPr="006F3A0A">
              <w:rPr>
                <w:b/>
              </w:rPr>
              <w:t>Nazwisko i Imię</w:t>
            </w:r>
          </w:p>
        </w:tc>
        <w:tc>
          <w:tcPr>
            <w:tcW w:w="0" w:type="auto"/>
            <w:gridSpan w:val="31"/>
            <w:tcBorders>
              <w:top w:val="single" w:sz="12" w:space="0" w:color="auto"/>
              <w:left w:val="single" w:sz="12" w:space="0" w:color="auto"/>
              <w:right w:val="single" w:sz="12" w:space="0" w:color="000000"/>
            </w:tcBorders>
            <w:vAlign w:val="center"/>
          </w:tcPr>
          <w:p w14:paraId="7C78BF79" w14:textId="77777777" w:rsidR="00C069E2" w:rsidRPr="006F3A0A" w:rsidRDefault="00C069E2" w:rsidP="00A40D9B">
            <w:pPr>
              <w:ind w:left="113" w:right="113"/>
              <w:jc w:val="center"/>
              <w:rPr>
                <w:b/>
                <w:sz w:val="16"/>
                <w:szCs w:val="16"/>
              </w:rPr>
            </w:pPr>
            <w:proofErr w:type="gramStart"/>
            <w:r w:rsidRPr="006F3A0A">
              <w:t>….</w:t>
            </w:r>
            <w:proofErr w:type="gramEnd"/>
            <w:r w:rsidRPr="006F3A0A">
              <w:rPr>
                <w:b/>
              </w:rPr>
              <w:t xml:space="preserve">dekada miesiąca </w:t>
            </w:r>
            <w:r w:rsidRPr="006F3A0A">
              <w:t>………………</w:t>
            </w:r>
          </w:p>
        </w:tc>
        <w:tc>
          <w:tcPr>
            <w:tcW w:w="1000" w:type="dxa"/>
            <w:tcBorders>
              <w:top w:val="single" w:sz="12" w:space="0" w:color="auto"/>
              <w:right w:val="single" w:sz="12" w:space="0" w:color="auto"/>
            </w:tcBorders>
            <w:textDirection w:val="tbRl"/>
            <w:vAlign w:val="center"/>
          </w:tcPr>
          <w:p w14:paraId="3F567A72" w14:textId="77777777" w:rsidR="00C069E2" w:rsidRPr="006F3A0A" w:rsidRDefault="00C069E2" w:rsidP="00A40D9B">
            <w:pPr>
              <w:ind w:left="113" w:right="113"/>
              <w:jc w:val="center"/>
              <w:rPr>
                <w:b/>
                <w:sz w:val="16"/>
                <w:szCs w:val="16"/>
              </w:rPr>
            </w:pPr>
            <w:r w:rsidRPr="006F3A0A">
              <w:rPr>
                <w:b/>
                <w:sz w:val="18"/>
                <w:szCs w:val="16"/>
              </w:rPr>
              <w:t>Razem liczba godzin</w:t>
            </w:r>
          </w:p>
        </w:tc>
      </w:tr>
      <w:tr w:rsidR="00C069E2" w:rsidRPr="006F3A0A" w14:paraId="2E3A87CC" w14:textId="77777777" w:rsidTr="00A40D9B">
        <w:trPr>
          <w:trHeight w:val="671"/>
        </w:trPr>
        <w:tc>
          <w:tcPr>
            <w:tcW w:w="0" w:type="auto"/>
            <w:vMerge/>
            <w:tcBorders>
              <w:left w:val="single" w:sz="12" w:space="0" w:color="auto"/>
            </w:tcBorders>
            <w:vAlign w:val="center"/>
          </w:tcPr>
          <w:p w14:paraId="7E5438B2" w14:textId="77777777" w:rsidR="00C069E2" w:rsidRPr="006F3A0A" w:rsidRDefault="00C069E2" w:rsidP="00A40D9B">
            <w:pPr>
              <w:spacing w:line="360" w:lineRule="auto"/>
              <w:jc w:val="center"/>
              <w:rPr>
                <w:b/>
              </w:rPr>
            </w:pPr>
          </w:p>
        </w:tc>
        <w:tc>
          <w:tcPr>
            <w:tcW w:w="1107" w:type="dxa"/>
            <w:vMerge/>
            <w:vAlign w:val="center"/>
          </w:tcPr>
          <w:p w14:paraId="0010108F" w14:textId="77777777" w:rsidR="00C069E2" w:rsidRPr="006F3A0A" w:rsidRDefault="00C069E2" w:rsidP="00A40D9B">
            <w:pPr>
              <w:spacing w:line="360" w:lineRule="auto"/>
              <w:jc w:val="center"/>
              <w:rPr>
                <w:b/>
              </w:rPr>
            </w:pPr>
          </w:p>
        </w:tc>
        <w:tc>
          <w:tcPr>
            <w:tcW w:w="2537" w:type="dxa"/>
            <w:vMerge/>
            <w:tcBorders>
              <w:right w:val="single" w:sz="12" w:space="0" w:color="auto"/>
            </w:tcBorders>
            <w:vAlign w:val="center"/>
          </w:tcPr>
          <w:p w14:paraId="0357F639" w14:textId="77777777" w:rsidR="00C069E2" w:rsidRPr="006F3A0A" w:rsidRDefault="00C069E2" w:rsidP="00A40D9B">
            <w:pPr>
              <w:spacing w:line="360" w:lineRule="auto"/>
              <w:jc w:val="center"/>
              <w:rPr>
                <w:b/>
              </w:rPr>
            </w:pPr>
          </w:p>
        </w:tc>
        <w:tc>
          <w:tcPr>
            <w:tcW w:w="0" w:type="auto"/>
            <w:gridSpan w:val="3"/>
            <w:tcBorders>
              <w:left w:val="single" w:sz="12" w:space="0" w:color="auto"/>
              <w:right w:val="single" w:sz="12" w:space="0" w:color="auto"/>
            </w:tcBorders>
            <w:vAlign w:val="bottom"/>
          </w:tcPr>
          <w:p w14:paraId="608DABFE" w14:textId="77777777" w:rsidR="00C069E2" w:rsidRPr="006F3A0A" w:rsidRDefault="00C069E2" w:rsidP="00A40D9B">
            <w:pPr>
              <w:jc w:val="center"/>
              <w:rPr>
                <w:sz w:val="16"/>
                <w:szCs w:val="8"/>
              </w:rPr>
            </w:pPr>
            <w:r w:rsidRPr="006F3A0A">
              <w:rPr>
                <w:sz w:val="16"/>
                <w:szCs w:val="8"/>
              </w:rPr>
              <w:t>………..</w:t>
            </w:r>
          </w:p>
          <w:p w14:paraId="360C1B1D" w14:textId="77777777" w:rsidR="00C069E2" w:rsidRPr="006F3A0A" w:rsidRDefault="00C069E2" w:rsidP="00A40D9B">
            <w:pPr>
              <w:jc w:val="center"/>
              <w:rPr>
                <w:b/>
                <w:sz w:val="8"/>
                <w:szCs w:val="8"/>
              </w:rPr>
            </w:pPr>
            <w:r w:rsidRPr="006F3A0A">
              <w:rPr>
                <w:sz w:val="16"/>
                <w:szCs w:val="8"/>
              </w:rPr>
              <w:t>data</w:t>
            </w:r>
          </w:p>
        </w:tc>
        <w:tc>
          <w:tcPr>
            <w:tcW w:w="0" w:type="auto"/>
            <w:gridSpan w:val="3"/>
            <w:tcBorders>
              <w:left w:val="single" w:sz="12" w:space="0" w:color="auto"/>
              <w:right w:val="single" w:sz="12" w:space="0" w:color="auto"/>
            </w:tcBorders>
            <w:vAlign w:val="bottom"/>
          </w:tcPr>
          <w:p w14:paraId="0979081F" w14:textId="77777777" w:rsidR="00C069E2" w:rsidRPr="006F3A0A" w:rsidRDefault="00C069E2" w:rsidP="00A40D9B">
            <w:pPr>
              <w:jc w:val="center"/>
              <w:rPr>
                <w:sz w:val="16"/>
                <w:szCs w:val="8"/>
              </w:rPr>
            </w:pPr>
            <w:r w:rsidRPr="006F3A0A">
              <w:rPr>
                <w:sz w:val="16"/>
                <w:szCs w:val="8"/>
              </w:rPr>
              <w:t>………..</w:t>
            </w:r>
          </w:p>
          <w:p w14:paraId="033945E9" w14:textId="77777777" w:rsidR="00C069E2" w:rsidRPr="006F3A0A" w:rsidRDefault="00C069E2" w:rsidP="00A40D9B">
            <w:pPr>
              <w:jc w:val="center"/>
              <w:rPr>
                <w:sz w:val="8"/>
                <w:szCs w:val="8"/>
              </w:rPr>
            </w:pPr>
            <w:r w:rsidRPr="006F3A0A">
              <w:rPr>
                <w:sz w:val="16"/>
                <w:szCs w:val="8"/>
              </w:rPr>
              <w:t>data</w:t>
            </w:r>
          </w:p>
        </w:tc>
        <w:tc>
          <w:tcPr>
            <w:tcW w:w="0" w:type="auto"/>
            <w:gridSpan w:val="4"/>
            <w:tcBorders>
              <w:left w:val="single" w:sz="12" w:space="0" w:color="auto"/>
              <w:right w:val="single" w:sz="12" w:space="0" w:color="auto"/>
            </w:tcBorders>
            <w:vAlign w:val="bottom"/>
          </w:tcPr>
          <w:p w14:paraId="473BBB69" w14:textId="77777777" w:rsidR="00C069E2" w:rsidRPr="006F3A0A" w:rsidRDefault="00C069E2" w:rsidP="00A40D9B">
            <w:pPr>
              <w:jc w:val="center"/>
              <w:rPr>
                <w:sz w:val="16"/>
                <w:szCs w:val="8"/>
              </w:rPr>
            </w:pPr>
            <w:r w:rsidRPr="006F3A0A">
              <w:rPr>
                <w:sz w:val="16"/>
                <w:szCs w:val="8"/>
              </w:rPr>
              <w:t>………..</w:t>
            </w:r>
          </w:p>
          <w:p w14:paraId="599174BA" w14:textId="77777777" w:rsidR="00C069E2" w:rsidRPr="006F3A0A" w:rsidRDefault="00C069E2" w:rsidP="00A40D9B">
            <w:pPr>
              <w:jc w:val="center"/>
              <w:rPr>
                <w:sz w:val="8"/>
                <w:szCs w:val="8"/>
              </w:rPr>
            </w:pPr>
            <w:r w:rsidRPr="006F3A0A">
              <w:rPr>
                <w:sz w:val="16"/>
                <w:szCs w:val="8"/>
              </w:rPr>
              <w:t>data</w:t>
            </w:r>
          </w:p>
        </w:tc>
        <w:tc>
          <w:tcPr>
            <w:tcW w:w="0" w:type="auto"/>
            <w:gridSpan w:val="3"/>
            <w:tcBorders>
              <w:left w:val="single" w:sz="12" w:space="0" w:color="auto"/>
              <w:right w:val="single" w:sz="12" w:space="0" w:color="auto"/>
            </w:tcBorders>
            <w:vAlign w:val="bottom"/>
          </w:tcPr>
          <w:p w14:paraId="3C37DC49" w14:textId="77777777" w:rsidR="00C069E2" w:rsidRPr="006F3A0A" w:rsidRDefault="00C069E2" w:rsidP="00A40D9B">
            <w:pPr>
              <w:jc w:val="center"/>
              <w:rPr>
                <w:sz w:val="16"/>
                <w:szCs w:val="8"/>
              </w:rPr>
            </w:pPr>
            <w:r w:rsidRPr="006F3A0A">
              <w:rPr>
                <w:sz w:val="16"/>
                <w:szCs w:val="8"/>
              </w:rPr>
              <w:t>………..</w:t>
            </w:r>
          </w:p>
          <w:p w14:paraId="460AB8C2" w14:textId="77777777" w:rsidR="00C069E2" w:rsidRPr="006F3A0A" w:rsidRDefault="00C069E2" w:rsidP="00A40D9B">
            <w:pPr>
              <w:jc w:val="center"/>
              <w:rPr>
                <w:b/>
                <w:sz w:val="18"/>
                <w:szCs w:val="8"/>
              </w:rPr>
            </w:pPr>
            <w:r w:rsidRPr="006F3A0A">
              <w:rPr>
                <w:sz w:val="16"/>
                <w:szCs w:val="8"/>
              </w:rPr>
              <w:t>data</w:t>
            </w:r>
          </w:p>
        </w:tc>
        <w:tc>
          <w:tcPr>
            <w:tcW w:w="0" w:type="auto"/>
            <w:gridSpan w:val="3"/>
            <w:tcBorders>
              <w:left w:val="single" w:sz="12" w:space="0" w:color="auto"/>
              <w:right w:val="single" w:sz="12" w:space="0" w:color="auto"/>
            </w:tcBorders>
            <w:vAlign w:val="bottom"/>
          </w:tcPr>
          <w:p w14:paraId="245EB4F5" w14:textId="77777777" w:rsidR="00C069E2" w:rsidRPr="006F3A0A" w:rsidRDefault="00C069E2" w:rsidP="00A40D9B">
            <w:pPr>
              <w:jc w:val="center"/>
              <w:rPr>
                <w:sz w:val="16"/>
                <w:szCs w:val="8"/>
              </w:rPr>
            </w:pPr>
            <w:r w:rsidRPr="006F3A0A">
              <w:rPr>
                <w:sz w:val="16"/>
                <w:szCs w:val="8"/>
              </w:rPr>
              <w:t>………..</w:t>
            </w:r>
          </w:p>
          <w:p w14:paraId="6050E39C" w14:textId="77777777" w:rsidR="00C069E2" w:rsidRPr="006F3A0A" w:rsidRDefault="00C069E2" w:rsidP="00A40D9B">
            <w:pPr>
              <w:jc w:val="center"/>
              <w:rPr>
                <w:b/>
                <w:sz w:val="18"/>
                <w:szCs w:val="8"/>
              </w:rPr>
            </w:pPr>
            <w:r w:rsidRPr="006F3A0A">
              <w:rPr>
                <w:sz w:val="16"/>
                <w:szCs w:val="8"/>
              </w:rPr>
              <w:t>data</w:t>
            </w:r>
          </w:p>
        </w:tc>
        <w:tc>
          <w:tcPr>
            <w:tcW w:w="0" w:type="auto"/>
            <w:gridSpan w:val="3"/>
            <w:tcBorders>
              <w:left w:val="single" w:sz="12" w:space="0" w:color="auto"/>
              <w:right w:val="single" w:sz="12" w:space="0" w:color="auto"/>
            </w:tcBorders>
            <w:vAlign w:val="bottom"/>
          </w:tcPr>
          <w:p w14:paraId="1A38B1E3" w14:textId="77777777" w:rsidR="00C069E2" w:rsidRPr="006F3A0A" w:rsidRDefault="00C069E2" w:rsidP="00A40D9B">
            <w:pPr>
              <w:jc w:val="center"/>
              <w:rPr>
                <w:sz w:val="16"/>
                <w:szCs w:val="8"/>
              </w:rPr>
            </w:pPr>
            <w:r w:rsidRPr="006F3A0A">
              <w:rPr>
                <w:sz w:val="16"/>
                <w:szCs w:val="8"/>
              </w:rPr>
              <w:t>………..</w:t>
            </w:r>
          </w:p>
          <w:p w14:paraId="0C0D1F9E" w14:textId="77777777" w:rsidR="00C069E2" w:rsidRPr="006F3A0A" w:rsidRDefault="00C069E2" w:rsidP="00A40D9B">
            <w:pPr>
              <w:jc w:val="center"/>
              <w:rPr>
                <w:b/>
                <w:sz w:val="18"/>
                <w:szCs w:val="8"/>
              </w:rPr>
            </w:pPr>
            <w:r w:rsidRPr="006F3A0A">
              <w:rPr>
                <w:sz w:val="16"/>
                <w:szCs w:val="8"/>
              </w:rPr>
              <w:t>data</w:t>
            </w:r>
          </w:p>
        </w:tc>
        <w:tc>
          <w:tcPr>
            <w:tcW w:w="0" w:type="auto"/>
            <w:gridSpan w:val="3"/>
            <w:tcBorders>
              <w:left w:val="single" w:sz="12" w:space="0" w:color="auto"/>
              <w:right w:val="single" w:sz="12" w:space="0" w:color="auto"/>
            </w:tcBorders>
            <w:vAlign w:val="bottom"/>
          </w:tcPr>
          <w:p w14:paraId="6E82B52E" w14:textId="77777777" w:rsidR="00C069E2" w:rsidRPr="006F3A0A" w:rsidRDefault="00C069E2" w:rsidP="00A40D9B">
            <w:pPr>
              <w:jc w:val="center"/>
              <w:rPr>
                <w:sz w:val="16"/>
                <w:szCs w:val="8"/>
              </w:rPr>
            </w:pPr>
            <w:r w:rsidRPr="006F3A0A">
              <w:rPr>
                <w:sz w:val="16"/>
                <w:szCs w:val="8"/>
              </w:rPr>
              <w:t>………..</w:t>
            </w:r>
          </w:p>
          <w:p w14:paraId="276D9C2D" w14:textId="77777777" w:rsidR="00C069E2" w:rsidRPr="006F3A0A" w:rsidRDefault="00C069E2" w:rsidP="00A40D9B">
            <w:pPr>
              <w:jc w:val="center"/>
              <w:rPr>
                <w:b/>
                <w:sz w:val="18"/>
                <w:szCs w:val="8"/>
              </w:rPr>
            </w:pPr>
            <w:r w:rsidRPr="006F3A0A">
              <w:rPr>
                <w:sz w:val="16"/>
                <w:szCs w:val="8"/>
              </w:rPr>
              <w:t>data</w:t>
            </w:r>
          </w:p>
        </w:tc>
        <w:tc>
          <w:tcPr>
            <w:tcW w:w="0" w:type="auto"/>
            <w:gridSpan w:val="3"/>
            <w:tcBorders>
              <w:left w:val="single" w:sz="12" w:space="0" w:color="auto"/>
              <w:right w:val="single" w:sz="12" w:space="0" w:color="auto"/>
            </w:tcBorders>
            <w:vAlign w:val="bottom"/>
          </w:tcPr>
          <w:p w14:paraId="330D2491" w14:textId="77777777" w:rsidR="00C069E2" w:rsidRPr="006F3A0A" w:rsidRDefault="00C069E2" w:rsidP="00A40D9B">
            <w:pPr>
              <w:jc w:val="center"/>
              <w:rPr>
                <w:sz w:val="16"/>
                <w:szCs w:val="8"/>
              </w:rPr>
            </w:pPr>
            <w:r w:rsidRPr="006F3A0A">
              <w:rPr>
                <w:sz w:val="16"/>
                <w:szCs w:val="8"/>
              </w:rPr>
              <w:t>………..</w:t>
            </w:r>
          </w:p>
          <w:p w14:paraId="1A40ADB0" w14:textId="77777777" w:rsidR="00C069E2" w:rsidRPr="006F3A0A" w:rsidRDefault="00C069E2" w:rsidP="00A40D9B">
            <w:pPr>
              <w:jc w:val="center"/>
              <w:rPr>
                <w:b/>
                <w:sz w:val="18"/>
                <w:szCs w:val="8"/>
              </w:rPr>
            </w:pPr>
            <w:r w:rsidRPr="006F3A0A">
              <w:rPr>
                <w:sz w:val="16"/>
                <w:szCs w:val="8"/>
              </w:rPr>
              <w:t>data</w:t>
            </w:r>
          </w:p>
        </w:tc>
        <w:tc>
          <w:tcPr>
            <w:tcW w:w="0" w:type="auto"/>
            <w:gridSpan w:val="3"/>
            <w:tcBorders>
              <w:left w:val="single" w:sz="12" w:space="0" w:color="auto"/>
              <w:right w:val="single" w:sz="12" w:space="0" w:color="auto"/>
            </w:tcBorders>
            <w:vAlign w:val="bottom"/>
          </w:tcPr>
          <w:p w14:paraId="3E53F8B4" w14:textId="77777777" w:rsidR="00C069E2" w:rsidRPr="006F3A0A" w:rsidRDefault="00C069E2" w:rsidP="00A40D9B">
            <w:pPr>
              <w:jc w:val="center"/>
              <w:rPr>
                <w:sz w:val="16"/>
                <w:szCs w:val="8"/>
              </w:rPr>
            </w:pPr>
            <w:r w:rsidRPr="006F3A0A">
              <w:rPr>
                <w:sz w:val="16"/>
                <w:szCs w:val="8"/>
              </w:rPr>
              <w:t>………..</w:t>
            </w:r>
          </w:p>
          <w:p w14:paraId="3678DAF9" w14:textId="77777777" w:rsidR="00C069E2" w:rsidRPr="006F3A0A" w:rsidRDefault="00C069E2" w:rsidP="00A40D9B">
            <w:pPr>
              <w:jc w:val="center"/>
              <w:rPr>
                <w:b/>
                <w:sz w:val="18"/>
                <w:szCs w:val="8"/>
              </w:rPr>
            </w:pPr>
            <w:r w:rsidRPr="006F3A0A">
              <w:rPr>
                <w:sz w:val="16"/>
                <w:szCs w:val="8"/>
              </w:rPr>
              <w:t>data</w:t>
            </w:r>
          </w:p>
        </w:tc>
        <w:tc>
          <w:tcPr>
            <w:tcW w:w="0" w:type="auto"/>
            <w:gridSpan w:val="3"/>
            <w:tcBorders>
              <w:left w:val="single" w:sz="12" w:space="0" w:color="auto"/>
              <w:right w:val="single" w:sz="12" w:space="0" w:color="auto"/>
            </w:tcBorders>
            <w:vAlign w:val="bottom"/>
          </w:tcPr>
          <w:p w14:paraId="5575442B" w14:textId="77777777" w:rsidR="00C069E2" w:rsidRPr="006F3A0A" w:rsidRDefault="00C069E2" w:rsidP="00A40D9B">
            <w:pPr>
              <w:jc w:val="center"/>
              <w:rPr>
                <w:sz w:val="16"/>
                <w:szCs w:val="8"/>
              </w:rPr>
            </w:pPr>
            <w:r w:rsidRPr="006F3A0A">
              <w:rPr>
                <w:sz w:val="16"/>
                <w:szCs w:val="8"/>
              </w:rPr>
              <w:t>………..</w:t>
            </w:r>
          </w:p>
          <w:p w14:paraId="0EC50AED" w14:textId="77777777" w:rsidR="00C069E2" w:rsidRPr="006F3A0A" w:rsidRDefault="00C069E2" w:rsidP="00A40D9B">
            <w:pPr>
              <w:jc w:val="center"/>
              <w:rPr>
                <w:b/>
                <w:sz w:val="18"/>
                <w:szCs w:val="8"/>
              </w:rPr>
            </w:pPr>
            <w:r w:rsidRPr="006F3A0A">
              <w:rPr>
                <w:sz w:val="16"/>
                <w:szCs w:val="8"/>
              </w:rPr>
              <w:t>data</w:t>
            </w:r>
          </w:p>
        </w:tc>
        <w:tc>
          <w:tcPr>
            <w:tcW w:w="1000" w:type="dxa"/>
            <w:tcBorders>
              <w:left w:val="single" w:sz="12" w:space="0" w:color="auto"/>
              <w:right w:val="single" w:sz="12" w:space="0" w:color="auto"/>
            </w:tcBorders>
            <w:vAlign w:val="center"/>
          </w:tcPr>
          <w:p w14:paraId="3840EFC1" w14:textId="77777777" w:rsidR="00C069E2" w:rsidRPr="006F3A0A" w:rsidRDefault="00C069E2" w:rsidP="00A40D9B">
            <w:pPr>
              <w:spacing w:line="360" w:lineRule="auto"/>
              <w:jc w:val="center"/>
              <w:rPr>
                <w:sz w:val="8"/>
                <w:szCs w:val="8"/>
              </w:rPr>
            </w:pPr>
          </w:p>
        </w:tc>
      </w:tr>
      <w:tr w:rsidR="00C069E2" w:rsidRPr="006F3A0A" w14:paraId="30A8787E" w14:textId="77777777" w:rsidTr="00A40D9B">
        <w:trPr>
          <w:trHeight w:val="210"/>
        </w:trPr>
        <w:tc>
          <w:tcPr>
            <w:tcW w:w="0" w:type="auto"/>
            <w:vMerge/>
            <w:tcBorders>
              <w:left w:val="single" w:sz="12" w:space="0" w:color="auto"/>
            </w:tcBorders>
            <w:vAlign w:val="center"/>
          </w:tcPr>
          <w:p w14:paraId="167857EE" w14:textId="77777777" w:rsidR="00C069E2" w:rsidRPr="006F3A0A" w:rsidRDefault="00C069E2" w:rsidP="00A40D9B">
            <w:pPr>
              <w:spacing w:line="360" w:lineRule="auto"/>
              <w:jc w:val="center"/>
              <w:rPr>
                <w:b/>
              </w:rPr>
            </w:pPr>
          </w:p>
        </w:tc>
        <w:tc>
          <w:tcPr>
            <w:tcW w:w="1107" w:type="dxa"/>
            <w:vMerge/>
            <w:vAlign w:val="center"/>
          </w:tcPr>
          <w:p w14:paraId="21D20F7E" w14:textId="77777777" w:rsidR="00C069E2" w:rsidRPr="006F3A0A" w:rsidRDefault="00C069E2" w:rsidP="00A40D9B">
            <w:pPr>
              <w:spacing w:line="360" w:lineRule="auto"/>
              <w:jc w:val="center"/>
              <w:rPr>
                <w:b/>
              </w:rPr>
            </w:pPr>
          </w:p>
        </w:tc>
        <w:tc>
          <w:tcPr>
            <w:tcW w:w="2537" w:type="dxa"/>
            <w:vMerge/>
            <w:tcBorders>
              <w:right w:val="single" w:sz="12" w:space="0" w:color="auto"/>
            </w:tcBorders>
            <w:vAlign w:val="center"/>
          </w:tcPr>
          <w:p w14:paraId="12A919EF" w14:textId="77777777" w:rsidR="00C069E2" w:rsidRPr="006F3A0A" w:rsidRDefault="00C069E2" w:rsidP="00A40D9B">
            <w:pPr>
              <w:spacing w:line="360" w:lineRule="auto"/>
              <w:jc w:val="center"/>
              <w:rPr>
                <w:b/>
              </w:rPr>
            </w:pPr>
          </w:p>
        </w:tc>
        <w:tc>
          <w:tcPr>
            <w:tcW w:w="0" w:type="auto"/>
            <w:tcBorders>
              <w:left w:val="single" w:sz="12" w:space="0" w:color="auto"/>
            </w:tcBorders>
            <w:vAlign w:val="center"/>
          </w:tcPr>
          <w:p w14:paraId="7C54B266" w14:textId="77777777" w:rsidR="00C069E2" w:rsidRPr="006F3A0A" w:rsidRDefault="00C069E2" w:rsidP="00A40D9B">
            <w:pPr>
              <w:jc w:val="center"/>
              <w:rPr>
                <w:b/>
                <w:sz w:val="16"/>
                <w:szCs w:val="16"/>
              </w:rPr>
            </w:pPr>
            <w:r w:rsidRPr="006F3A0A">
              <w:rPr>
                <w:b/>
                <w:sz w:val="16"/>
                <w:szCs w:val="16"/>
              </w:rPr>
              <w:t>A</w:t>
            </w:r>
          </w:p>
        </w:tc>
        <w:tc>
          <w:tcPr>
            <w:tcW w:w="0" w:type="auto"/>
            <w:vAlign w:val="center"/>
          </w:tcPr>
          <w:p w14:paraId="584CE552" w14:textId="77777777" w:rsidR="00C069E2" w:rsidRPr="006F3A0A" w:rsidRDefault="00C069E2" w:rsidP="00A40D9B">
            <w:pPr>
              <w:jc w:val="center"/>
              <w:rPr>
                <w:b/>
                <w:sz w:val="16"/>
                <w:szCs w:val="16"/>
              </w:rPr>
            </w:pPr>
            <w:r w:rsidRPr="006F3A0A">
              <w:rPr>
                <w:b/>
                <w:sz w:val="16"/>
                <w:szCs w:val="16"/>
              </w:rPr>
              <w:t>B</w:t>
            </w:r>
          </w:p>
        </w:tc>
        <w:tc>
          <w:tcPr>
            <w:tcW w:w="0" w:type="auto"/>
            <w:tcBorders>
              <w:right w:val="single" w:sz="12" w:space="0" w:color="auto"/>
            </w:tcBorders>
            <w:vAlign w:val="center"/>
          </w:tcPr>
          <w:p w14:paraId="190654C8" w14:textId="77777777" w:rsidR="00C069E2" w:rsidRPr="006F3A0A" w:rsidRDefault="00C069E2" w:rsidP="00A40D9B">
            <w:pPr>
              <w:jc w:val="center"/>
              <w:rPr>
                <w:b/>
                <w:sz w:val="16"/>
                <w:szCs w:val="16"/>
              </w:rPr>
            </w:pPr>
            <w:r w:rsidRPr="006F3A0A">
              <w:rPr>
                <w:b/>
                <w:sz w:val="16"/>
                <w:szCs w:val="16"/>
              </w:rPr>
              <w:t>C</w:t>
            </w:r>
          </w:p>
        </w:tc>
        <w:tc>
          <w:tcPr>
            <w:tcW w:w="0" w:type="auto"/>
            <w:tcBorders>
              <w:left w:val="single" w:sz="12" w:space="0" w:color="auto"/>
            </w:tcBorders>
            <w:vAlign w:val="center"/>
          </w:tcPr>
          <w:p w14:paraId="22EF35E7" w14:textId="77777777" w:rsidR="00C069E2" w:rsidRPr="006F3A0A" w:rsidRDefault="00C069E2" w:rsidP="00A40D9B">
            <w:pPr>
              <w:jc w:val="center"/>
              <w:rPr>
                <w:b/>
                <w:sz w:val="16"/>
                <w:szCs w:val="16"/>
              </w:rPr>
            </w:pPr>
            <w:r w:rsidRPr="006F3A0A">
              <w:rPr>
                <w:b/>
                <w:sz w:val="16"/>
                <w:szCs w:val="16"/>
              </w:rPr>
              <w:t>A</w:t>
            </w:r>
          </w:p>
        </w:tc>
        <w:tc>
          <w:tcPr>
            <w:tcW w:w="0" w:type="auto"/>
            <w:vAlign w:val="center"/>
          </w:tcPr>
          <w:p w14:paraId="4DF3B011" w14:textId="77777777" w:rsidR="00C069E2" w:rsidRPr="006F3A0A" w:rsidRDefault="00C069E2" w:rsidP="00A40D9B">
            <w:pPr>
              <w:jc w:val="center"/>
              <w:rPr>
                <w:b/>
                <w:sz w:val="16"/>
                <w:szCs w:val="16"/>
              </w:rPr>
            </w:pPr>
            <w:r w:rsidRPr="006F3A0A">
              <w:rPr>
                <w:b/>
                <w:sz w:val="16"/>
                <w:szCs w:val="16"/>
              </w:rPr>
              <w:t>B</w:t>
            </w:r>
          </w:p>
        </w:tc>
        <w:tc>
          <w:tcPr>
            <w:tcW w:w="0" w:type="auto"/>
            <w:tcBorders>
              <w:right w:val="single" w:sz="12" w:space="0" w:color="auto"/>
            </w:tcBorders>
            <w:vAlign w:val="center"/>
          </w:tcPr>
          <w:p w14:paraId="18B64B27" w14:textId="77777777" w:rsidR="00C069E2" w:rsidRPr="006F3A0A" w:rsidRDefault="00C069E2" w:rsidP="00A40D9B">
            <w:pPr>
              <w:jc w:val="center"/>
              <w:rPr>
                <w:b/>
                <w:sz w:val="16"/>
                <w:szCs w:val="16"/>
              </w:rPr>
            </w:pPr>
            <w:r w:rsidRPr="006F3A0A">
              <w:rPr>
                <w:b/>
                <w:sz w:val="16"/>
                <w:szCs w:val="16"/>
              </w:rPr>
              <w:t>C</w:t>
            </w:r>
          </w:p>
        </w:tc>
        <w:tc>
          <w:tcPr>
            <w:tcW w:w="0" w:type="auto"/>
            <w:tcBorders>
              <w:left w:val="single" w:sz="12" w:space="0" w:color="auto"/>
            </w:tcBorders>
            <w:vAlign w:val="center"/>
          </w:tcPr>
          <w:p w14:paraId="246DDBE1" w14:textId="77777777" w:rsidR="00C069E2" w:rsidRPr="006F3A0A" w:rsidRDefault="00C069E2" w:rsidP="00A40D9B">
            <w:pPr>
              <w:jc w:val="center"/>
              <w:rPr>
                <w:b/>
                <w:sz w:val="16"/>
                <w:szCs w:val="16"/>
              </w:rPr>
            </w:pPr>
            <w:r w:rsidRPr="006F3A0A">
              <w:rPr>
                <w:b/>
                <w:sz w:val="16"/>
                <w:szCs w:val="16"/>
              </w:rPr>
              <w:t>A</w:t>
            </w:r>
          </w:p>
        </w:tc>
        <w:tc>
          <w:tcPr>
            <w:tcW w:w="0" w:type="auto"/>
            <w:vAlign w:val="center"/>
          </w:tcPr>
          <w:p w14:paraId="25990FDF" w14:textId="77777777" w:rsidR="00C069E2" w:rsidRPr="006F3A0A" w:rsidRDefault="00C069E2" w:rsidP="00A40D9B">
            <w:pPr>
              <w:jc w:val="center"/>
              <w:rPr>
                <w:b/>
                <w:sz w:val="16"/>
                <w:szCs w:val="16"/>
              </w:rPr>
            </w:pPr>
            <w:r w:rsidRPr="006F3A0A">
              <w:rPr>
                <w:b/>
                <w:sz w:val="16"/>
                <w:szCs w:val="16"/>
              </w:rPr>
              <w:t>B</w:t>
            </w:r>
          </w:p>
        </w:tc>
        <w:tc>
          <w:tcPr>
            <w:tcW w:w="0" w:type="auto"/>
            <w:gridSpan w:val="2"/>
            <w:tcBorders>
              <w:right w:val="single" w:sz="12" w:space="0" w:color="auto"/>
            </w:tcBorders>
            <w:vAlign w:val="center"/>
          </w:tcPr>
          <w:p w14:paraId="7C029C46" w14:textId="77777777" w:rsidR="00C069E2" w:rsidRPr="006F3A0A" w:rsidRDefault="00C069E2" w:rsidP="00A40D9B">
            <w:pPr>
              <w:jc w:val="center"/>
              <w:rPr>
                <w:b/>
                <w:sz w:val="16"/>
                <w:szCs w:val="16"/>
              </w:rPr>
            </w:pPr>
            <w:r w:rsidRPr="006F3A0A">
              <w:rPr>
                <w:b/>
                <w:sz w:val="16"/>
                <w:szCs w:val="16"/>
              </w:rPr>
              <w:t>C</w:t>
            </w:r>
          </w:p>
        </w:tc>
        <w:tc>
          <w:tcPr>
            <w:tcW w:w="0" w:type="auto"/>
            <w:tcBorders>
              <w:left w:val="single" w:sz="12" w:space="0" w:color="auto"/>
            </w:tcBorders>
            <w:vAlign w:val="center"/>
          </w:tcPr>
          <w:p w14:paraId="0B322776" w14:textId="77777777" w:rsidR="00C069E2" w:rsidRPr="006F3A0A" w:rsidRDefault="00C069E2" w:rsidP="00A40D9B">
            <w:pPr>
              <w:jc w:val="center"/>
              <w:rPr>
                <w:b/>
                <w:sz w:val="16"/>
                <w:szCs w:val="16"/>
              </w:rPr>
            </w:pPr>
            <w:r w:rsidRPr="006F3A0A">
              <w:rPr>
                <w:b/>
                <w:sz w:val="16"/>
                <w:szCs w:val="16"/>
              </w:rPr>
              <w:t>A</w:t>
            </w:r>
          </w:p>
        </w:tc>
        <w:tc>
          <w:tcPr>
            <w:tcW w:w="0" w:type="auto"/>
            <w:vAlign w:val="center"/>
          </w:tcPr>
          <w:p w14:paraId="1E20A16D" w14:textId="77777777" w:rsidR="00C069E2" w:rsidRPr="006F3A0A" w:rsidRDefault="00C069E2" w:rsidP="00A40D9B">
            <w:pPr>
              <w:jc w:val="center"/>
              <w:rPr>
                <w:b/>
                <w:sz w:val="16"/>
                <w:szCs w:val="16"/>
              </w:rPr>
            </w:pPr>
            <w:r w:rsidRPr="006F3A0A">
              <w:rPr>
                <w:b/>
                <w:sz w:val="16"/>
                <w:szCs w:val="16"/>
              </w:rPr>
              <w:t>B</w:t>
            </w:r>
          </w:p>
        </w:tc>
        <w:tc>
          <w:tcPr>
            <w:tcW w:w="0" w:type="auto"/>
            <w:tcBorders>
              <w:right w:val="single" w:sz="12" w:space="0" w:color="auto"/>
            </w:tcBorders>
            <w:vAlign w:val="center"/>
          </w:tcPr>
          <w:p w14:paraId="64DD97FB" w14:textId="77777777" w:rsidR="00C069E2" w:rsidRPr="006F3A0A" w:rsidRDefault="00C069E2" w:rsidP="00A40D9B">
            <w:pPr>
              <w:jc w:val="center"/>
              <w:rPr>
                <w:b/>
                <w:sz w:val="16"/>
                <w:szCs w:val="16"/>
              </w:rPr>
            </w:pPr>
            <w:r w:rsidRPr="006F3A0A">
              <w:rPr>
                <w:b/>
                <w:sz w:val="16"/>
                <w:szCs w:val="16"/>
              </w:rPr>
              <w:t>C</w:t>
            </w:r>
          </w:p>
        </w:tc>
        <w:tc>
          <w:tcPr>
            <w:tcW w:w="0" w:type="auto"/>
            <w:tcBorders>
              <w:left w:val="single" w:sz="12" w:space="0" w:color="auto"/>
            </w:tcBorders>
            <w:vAlign w:val="center"/>
          </w:tcPr>
          <w:p w14:paraId="241C59AB" w14:textId="77777777" w:rsidR="00C069E2" w:rsidRPr="006F3A0A" w:rsidRDefault="00C069E2" w:rsidP="00A40D9B">
            <w:pPr>
              <w:jc w:val="center"/>
              <w:rPr>
                <w:b/>
                <w:sz w:val="16"/>
                <w:szCs w:val="16"/>
              </w:rPr>
            </w:pPr>
            <w:r w:rsidRPr="006F3A0A">
              <w:rPr>
                <w:b/>
                <w:sz w:val="16"/>
                <w:szCs w:val="16"/>
              </w:rPr>
              <w:t>A</w:t>
            </w:r>
          </w:p>
        </w:tc>
        <w:tc>
          <w:tcPr>
            <w:tcW w:w="0" w:type="auto"/>
            <w:vAlign w:val="center"/>
          </w:tcPr>
          <w:p w14:paraId="6EA8B4A8" w14:textId="77777777" w:rsidR="00C069E2" w:rsidRPr="006F3A0A" w:rsidRDefault="00C069E2" w:rsidP="00A40D9B">
            <w:pPr>
              <w:jc w:val="center"/>
              <w:rPr>
                <w:b/>
                <w:sz w:val="16"/>
                <w:szCs w:val="16"/>
              </w:rPr>
            </w:pPr>
            <w:r w:rsidRPr="006F3A0A">
              <w:rPr>
                <w:b/>
                <w:sz w:val="16"/>
                <w:szCs w:val="16"/>
              </w:rPr>
              <w:t>B</w:t>
            </w:r>
          </w:p>
        </w:tc>
        <w:tc>
          <w:tcPr>
            <w:tcW w:w="0" w:type="auto"/>
            <w:tcBorders>
              <w:right w:val="single" w:sz="12" w:space="0" w:color="auto"/>
            </w:tcBorders>
            <w:vAlign w:val="center"/>
          </w:tcPr>
          <w:p w14:paraId="5927926E" w14:textId="77777777" w:rsidR="00C069E2" w:rsidRPr="006F3A0A" w:rsidRDefault="00C069E2" w:rsidP="00A40D9B">
            <w:pPr>
              <w:jc w:val="center"/>
              <w:rPr>
                <w:b/>
                <w:sz w:val="16"/>
                <w:szCs w:val="16"/>
              </w:rPr>
            </w:pPr>
            <w:r w:rsidRPr="006F3A0A">
              <w:rPr>
                <w:b/>
                <w:sz w:val="16"/>
                <w:szCs w:val="16"/>
              </w:rPr>
              <w:t>C</w:t>
            </w:r>
          </w:p>
        </w:tc>
        <w:tc>
          <w:tcPr>
            <w:tcW w:w="0" w:type="auto"/>
            <w:tcBorders>
              <w:left w:val="single" w:sz="12" w:space="0" w:color="auto"/>
            </w:tcBorders>
            <w:vAlign w:val="center"/>
          </w:tcPr>
          <w:p w14:paraId="5E297A79" w14:textId="77777777" w:rsidR="00C069E2" w:rsidRPr="006F3A0A" w:rsidRDefault="00C069E2" w:rsidP="00A40D9B">
            <w:pPr>
              <w:jc w:val="center"/>
              <w:rPr>
                <w:b/>
                <w:sz w:val="16"/>
                <w:szCs w:val="16"/>
              </w:rPr>
            </w:pPr>
            <w:r w:rsidRPr="006F3A0A">
              <w:rPr>
                <w:b/>
                <w:sz w:val="16"/>
                <w:szCs w:val="16"/>
              </w:rPr>
              <w:t>A</w:t>
            </w:r>
          </w:p>
        </w:tc>
        <w:tc>
          <w:tcPr>
            <w:tcW w:w="0" w:type="auto"/>
            <w:vAlign w:val="center"/>
          </w:tcPr>
          <w:p w14:paraId="784C5F1A" w14:textId="77777777" w:rsidR="00C069E2" w:rsidRPr="006F3A0A" w:rsidRDefault="00C069E2" w:rsidP="00A40D9B">
            <w:pPr>
              <w:jc w:val="center"/>
              <w:rPr>
                <w:b/>
                <w:sz w:val="16"/>
                <w:szCs w:val="16"/>
              </w:rPr>
            </w:pPr>
            <w:r w:rsidRPr="006F3A0A">
              <w:rPr>
                <w:b/>
                <w:sz w:val="16"/>
                <w:szCs w:val="16"/>
              </w:rPr>
              <w:t>B</w:t>
            </w:r>
          </w:p>
        </w:tc>
        <w:tc>
          <w:tcPr>
            <w:tcW w:w="0" w:type="auto"/>
            <w:tcBorders>
              <w:right w:val="single" w:sz="12" w:space="0" w:color="auto"/>
            </w:tcBorders>
            <w:vAlign w:val="center"/>
          </w:tcPr>
          <w:p w14:paraId="24E95EE9" w14:textId="77777777" w:rsidR="00C069E2" w:rsidRPr="006F3A0A" w:rsidRDefault="00C069E2" w:rsidP="00A40D9B">
            <w:pPr>
              <w:jc w:val="center"/>
              <w:rPr>
                <w:b/>
                <w:sz w:val="16"/>
                <w:szCs w:val="16"/>
              </w:rPr>
            </w:pPr>
            <w:r w:rsidRPr="006F3A0A">
              <w:rPr>
                <w:b/>
                <w:sz w:val="16"/>
                <w:szCs w:val="16"/>
              </w:rPr>
              <w:t>C</w:t>
            </w:r>
          </w:p>
        </w:tc>
        <w:tc>
          <w:tcPr>
            <w:tcW w:w="0" w:type="auto"/>
            <w:tcBorders>
              <w:left w:val="single" w:sz="12" w:space="0" w:color="auto"/>
            </w:tcBorders>
            <w:vAlign w:val="center"/>
          </w:tcPr>
          <w:p w14:paraId="27EACADE" w14:textId="77777777" w:rsidR="00C069E2" w:rsidRPr="006F3A0A" w:rsidRDefault="00C069E2" w:rsidP="00A40D9B">
            <w:pPr>
              <w:jc w:val="center"/>
              <w:rPr>
                <w:b/>
                <w:sz w:val="16"/>
                <w:szCs w:val="16"/>
              </w:rPr>
            </w:pPr>
            <w:r w:rsidRPr="006F3A0A">
              <w:rPr>
                <w:b/>
                <w:sz w:val="16"/>
                <w:szCs w:val="16"/>
              </w:rPr>
              <w:t>A</w:t>
            </w:r>
          </w:p>
        </w:tc>
        <w:tc>
          <w:tcPr>
            <w:tcW w:w="0" w:type="auto"/>
            <w:vAlign w:val="center"/>
          </w:tcPr>
          <w:p w14:paraId="75755F4B" w14:textId="77777777" w:rsidR="00C069E2" w:rsidRPr="006F3A0A" w:rsidRDefault="00C069E2" w:rsidP="00A40D9B">
            <w:pPr>
              <w:jc w:val="center"/>
              <w:rPr>
                <w:b/>
                <w:sz w:val="16"/>
                <w:szCs w:val="16"/>
              </w:rPr>
            </w:pPr>
            <w:r w:rsidRPr="006F3A0A">
              <w:rPr>
                <w:b/>
                <w:sz w:val="16"/>
                <w:szCs w:val="16"/>
              </w:rPr>
              <w:t>B</w:t>
            </w:r>
          </w:p>
        </w:tc>
        <w:tc>
          <w:tcPr>
            <w:tcW w:w="0" w:type="auto"/>
            <w:tcBorders>
              <w:right w:val="single" w:sz="12" w:space="0" w:color="auto"/>
            </w:tcBorders>
            <w:vAlign w:val="center"/>
          </w:tcPr>
          <w:p w14:paraId="32D5A660" w14:textId="77777777" w:rsidR="00C069E2" w:rsidRPr="006F3A0A" w:rsidRDefault="00C069E2" w:rsidP="00A40D9B">
            <w:pPr>
              <w:jc w:val="center"/>
              <w:rPr>
                <w:b/>
                <w:sz w:val="16"/>
                <w:szCs w:val="16"/>
              </w:rPr>
            </w:pPr>
            <w:r w:rsidRPr="006F3A0A">
              <w:rPr>
                <w:b/>
                <w:sz w:val="16"/>
                <w:szCs w:val="16"/>
              </w:rPr>
              <w:t>C</w:t>
            </w:r>
          </w:p>
        </w:tc>
        <w:tc>
          <w:tcPr>
            <w:tcW w:w="0" w:type="auto"/>
            <w:tcBorders>
              <w:left w:val="single" w:sz="12" w:space="0" w:color="auto"/>
            </w:tcBorders>
            <w:vAlign w:val="center"/>
          </w:tcPr>
          <w:p w14:paraId="495C7A87" w14:textId="77777777" w:rsidR="00C069E2" w:rsidRPr="006F3A0A" w:rsidRDefault="00C069E2" w:rsidP="00A40D9B">
            <w:pPr>
              <w:jc w:val="center"/>
              <w:rPr>
                <w:b/>
                <w:sz w:val="16"/>
                <w:szCs w:val="16"/>
              </w:rPr>
            </w:pPr>
            <w:r w:rsidRPr="006F3A0A">
              <w:rPr>
                <w:b/>
                <w:sz w:val="16"/>
                <w:szCs w:val="16"/>
              </w:rPr>
              <w:t>A</w:t>
            </w:r>
          </w:p>
        </w:tc>
        <w:tc>
          <w:tcPr>
            <w:tcW w:w="0" w:type="auto"/>
            <w:vAlign w:val="center"/>
          </w:tcPr>
          <w:p w14:paraId="7BD57C15" w14:textId="77777777" w:rsidR="00C069E2" w:rsidRPr="006F3A0A" w:rsidRDefault="00C069E2" w:rsidP="00A40D9B">
            <w:pPr>
              <w:jc w:val="center"/>
              <w:rPr>
                <w:b/>
                <w:sz w:val="16"/>
                <w:szCs w:val="16"/>
              </w:rPr>
            </w:pPr>
            <w:r w:rsidRPr="006F3A0A">
              <w:rPr>
                <w:b/>
                <w:sz w:val="16"/>
                <w:szCs w:val="16"/>
              </w:rPr>
              <w:t>B</w:t>
            </w:r>
          </w:p>
        </w:tc>
        <w:tc>
          <w:tcPr>
            <w:tcW w:w="0" w:type="auto"/>
            <w:tcBorders>
              <w:right w:val="single" w:sz="12" w:space="0" w:color="auto"/>
            </w:tcBorders>
            <w:vAlign w:val="center"/>
          </w:tcPr>
          <w:p w14:paraId="4806392D" w14:textId="77777777" w:rsidR="00C069E2" w:rsidRPr="006F3A0A" w:rsidRDefault="00C069E2" w:rsidP="00A40D9B">
            <w:pPr>
              <w:jc w:val="center"/>
              <w:rPr>
                <w:b/>
                <w:sz w:val="16"/>
                <w:szCs w:val="16"/>
              </w:rPr>
            </w:pPr>
            <w:r w:rsidRPr="006F3A0A">
              <w:rPr>
                <w:b/>
                <w:sz w:val="16"/>
                <w:szCs w:val="16"/>
              </w:rPr>
              <w:t>C</w:t>
            </w:r>
          </w:p>
        </w:tc>
        <w:tc>
          <w:tcPr>
            <w:tcW w:w="0" w:type="auto"/>
            <w:tcBorders>
              <w:left w:val="single" w:sz="12" w:space="0" w:color="auto"/>
            </w:tcBorders>
            <w:vAlign w:val="center"/>
          </w:tcPr>
          <w:p w14:paraId="31CC3D74" w14:textId="77777777" w:rsidR="00C069E2" w:rsidRPr="006F3A0A" w:rsidRDefault="00C069E2" w:rsidP="00A40D9B">
            <w:pPr>
              <w:jc w:val="center"/>
              <w:rPr>
                <w:b/>
                <w:sz w:val="16"/>
                <w:szCs w:val="16"/>
              </w:rPr>
            </w:pPr>
            <w:r w:rsidRPr="006F3A0A">
              <w:rPr>
                <w:b/>
                <w:sz w:val="16"/>
                <w:szCs w:val="16"/>
              </w:rPr>
              <w:t>A</w:t>
            </w:r>
          </w:p>
        </w:tc>
        <w:tc>
          <w:tcPr>
            <w:tcW w:w="0" w:type="auto"/>
            <w:vAlign w:val="center"/>
          </w:tcPr>
          <w:p w14:paraId="035E5746" w14:textId="77777777" w:rsidR="00C069E2" w:rsidRPr="006F3A0A" w:rsidRDefault="00C069E2" w:rsidP="00A40D9B">
            <w:pPr>
              <w:jc w:val="center"/>
              <w:rPr>
                <w:b/>
                <w:sz w:val="16"/>
                <w:szCs w:val="16"/>
              </w:rPr>
            </w:pPr>
            <w:r w:rsidRPr="006F3A0A">
              <w:rPr>
                <w:b/>
                <w:sz w:val="16"/>
                <w:szCs w:val="16"/>
              </w:rPr>
              <w:t>B</w:t>
            </w:r>
          </w:p>
        </w:tc>
        <w:tc>
          <w:tcPr>
            <w:tcW w:w="0" w:type="auto"/>
            <w:tcBorders>
              <w:right w:val="single" w:sz="12" w:space="0" w:color="auto"/>
            </w:tcBorders>
            <w:vAlign w:val="center"/>
          </w:tcPr>
          <w:p w14:paraId="5546BA85" w14:textId="77777777" w:rsidR="00C069E2" w:rsidRPr="006F3A0A" w:rsidRDefault="00C069E2" w:rsidP="00A40D9B">
            <w:pPr>
              <w:jc w:val="center"/>
              <w:rPr>
                <w:b/>
                <w:sz w:val="16"/>
                <w:szCs w:val="16"/>
              </w:rPr>
            </w:pPr>
            <w:r w:rsidRPr="006F3A0A">
              <w:rPr>
                <w:b/>
                <w:sz w:val="16"/>
                <w:szCs w:val="16"/>
              </w:rPr>
              <w:t>C</w:t>
            </w:r>
          </w:p>
        </w:tc>
        <w:tc>
          <w:tcPr>
            <w:tcW w:w="0" w:type="auto"/>
            <w:tcBorders>
              <w:left w:val="single" w:sz="12" w:space="0" w:color="auto"/>
            </w:tcBorders>
            <w:vAlign w:val="center"/>
          </w:tcPr>
          <w:p w14:paraId="156E72F6" w14:textId="77777777" w:rsidR="00C069E2" w:rsidRPr="006F3A0A" w:rsidRDefault="00C069E2" w:rsidP="00A40D9B">
            <w:pPr>
              <w:jc w:val="center"/>
              <w:rPr>
                <w:b/>
                <w:sz w:val="16"/>
                <w:szCs w:val="16"/>
              </w:rPr>
            </w:pPr>
            <w:r w:rsidRPr="006F3A0A">
              <w:rPr>
                <w:b/>
                <w:sz w:val="16"/>
                <w:szCs w:val="16"/>
              </w:rPr>
              <w:t>A</w:t>
            </w:r>
          </w:p>
        </w:tc>
        <w:tc>
          <w:tcPr>
            <w:tcW w:w="0" w:type="auto"/>
            <w:vAlign w:val="center"/>
          </w:tcPr>
          <w:p w14:paraId="493CF765" w14:textId="77777777" w:rsidR="00C069E2" w:rsidRPr="006F3A0A" w:rsidRDefault="00C069E2" w:rsidP="00A40D9B">
            <w:pPr>
              <w:jc w:val="center"/>
              <w:rPr>
                <w:b/>
                <w:sz w:val="16"/>
                <w:szCs w:val="16"/>
              </w:rPr>
            </w:pPr>
            <w:r w:rsidRPr="006F3A0A">
              <w:rPr>
                <w:b/>
                <w:sz w:val="16"/>
                <w:szCs w:val="16"/>
              </w:rPr>
              <w:t>B</w:t>
            </w:r>
          </w:p>
        </w:tc>
        <w:tc>
          <w:tcPr>
            <w:tcW w:w="0" w:type="auto"/>
            <w:tcBorders>
              <w:right w:val="single" w:sz="12" w:space="0" w:color="auto"/>
            </w:tcBorders>
            <w:vAlign w:val="center"/>
          </w:tcPr>
          <w:p w14:paraId="42EBC817" w14:textId="77777777" w:rsidR="00C069E2" w:rsidRPr="006F3A0A" w:rsidRDefault="00C069E2" w:rsidP="00A40D9B">
            <w:pPr>
              <w:jc w:val="center"/>
              <w:rPr>
                <w:b/>
                <w:sz w:val="16"/>
                <w:szCs w:val="16"/>
              </w:rPr>
            </w:pPr>
            <w:r w:rsidRPr="006F3A0A">
              <w:rPr>
                <w:b/>
                <w:sz w:val="16"/>
                <w:szCs w:val="16"/>
              </w:rPr>
              <w:t>C</w:t>
            </w:r>
          </w:p>
        </w:tc>
        <w:tc>
          <w:tcPr>
            <w:tcW w:w="1000" w:type="dxa"/>
            <w:tcBorders>
              <w:left w:val="single" w:sz="12" w:space="0" w:color="auto"/>
              <w:right w:val="single" w:sz="12" w:space="0" w:color="auto"/>
            </w:tcBorders>
            <w:vAlign w:val="center"/>
          </w:tcPr>
          <w:p w14:paraId="6A67F17F" w14:textId="77777777" w:rsidR="00C069E2" w:rsidRPr="006F3A0A" w:rsidRDefault="00C069E2" w:rsidP="00A40D9B">
            <w:pPr>
              <w:spacing w:line="360" w:lineRule="auto"/>
              <w:jc w:val="center"/>
              <w:rPr>
                <w:sz w:val="16"/>
                <w:szCs w:val="16"/>
              </w:rPr>
            </w:pPr>
          </w:p>
        </w:tc>
      </w:tr>
      <w:tr w:rsidR="00C069E2" w:rsidRPr="006F3A0A" w14:paraId="78231095" w14:textId="77777777" w:rsidTr="00A40D9B">
        <w:trPr>
          <w:trHeight w:val="323"/>
        </w:trPr>
        <w:tc>
          <w:tcPr>
            <w:tcW w:w="0" w:type="auto"/>
            <w:tcBorders>
              <w:left w:val="single" w:sz="12" w:space="0" w:color="auto"/>
            </w:tcBorders>
          </w:tcPr>
          <w:p w14:paraId="4A234E11" w14:textId="77777777" w:rsidR="00C069E2" w:rsidRPr="006F3A0A" w:rsidRDefault="00C069E2" w:rsidP="00A40D9B">
            <w:pPr>
              <w:spacing w:line="360" w:lineRule="auto"/>
              <w:jc w:val="right"/>
              <w:rPr>
                <w:b/>
              </w:rPr>
            </w:pPr>
          </w:p>
        </w:tc>
        <w:tc>
          <w:tcPr>
            <w:tcW w:w="1107" w:type="dxa"/>
          </w:tcPr>
          <w:p w14:paraId="4776C947" w14:textId="77777777" w:rsidR="00C069E2" w:rsidRPr="006F3A0A" w:rsidRDefault="00C069E2" w:rsidP="00A40D9B">
            <w:pPr>
              <w:spacing w:line="360" w:lineRule="auto"/>
              <w:jc w:val="right"/>
              <w:rPr>
                <w:b/>
              </w:rPr>
            </w:pPr>
          </w:p>
        </w:tc>
        <w:tc>
          <w:tcPr>
            <w:tcW w:w="2537" w:type="dxa"/>
            <w:tcBorders>
              <w:right w:val="single" w:sz="12" w:space="0" w:color="auto"/>
            </w:tcBorders>
          </w:tcPr>
          <w:p w14:paraId="3314803C" w14:textId="77777777" w:rsidR="00C069E2" w:rsidRPr="006F3A0A" w:rsidRDefault="00C069E2" w:rsidP="00A40D9B">
            <w:pPr>
              <w:spacing w:line="360" w:lineRule="auto"/>
              <w:jc w:val="right"/>
              <w:rPr>
                <w:b/>
              </w:rPr>
            </w:pPr>
          </w:p>
        </w:tc>
        <w:tc>
          <w:tcPr>
            <w:tcW w:w="0" w:type="auto"/>
            <w:tcBorders>
              <w:left w:val="single" w:sz="12" w:space="0" w:color="auto"/>
            </w:tcBorders>
          </w:tcPr>
          <w:p w14:paraId="348856AA" w14:textId="77777777" w:rsidR="00C069E2" w:rsidRPr="006F3A0A" w:rsidRDefault="00C069E2" w:rsidP="00A40D9B">
            <w:pPr>
              <w:spacing w:line="360" w:lineRule="auto"/>
              <w:jc w:val="right"/>
              <w:rPr>
                <w:b/>
              </w:rPr>
            </w:pPr>
          </w:p>
        </w:tc>
        <w:tc>
          <w:tcPr>
            <w:tcW w:w="0" w:type="auto"/>
          </w:tcPr>
          <w:p w14:paraId="6D717B91" w14:textId="77777777" w:rsidR="00C069E2" w:rsidRPr="006F3A0A" w:rsidRDefault="00C069E2" w:rsidP="00A40D9B">
            <w:pPr>
              <w:spacing w:line="360" w:lineRule="auto"/>
              <w:jc w:val="right"/>
              <w:rPr>
                <w:b/>
              </w:rPr>
            </w:pPr>
          </w:p>
        </w:tc>
        <w:tc>
          <w:tcPr>
            <w:tcW w:w="0" w:type="auto"/>
            <w:tcBorders>
              <w:right w:val="single" w:sz="12" w:space="0" w:color="auto"/>
            </w:tcBorders>
          </w:tcPr>
          <w:p w14:paraId="359E5247" w14:textId="77777777" w:rsidR="00C069E2" w:rsidRPr="006F3A0A" w:rsidRDefault="00C069E2" w:rsidP="00A40D9B">
            <w:pPr>
              <w:spacing w:line="360" w:lineRule="auto"/>
              <w:jc w:val="right"/>
              <w:rPr>
                <w:b/>
              </w:rPr>
            </w:pPr>
          </w:p>
        </w:tc>
        <w:tc>
          <w:tcPr>
            <w:tcW w:w="0" w:type="auto"/>
            <w:tcBorders>
              <w:left w:val="single" w:sz="12" w:space="0" w:color="auto"/>
            </w:tcBorders>
          </w:tcPr>
          <w:p w14:paraId="15C73727" w14:textId="77777777" w:rsidR="00C069E2" w:rsidRPr="006F3A0A" w:rsidRDefault="00C069E2" w:rsidP="00A40D9B">
            <w:pPr>
              <w:spacing w:line="360" w:lineRule="auto"/>
              <w:jc w:val="right"/>
              <w:rPr>
                <w:b/>
              </w:rPr>
            </w:pPr>
          </w:p>
        </w:tc>
        <w:tc>
          <w:tcPr>
            <w:tcW w:w="0" w:type="auto"/>
          </w:tcPr>
          <w:p w14:paraId="169B7FFA" w14:textId="77777777" w:rsidR="00C069E2" w:rsidRPr="006F3A0A" w:rsidRDefault="00C069E2" w:rsidP="00A40D9B">
            <w:pPr>
              <w:spacing w:line="360" w:lineRule="auto"/>
              <w:jc w:val="right"/>
              <w:rPr>
                <w:b/>
              </w:rPr>
            </w:pPr>
          </w:p>
        </w:tc>
        <w:tc>
          <w:tcPr>
            <w:tcW w:w="0" w:type="auto"/>
            <w:tcBorders>
              <w:right w:val="single" w:sz="12" w:space="0" w:color="auto"/>
            </w:tcBorders>
          </w:tcPr>
          <w:p w14:paraId="6689651F" w14:textId="77777777" w:rsidR="00C069E2" w:rsidRPr="006F3A0A" w:rsidRDefault="00C069E2" w:rsidP="00A40D9B">
            <w:pPr>
              <w:spacing w:line="360" w:lineRule="auto"/>
              <w:jc w:val="right"/>
              <w:rPr>
                <w:b/>
              </w:rPr>
            </w:pPr>
          </w:p>
        </w:tc>
        <w:tc>
          <w:tcPr>
            <w:tcW w:w="0" w:type="auto"/>
            <w:tcBorders>
              <w:left w:val="single" w:sz="12" w:space="0" w:color="auto"/>
            </w:tcBorders>
          </w:tcPr>
          <w:p w14:paraId="3FF94528" w14:textId="77777777" w:rsidR="00C069E2" w:rsidRPr="006F3A0A" w:rsidRDefault="00C069E2" w:rsidP="00A40D9B">
            <w:pPr>
              <w:spacing w:line="360" w:lineRule="auto"/>
              <w:jc w:val="right"/>
              <w:rPr>
                <w:b/>
              </w:rPr>
            </w:pPr>
          </w:p>
        </w:tc>
        <w:tc>
          <w:tcPr>
            <w:tcW w:w="0" w:type="auto"/>
          </w:tcPr>
          <w:p w14:paraId="58DEE2C7" w14:textId="77777777" w:rsidR="00C069E2" w:rsidRPr="006F3A0A" w:rsidRDefault="00C069E2" w:rsidP="00A40D9B">
            <w:pPr>
              <w:spacing w:line="360" w:lineRule="auto"/>
              <w:jc w:val="right"/>
              <w:rPr>
                <w:b/>
              </w:rPr>
            </w:pPr>
          </w:p>
        </w:tc>
        <w:tc>
          <w:tcPr>
            <w:tcW w:w="0" w:type="auto"/>
            <w:gridSpan w:val="2"/>
            <w:tcBorders>
              <w:right w:val="single" w:sz="12" w:space="0" w:color="auto"/>
            </w:tcBorders>
          </w:tcPr>
          <w:p w14:paraId="79AEBE90" w14:textId="77777777" w:rsidR="00C069E2" w:rsidRPr="006F3A0A" w:rsidRDefault="00C069E2" w:rsidP="00A40D9B">
            <w:pPr>
              <w:spacing w:line="360" w:lineRule="auto"/>
              <w:jc w:val="right"/>
              <w:rPr>
                <w:b/>
              </w:rPr>
            </w:pPr>
          </w:p>
        </w:tc>
        <w:tc>
          <w:tcPr>
            <w:tcW w:w="0" w:type="auto"/>
            <w:tcBorders>
              <w:left w:val="single" w:sz="12" w:space="0" w:color="auto"/>
            </w:tcBorders>
          </w:tcPr>
          <w:p w14:paraId="3FD18516" w14:textId="77777777" w:rsidR="00C069E2" w:rsidRPr="006F3A0A" w:rsidRDefault="00C069E2" w:rsidP="00A40D9B">
            <w:pPr>
              <w:spacing w:line="360" w:lineRule="auto"/>
              <w:jc w:val="right"/>
              <w:rPr>
                <w:b/>
              </w:rPr>
            </w:pPr>
          </w:p>
        </w:tc>
        <w:tc>
          <w:tcPr>
            <w:tcW w:w="0" w:type="auto"/>
          </w:tcPr>
          <w:p w14:paraId="63EB70AF" w14:textId="77777777" w:rsidR="00C069E2" w:rsidRPr="006F3A0A" w:rsidRDefault="00C069E2" w:rsidP="00A40D9B">
            <w:pPr>
              <w:spacing w:line="360" w:lineRule="auto"/>
              <w:jc w:val="right"/>
              <w:rPr>
                <w:b/>
              </w:rPr>
            </w:pPr>
          </w:p>
        </w:tc>
        <w:tc>
          <w:tcPr>
            <w:tcW w:w="0" w:type="auto"/>
            <w:tcBorders>
              <w:right w:val="single" w:sz="12" w:space="0" w:color="auto"/>
            </w:tcBorders>
          </w:tcPr>
          <w:p w14:paraId="5A4EE5A7" w14:textId="77777777" w:rsidR="00C069E2" w:rsidRPr="006F3A0A" w:rsidRDefault="00C069E2" w:rsidP="00A40D9B">
            <w:pPr>
              <w:spacing w:line="360" w:lineRule="auto"/>
              <w:jc w:val="right"/>
              <w:rPr>
                <w:b/>
              </w:rPr>
            </w:pPr>
          </w:p>
        </w:tc>
        <w:tc>
          <w:tcPr>
            <w:tcW w:w="0" w:type="auto"/>
            <w:tcBorders>
              <w:left w:val="single" w:sz="12" w:space="0" w:color="auto"/>
            </w:tcBorders>
          </w:tcPr>
          <w:p w14:paraId="1FCD3014" w14:textId="77777777" w:rsidR="00C069E2" w:rsidRPr="006F3A0A" w:rsidRDefault="00C069E2" w:rsidP="00A40D9B">
            <w:pPr>
              <w:spacing w:line="360" w:lineRule="auto"/>
              <w:jc w:val="right"/>
              <w:rPr>
                <w:b/>
              </w:rPr>
            </w:pPr>
          </w:p>
        </w:tc>
        <w:tc>
          <w:tcPr>
            <w:tcW w:w="0" w:type="auto"/>
          </w:tcPr>
          <w:p w14:paraId="1DBA4523" w14:textId="77777777" w:rsidR="00C069E2" w:rsidRPr="006F3A0A" w:rsidRDefault="00C069E2" w:rsidP="00A40D9B">
            <w:pPr>
              <w:spacing w:line="360" w:lineRule="auto"/>
              <w:jc w:val="right"/>
              <w:rPr>
                <w:b/>
              </w:rPr>
            </w:pPr>
          </w:p>
        </w:tc>
        <w:tc>
          <w:tcPr>
            <w:tcW w:w="0" w:type="auto"/>
            <w:tcBorders>
              <w:right w:val="single" w:sz="12" w:space="0" w:color="auto"/>
            </w:tcBorders>
          </w:tcPr>
          <w:p w14:paraId="0DFB0957" w14:textId="77777777" w:rsidR="00C069E2" w:rsidRPr="006F3A0A" w:rsidRDefault="00C069E2" w:rsidP="00A40D9B">
            <w:pPr>
              <w:spacing w:line="360" w:lineRule="auto"/>
              <w:jc w:val="right"/>
              <w:rPr>
                <w:b/>
              </w:rPr>
            </w:pPr>
          </w:p>
        </w:tc>
        <w:tc>
          <w:tcPr>
            <w:tcW w:w="0" w:type="auto"/>
            <w:tcBorders>
              <w:left w:val="single" w:sz="12" w:space="0" w:color="auto"/>
            </w:tcBorders>
          </w:tcPr>
          <w:p w14:paraId="72A1F5DD" w14:textId="77777777" w:rsidR="00C069E2" w:rsidRPr="006F3A0A" w:rsidRDefault="00C069E2" w:rsidP="00A40D9B">
            <w:pPr>
              <w:spacing w:line="360" w:lineRule="auto"/>
              <w:jc w:val="right"/>
              <w:rPr>
                <w:b/>
              </w:rPr>
            </w:pPr>
          </w:p>
        </w:tc>
        <w:tc>
          <w:tcPr>
            <w:tcW w:w="0" w:type="auto"/>
          </w:tcPr>
          <w:p w14:paraId="4A622661" w14:textId="77777777" w:rsidR="00C069E2" w:rsidRPr="006F3A0A" w:rsidRDefault="00C069E2" w:rsidP="00A40D9B">
            <w:pPr>
              <w:spacing w:line="360" w:lineRule="auto"/>
              <w:jc w:val="right"/>
              <w:rPr>
                <w:b/>
              </w:rPr>
            </w:pPr>
          </w:p>
        </w:tc>
        <w:tc>
          <w:tcPr>
            <w:tcW w:w="0" w:type="auto"/>
            <w:tcBorders>
              <w:right w:val="single" w:sz="12" w:space="0" w:color="auto"/>
            </w:tcBorders>
          </w:tcPr>
          <w:p w14:paraId="32674443" w14:textId="77777777" w:rsidR="00C069E2" w:rsidRPr="006F3A0A" w:rsidRDefault="00C069E2" w:rsidP="00A40D9B">
            <w:pPr>
              <w:spacing w:line="360" w:lineRule="auto"/>
              <w:jc w:val="right"/>
              <w:rPr>
                <w:b/>
              </w:rPr>
            </w:pPr>
          </w:p>
        </w:tc>
        <w:tc>
          <w:tcPr>
            <w:tcW w:w="0" w:type="auto"/>
            <w:tcBorders>
              <w:left w:val="single" w:sz="12" w:space="0" w:color="auto"/>
            </w:tcBorders>
          </w:tcPr>
          <w:p w14:paraId="3EB27CD5" w14:textId="77777777" w:rsidR="00C069E2" w:rsidRPr="006F3A0A" w:rsidRDefault="00C069E2" w:rsidP="00A40D9B">
            <w:pPr>
              <w:spacing w:line="360" w:lineRule="auto"/>
              <w:jc w:val="right"/>
              <w:rPr>
                <w:b/>
              </w:rPr>
            </w:pPr>
          </w:p>
        </w:tc>
        <w:tc>
          <w:tcPr>
            <w:tcW w:w="0" w:type="auto"/>
          </w:tcPr>
          <w:p w14:paraId="606BBD96" w14:textId="77777777" w:rsidR="00C069E2" w:rsidRPr="006F3A0A" w:rsidRDefault="00C069E2" w:rsidP="00A40D9B">
            <w:pPr>
              <w:spacing w:line="360" w:lineRule="auto"/>
              <w:jc w:val="right"/>
              <w:rPr>
                <w:b/>
              </w:rPr>
            </w:pPr>
          </w:p>
        </w:tc>
        <w:tc>
          <w:tcPr>
            <w:tcW w:w="0" w:type="auto"/>
            <w:tcBorders>
              <w:right w:val="single" w:sz="12" w:space="0" w:color="auto"/>
            </w:tcBorders>
          </w:tcPr>
          <w:p w14:paraId="205504E7" w14:textId="77777777" w:rsidR="00C069E2" w:rsidRPr="006F3A0A" w:rsidRDefault="00C069E2" w:rsidP="00A40D9B">
            <w:pPr>
              <w:spacing w:line="360" w:lineRule="auto"/>
              <w:jc w:val="right"/>
              <w:rPr>
                <w:b/>
              </w:rPr>
            </w:pPr>
          </w:p>
        </w:tc>
        <w:tc>
          <w:tcPr>
            <w:tcW w:w="0" w:type="auto"/>
            <w:tcBorders>
              <w:left w:val="single" w:sz="12" w:space="0" w:color="auto"/>
            </w:tcBorders>
          </w:tcPr>
          <w:p w14:paraId="78A9CA7C" w14:textId="77777777" w:rsidR="00C069E2" w:rsidRPr="006F3A0A" w:rsidRDefault="00C069E2" w:rsidP="00A40D9B">
            <w:pPr>
              <w:spacing w:line="360" w:lineRule="auto"/>
              <w:jc w:val="right"/>
              <w:rPr>
                <w:b/>
              </w:rPr>
            </w:pPr>
          </w:p>
        </w:tc>
        <w:tc>
          <w:tcPr>
            <w:tcW w:w="0" w:type="auto"/>
          </w:tcPr>
          <w:p w14:paraId="24C9FC92" w14:textId="77777777" w:rsidR="00C069E2" w:rsidRPr="006F3A0A" w:rsidRDefault="00C069E2" w:rsidP="00A40D9B">
            <w:pPr>
              <w:spacing w:line="360" w:lineRule="auto"/>
              <w:jc w:val="right"/>
              <w:rPr>
                <w:b/>
              </w:rPr>
            </w:pPr>
          </w:p>
        </w:tc>
        <w:tc>
          <w:tcPr>
            <w:tcW w:w="0" w:type="auto"/>
            <w:tcBorders>
              <w:right w:val="single" w:sz="12" w:space="0" w:color="auto"/>
            </w:tcBorders>
          </w:tcPr>
          <w:p w14:paraId="73EB3AE3" w14:textId="77777777" w:rsidR="00C069E2" w:rsidRPr="006F3A0A" w:rsidRDefault="00C069E2" w:rsidP="00A40D9B">
            <w:pPr>
              <w:spacing w:line="360" w:lineRule="auto"/>
              <w:jc w:val="right"/>
              <w:rPr>
                <w:b/>
              </w:rPr>
            </w:pPr>
          </w:p>
        </w:tc>
        <w:tc>
          <w:tcPr>
            <w:tcW w:w="0" w:type="auto"/>
            <w:tcBorders>
              <w:left w:val="single" w:sz="12" w:space="0" w:color="auto"/>
            </w:tcBorders>
          </w:tcPr>
          <w:p w14:paraId="223F0C1B" w14:textId="77777777" w:rsidR="00C069E2" w:rsidRPr="006F3A0A" w:rsidRDefault="00C069E2" w:rsidP="00A40D9B">
            <w:pPr>
              <w:spacing w:line="360" w:lineRule="auto"/>
              <w:jc w:val="right"/>
              <w:rPr>
                <w:b/>
              </w:rPr>
            </w:pPr>
          </w:p>
        </w:tc>
        <w:tc>
          <w:tcPr>
            <w:tcW w:w="0" w:type="auto"/>
          </w:tcPr>
          <w:p w14:paraId="67C0222D" w14:textId="77777777" w:rsidR="00C069E2" w:rsidRPr="006F3A0A" w:rsidRDefault="00C069E2" w:rsidP="00A40D9B">
            <w:pPr>
              <w:spacing w:line="360" w:lineRule="auto"/>
              <w:jc w:val="right"/>
              <w:rPr>
                <w:b/>
              </w:rPr>
            </w:pPr>
          </w:p>
        </w:tc>
        <w:tc>
          <w:tcPr>
            <w:tcW w:w="0" w:type="auto"/>
            <w:tcBorders>
              <w:right w:val="single" w:sz="12" w:space="0" w:color="auto"/>
            </w:tcBorders>
          </w:tcPr>
          <w:p w14:paraId="50EC054B" w14:textId="77777777" w:rsidR="00C069E2" w:rsidRPr="006F3A0A" w:rsidRDefault="00C069E2" w:rsidP="00A40D9B">
            <w:pPr>
              <w:spacing w:line="360" w:lineRule="auto"/>
              <w:jc w:val="right"/>
              <w:rPr>
                <w:b/>
              </w:rPr>
            </w:pPr>
          </w:p>
        </w:tc>
        <w:tc>
          <w:tcPr>
            <w:tcW w:w="0" w:type="auto"/>
            <w:tcBorders>
              <w:left w:val="single" w:sz="12" w:space="0" w:color="auto"/>
            </w:tcBorders>
          </w:tcPr>
          <w:p w14:paraId="0993EC23" w14:textId="77777777" w:rsidR="00C069E2" w:rsidRPr="006F3A0A" w:rsidRDefault="00C069E2" w:rsidP="00A40D9B">
            <w:pPr>
              <w:spacing w:line="360" w:lineRule="auto"/>
              <w:jc w:val="right"/>
              <w:rPr>
                <w:b/>
              </w:rPr>
            </w:pPr>
          </w:p>
        </w:tc>
        <w:tc>
          <w:tcPr>
            <w:tcW w:w="0" w:type="auto"/>
          </w:tcPr>
          <w:p w14:paraId="0AD69EAF" w14:textId="77777777" w:rsidR="00C069E2" w:rsidRPr="006F3A0A" w:rsidRDefault="00C069E2" w:rsidP="00A40D9B">
            <w:pPr>
              <w:spacing w:line="360" w:lineRule="auto"/>
              <w:jc w:val="right"/>
              <w:rPr>
                <w:b/>
              </w:rPr>
            </w:pPr>
          </w:p>
        </w:tc>
        <w:tc>
          <w:tcPr>
            <w:tcW w:w="0" w:type="auto"/>
            <w:tcBorders>
              <w:right w:val="single" w:sz="12" w:space="0" w:color="auto"/>
            </w:tcBorders>
          </w:tcPr>
          <w:p w14:paraId="66925A3E" w14:textId="77777777" w:rsidR="00C069E2" w:rsidRPr="006F3A0A" w:rsidRDefault="00C069E2" w:rsidP="00A40D9B">
            <w:pPr>
              <w:spacing w:line="360" w:lineRule="auto"/>
              <w:jc w:val="right"/>
              <w:rPr>
                <w:b/>
              </w:rPr>
            </w:pPr>
          </w:p>
        </w:tc>
        <w:tc>
          <w:tcPr>
            <w:tcW w:w="1000" w:type="dxa"/>
            <w:tcBorders>
              <w:left w:val="single" w:sz="12" w:space="0" w:color="auto"/>
              <w:right w:val="single" w:sz="12" w:space="0" w:color="auto"/>
            </w:tcBorders>
          </w:tcPr>
          <w:p w14:paraId="179CDEFB" w14:textId="77777777" w:rsidR="00C069E2" w:rsidRPr="006F3A0A" w:rsidRDefault="00C069E2" w:rsidP="00A40D9B">
            <w:pPr>
              <w:spacing w:line="360" w:lineRule="auto"/>
              <w:jc w:val="right"/>
              <w:rPr>
                <w:b/>
              </w:rPr>
            </w:pPr>
          </w:p>
        </w:tc>
      </w:tr>
      <w:tr w:rsidR="00C069E2" w:rsidRPr="006F3A0A" w14:paraId="26506DB3" w14:textId="77777777" w:rsidTr="00A40D9B">
        <w:trPr>
          <w:trHeight w:val="337"/>
        </w:trPr>
        <w:tc>
          <w:tcPr>
            <w:tcW w:w="0" w:type="auto"/>
            <w:tcBorders>
              <w:left w:val="single" w:sz="12" w:space="0" w:color="auto"/>
            </w:tcBorders>
          </w:tcPr>
          <w:p w14:paraId="74401651" w14:textId="77777777" w:rsidR="00C069E2" w:rsidRPr="006F3A0A" w:rsidRDefault="00C069E2" w:rsidP="00A40D9B">
            <w:pPr>
              <w:spacing w:line="360" w:lineRule="auto"/>
              <w:jc w:val="right"/>
              <w:rPr>
                <w:b/>
              </w:rPr>
            </w:pPr>
          </w:p>
        </w:tc>
        <w:tc>
          <w:tcPr>
            <w:tcW w:w="1107" w:type="dxa"/>
          </w:tcPr>
          <w:p w14:paraId="59A51ABC" w14:textId="77777777" w:rsidR="00C069E2" w:rsidRPr="006F3A0A" w:rsidRDefault="00C069E2" w:rsidP="00A40D9B">
            <w:pPr>
              <w:spacing w:line="360" w:lineRule="auto"/>
              <w:jc w:val="right"/>
              <w:rPr>
                <w:b/>
              </w:rPr>
            </w:pPr>
          </w:p>
        </w:tc>
        <w:tc>
          <w:tcPr>
            <w:tcW w:w="2537" w:type="dxa"/>
            <w:tcBorders>
              <w:right w:val="single" w:sz="12" w:space="0" w:color="auto"/>
            </w:tcBorders>
          </w:tcPr>
          <w:p w14:paraId="2DFF7B22" w14:textId="77777777" w:rsidR="00C069E2" w:rsidRPr="006F3A0A" w:rsidRDefault="00C069E2" w:rsidP="00A40D9B">
            <w:pPr>
              <w:spacing w:line="360" w:lineRule="auto"/>
              <w:jc w:val="right"/>
              <w:rPr>
                <w:b/>
              </w:rPr>
            </w:pPr>
          </w:p>
        </w:tc>
        <w:tc>
          <w:tcPr>
            <w:tcW w:w="0" w:type="auto"/>
            <w:tcBorders>
              <w:left w:val="single" w:sz="12" w:space="0" w:color="auto"/>
            </w:tcBorders>
          </w:tcPr>
          <w:p w14:paraId="3D23A337" w14:textId="77777777" w:rsidR="00C069E2" w:rsidRPr="006F3A0A" w:rsidRDefault="00C069E2" w:rsidP="00A40D9B">
            <w:pPr>
              <w:spacing w:line="360" w:lineRule="auto"/>
              <w:jc w:val="right"/>
              <w:rPr>
                <w:b/>
              </w:rPr>
            </w:pPr>
          </w:p>
        </w:tc>
        <w:tc>
          <w:tcPr>
            <w:tcW w:w="0" w:type="auto"/>
          </w:tcPr>
          <w:p w14:paraId="1B3942FC" w14:textId="77777777" w:rsidR="00C069E2" w:rsidRPr="006F3A0A" w:rsidRDefault="00C069E2" w:rsidP="00A40D9B">
            <w:pPr>
              <w:spacing w:line="360" w:lineRule="auto"/>
              <w:jc w:val="right"/>
              <w:rPr>
                <w:b/>
              </w:rPr>
            </w:pPr>
          </w:p>
        </w:tc>
        <w:tc>
          <w:tcPr>
            <w:tcW w:w="0" w:type="auto"/>
            <w:tcBorders>
              <w:right w:val="single" w:sz="12" w:space="0" w:color="auto"/>
            </w:tcBorders>
          </w:tcPr>
          <w:p w14:paraId="7ECB7464" w14:textId="77777777" w:rsidR="00C069E2" w:rsidRPr="006F3A0A" w:rsidRDefault="00C069E2" w:rsidP="00A40D9B">
            <w:pPr>
              <w:spacing w:line="360" w:lineRule="auto"/>
              <w:jc w:val="right"/>
              <w:rPr>
                <w:b/>
              </w:rPr>
            </w:pPr>
          </w:p>
        </w:tc>
        <w:tc>
          <w:tcPr>
            <w:tcW w:w="0" w:type="auto"/>
            <w:tcBorders>
              <w:left w:val="single" w:sz="12" w:space="0" w:color="auto"/>
            </w:tcBorders>
          </w:tcPr>
          <w:p w14:paraId="5E3D1F08" w14:textId="77777777" w:rsidR="00C069E2" w:rsidRPr="006F3A0A" w:rsidRDefault="00C069E2" w:rsidP="00A40D9B">
            <w:pPr>
              <w:spacing w:line="360" w:lineRule="auto"/>
              <w:jc w:val="right"/>
              <w:rPr>
                <w:b/>
              </w:rPr>
            </w:pPr>
          </w:p>
        </w:tc>
        <w:tc>
          <w:tcPr>
            <w:tcW w:w="0" w:type="auto"/>
          </w:tcPr>
          <w:p w14:paraId="69DC55BD" w14:textId="77777777" w:rsidR="00C069E2" w:rsidRPr="006F3A0A" w:rsidRDefault="00C069E2" w:rsidP="00A40D9B">
            <w:pPr>
              <w:spacing w:line="360" w:lineRule="auto"/>
              <w:jc w:val="right"/>
              <w:rPr>
                <w:b/>
              </w:rPr>
            </w:pPr>
          </w:p>
        </w:tc>
        <w:tc>
          <w:tcPr>
            <w:tcW w:w="0" w:type="auto"/>
            <w:tcBorders>
              <w:right w:val="single" w:sz="12" w:space="0" w:color="auto"/>
            </w:tcBorders>
          </w:tcPr>
          <w:p w14:paraId="44D219B6" w14:textId="77777777" w:rsidR="00C069E2" w:rsidRPr="006F3A0A" w:rsidRDefault="00C069E2" w:rsidP="00A40D9B">
            <w:pPr>
              <w:spacing w:line="360" w:lineRule="auto"/>
              <w:jc w:val="right"/>
              <w:rPr>
                <w:b/>
              </w:rPr>
            </w:pPr>
          </w:p>
        </w:tc>
        <w:tc>
          <w:tcPr>
            <w:tcW w:w="0" w:type="auto"/>
            <w:tcBorders>
              <w:left w:val="single" w:sz="12" w:space="0" w:color="auto"/>
            </w:tcBorders>
          </w:tcPr>
          <w:p w14:paraId="4B314417" w14:textId="77777777" w:rsidR="00C069E2" w:rsidRPr="006F3A0A" w:rsidRDefault="00C069E2" w:rsidP="00A40D9B">
            <w:pPr>
              <w:spacing w:line="360" w:lineRule="auto"/>
              <w:jc w:val="right"/>
              <w:rPr>
                <w:b/>
              </w:rPr>
            </w:pPr>
          </w:p>
        </w:tc>
        <w:tc>
          <w:tcPr>
            <w:tcW w:w="0" w:type="auto"/>
          </w:tcPr>
          <w:p w14:paraId="3C0E128D" w14:textId="77777777" w:rsidR="00C069E2" w:rsidRPr="006F3A0A" w:rsidRDefault="00C069E2" w:rsidP="00A40D9B">
            <w:pPr>
              <w:spacing w:line="360" w:lineRule="auto"/>
              <w:jc w:val="right"/>
              <w:rPr>
                <w:b/>
              </w:rPr>
            </w:pPr>
          </w:p>
        </w:tc>
        <w:tc>
          <w:tcPr>
            <w:tcW w:w="0" w:type="auto"/>
            <w:gridSpan w:val="2"/>
            <w:tcBorders>
              <w:right w:val="single" w:sz="12" w:space="0" w:color="auto"/>
            </w:tcBorders>
          </w:tcPr>
          <w:p w14:paraId="02EA9028" w14:textId="77777777" w:rsidR="00C069E2" w:rsidRPr="006F3A0A" w:rsidRDefault="00C069E2" w:rsidP="00A40D9B">
            <w:pPr>
              <w:spacing w:line="360" w:lineRule="auto"/>
              <w:jc w:val="right"/>
              <w:rPr>
                <w:b/>
              </w:rPr>
            </w:pPr>
          </w:p>
        </w:tc>
        <w:tc>
          <w:tcPr>
            <w:tcW w:w="0" w:type="auto"/>
            <w:tcBorders>
              <w:left w:val="single" w:sz="12" w:space="0" w:color="auto"/>
            </w:tcBorders>
          </w:tcPr>
          <w:p w14:paraId="7BA8F557" w14:textId="77777777" w:rsidR="00C069E2" w:rsidRPr="006F3A0A" w:rsidRDefault="00C069E2" w:rsidP="00A40D9B">
            <w:pPr>
              <w:spacing w:line="360" w:lineRule="auto"/>
              <w:jc w:val="right"/>
              <w:rPr>
                <w:b/>
              </w:rPr>
            </w:pPr>
          </w:p>
        </w:tc>
        <w:tc>
          <w:tcPr>
            <w:tcW w:w="0" w:type="auto"/>
          </w:tcPr>
          <w:p w14:paraId="1BD90E42" w14:textId="77777777" w:rsidR="00C069E2" w:rsidRPr="006F3A0A" w:rsidRDefault="00C069E2" w:rsidP="00A40D9B">
            <w:pPr>
              <w:spacing w:line="360" w:lineRule="auto"/>
              <w:jc w:val="right"/>
              <w:rPr>
                <w:b/>
              </w:rPr>
            </w:pPr>
          </w:p>
        </w:tc>
        <w:tc>
          <w:tcPr>
            <w:tcW w:w="0" w:type="auto"/>
            <w:tcBorders>
              <w:right w:val="single" w:sz="12" w:space="0" w:color="auto"/>
            </w:tcBorders>
          </w:tcPr>
          <w:p w14:paraId="7104C9EC" w14:textId="77777777" w:rsidR="00C069E2" w:rsidRPr="006F3A0A" w:rsidRDefault="00C069E2" w:rsidP="00A40D9B">
            <w:pPr>
              <w:spacing w:line="360" w:lineRule="auto"/>
              <w:jc w:val="right"/>
              <w:rPr>
                <w:b/>
              </w:rPr>
            </w:pPr>
          </w:p>
        </w:tc>
        <w:tc>
          <w:tcPr>
            <w:tcW w:w="0" w:type="auto"/>
            <w:tcBorders>
              <w:left w:val="single" w:sz="12" w:space="0" w:color="auto"/>
            </w:tcBorders>
          </w:tcPr>
          <w:p w14:paraId="5FC35BAB" w14:textId="77777777" w:rsidR="00C069E2" w:rsidRPr="006F3A0A" w:rsidRDefault="00C069E2" w:rsidP="00A40D9B">
            <w:pPr>
              <w:spacing w:line="360" w:lineRule="auto"/>
              <w:jc w:val="right"/>
              <w:rPr>
                <w:b/>
              </w:rPr>
            </w:pPr>
          </w:p>
        </w:tc>
        <w:tc>
          <w:tcPr>
            <w:tcW w:w="0" w:type="auto"/>
          </w:tcPr>
          <w:p w14:paraId="64A08F8D" w14:textId="77777777" w:rsidR="00C069E2" w:rsidRPr="006F3A0A" w:rsidRDefault="00C069E2" w:rsidP="00A40D9B">
            <w:pPr>
              <w:spacing w:line="360" w:lineRule="auto"/>
              <w:jc w:val="right"/>
              <w:rPr>
                <w:b/>
              </w:rPr>
            </w:pPr>
          </w:p>
        </w:tc>
        <w:tc>
          <w:tcPr>
            <w:tcW w:w="0" w:type="auto"/>
            <w:tcBorders>
              <w:right w:val="single" w:sz="12" w:space="0" w:color="auto"/>
            </w:tcBorders>
          </w:tcPr>
          <w:p w14:paraId="7EB00BA8" w14:textId="77777777" w:rsidR="00C069E2" w:rsidRPr="006F3A0A" w:rsidRDefault="00C069E2" w:rsidP="00A40D9B">
            <w:pPr>
              <w:spacing w:line="360" w:lineRule="auto"/>
              <w:jc w:val="right"/>
              <w:rPr>
                <w:b/>
              </w:rPr>
            </w:pPr>
          </w:p>
        </w:tc>
        <w:tc>
          <w:tcPr>
            <w:tcW w:w="0" w:type="auto"/>
            <w:tcBorders>
              <w:left w:val="single" w:sz="12" w:space="0" w:color="auto"/>
            </w:tcBorders>
          </w:tcPr>
          <w:p w14:paraId="42BC1A67" w14:textId="77777777" w:rsidR="00C069E2" w:rsidRPr="006F3A0A" w:rsidRDefault="00C069E2" w:rsidP="00A40D9B">
            <w:pPr>
              <w:spacing w:line="360" w:lineRule="auto"/>
              <w:jc w:val="right"/>
              <w:rPr>
                <w:b/>
              </w:rPr>
            </w:pPr>
          </w:p>
        </w:tc>
        <w:tc>
          <w:tcPr>
            <w:tcW w:w="0" w:type="auto"/>
          </w:tcPr>
          <w:p w14:paraId="454DAA53" w14:textId="77777777" w:rsidR="00C069E2" w:rsidRPr="006F3A0A" w:rsidRDefault="00C069E2" w:rsidP="00A40D9B">
            <w:pPr>
              <w:spacing w:line="360" w:lineRule="auto"/>
              <w:jc w:val="right"/>
              <w:rPr>
                <w:b/>
              </w:rPr>
            </w:pPr>
          </w:p>
        </w:tc>
        <w:tc>
          <w:tcPr>
            <w:tcW w:w="0" w:type="auto"/>
            <w:tcBorders>
              <w:right w:val="single" w:sz="12" w:space="0" w:color="auto"/>
            </w:tcBorders>
          </w:tcPr>
          <w:p w14:paraId="4F8C01E0" w14:textId="77777777" w:rsidR="00C069E2" w:rsidRPr="006F3A0A" w:rsidRDefault="00C069E2" w:rsidP="00A40D9B">
            <w:pPr>
              <w:spacing w:line="360" w:lineRule="auto"/>
              <w:jc w:val="right"/>
              <w:rPr>
                <w:b/>
              </w:rPr>
            </w:pPr>
          </w:p>
        </w:tc>
        <w:tc>
          <w:tcPr>
            <w:tcW w:w="0" w:type="auto"/>
            <w:tcBorders>
              <w:left w:val="single" w:sz="12" w:space="0" w:color="auto"/>
            </w:tcBorders>
          </w:tcPr>
          <w:p w14:paraId="4930D267" w14:textId="77777777" w:rsidR="00C069E2" w:rsidRPr="006F3A0A" w:rsidRDefault="00C069E2" w:rsidP="00A40D9B">
            <w:pPr>
              <w:spacing w:line="360" w:lineRule="auto"/>
              <w:jc w:val="right"/>
              <w:rPr>
                <w:b/>
              </w:rPr>
            </w:pPr>
          </w:p>
        </w:tc>
        <w:tc>
          <w:tcPr>
            <w:tcW w:w="0" w:type="auto"/>
          </w:tcPr>
          <w:p w14:paraId="7104A610" w14:textId="77777777" w:rsidR="00C069E2" w:rsidRPr="006F3A0A" w:rsidRDefault="00C069E2" w:rsidP="00A40D9B">
            <w:pPr>
              <w:spacing w:line="360" w:lineRule="auto"/>
              <w:jc w:val="right"/>
              <w:rPr>
                <w:b/>
              </w:rPr>
            </w:pPr>
          </w:p>
        </w:tc>
        <w:tc>
          <w:tcPr>
            <w:tcW w:w="0" w:type="auto"/>
            <w:tcBorders>
              <w:right w:val="single" w:sz="12" w:space="0" w:color="auto"/>
            </w:tcBorders>
          </w:tcPr>
          <w:p w14:paraId="5A639C30" w14:textId="77777777" w:rsidR="00C069E2" w:rsidRPr="006F3A0A" w:rsidRDefault="00C069E2" w:rsidP="00A40D9B">
            <w:pPr>
              <w:spacing w:line="360" w:lineRule="auto"/>
              <w:jc w:val="right"/>
              <w:rPr>
                <w:b/>
              </w:rPr>
            </w:pPr>
          </w:p>
        </w:tc>
        <w:tc>
          <w:tcPr>
            <w:tcW w:w="0" w:type="auto"/>
            <w:tcBorders>
              <w:left w:val="single" w:sz="12" w:space="0" w:color="auto"/>
            </w:tcBorders>
          </w:tcPr>
          <w:p w14:paraId="3A6BB854" w14:textId="77777777" w:rsidR="00C069E2" w:rsidRPr="006F3A0A" w:rsidRDefault="00C069E2" w:rsidP="00A40D9B">
            <w:pPr>
              <w:spacing w:line="360" w:lineRule="auto"/>
              <w:jc w:val="right"/>
              <w:rPr>
                <w:b/>
              </w:rPr>
            </w:pPr>
          </w:p>
        </w:tc>
        <w:tc>
          <w:tcPr>
            <w:tcW w:w="0" w:type="auto"/>
          </w:tcPr>
          <w:p w14:paraId="518B2EA7" w14:textId="77777777" w:rsidR="00C069E2" w:rsidRPr="006F3A0A" w:rsidRDefault="00C069E2" w:rsidP="00A40D9B">
            <w:pPr>
              <w:spacing w:line="360" w:lineRule="auto"/>
              <w:jc w:val="right"/>
              <w:rPr>
                <w:b/>
              </w:rPr>
            </w:pPr>
          </w:p>
        </w:tc>
        <w:tc>
          <w:tcPr>
            <w:tcW w:w="0" w:type="auto"/>
            <w:tcBorders>
              <w:right w:val="single" w:sz="12" w:space="0" w:color="auto"/>
            </w:tcBorders>
          </w:tcPr>
          <w:p w14:paraId="6389A916" w14:textId="77777777" w:rsidR="00C069E2" w:rsidRPr="006F3A0A" w:rsidRDefault="00C069E2" w:rsidP="00A40D9B">
            <w:pPr>
              <w:spacing w:line="360" w:lineRule="auto"/>
              <w:jc w:val="right"/>
              <w:rPr>
                <w:b/>
              </w:rPr>
            </w:pPr>
          </w:p>
        </w:tc>
        <w:tc>
          <w:tcPr>
            <w:tcW w:w="0" w:type="auto"/>
            <w:tcBorders>
              <w:left w:val="single" w:sz="12" w:space="0" w:color="auto"/>
            </w:tcBorders>
          </w:tcPr>
          <w:p w14:paraId="3328AAD4" w14:textId="77777777" w:rsidR="00C069E2" w:rsidRPr="006F3A0A" w:rsidRDefault="00C069E2" w:rsidP="00A40D9B">
            <w:pPr>
              <w:spacing w:line="360" w:lineRule="auto"/>
              <w:jc w:val="right"/>
              <w:rPr>
                <w:b/>
              </w:rPr>
            </w:pPr>
          </w:p>
        </w:tc>
        <w:tc>
          <w:tcPr>
            <w:tcW w:w="0" w:type="auto"/>
          </w:tcPr>
          <w:p w14:paraId="3A2E47D4" w14:textId="77777777" w:rsidR="00C069E2" w:rsidRPr="006F3A0A" w:rsidRDefault="00C069E2" w:rsidP="00A40D9B">
            <w:pPr>
              <w:spacing w:line="360" w:lineRule="auto"/>
              <w:jc w:val="right"/>
              <w:rPr>
                <w:b/>
              </w:rPr>
            </w:pPr>
          </w:p>
        </w:tc>
        <w:tc>
          <w:tcPr>
            <w:tcW w:w="0" w:type="auto"/>
            <w:tcBorders>
              <w:right w:val="single" w:sz="12" w:space="0" w:color="auto"/>
            </w:tcBorders>
          </w:tcPr>
          <w:p w14:paraId="1C866E6E" w14:textId="77777777" w:rsidR="00C069E2" w:rsidRPr="006F3A0A" w:rsidRDefault="00C069E2" w:rsidP="00A40D9B">
            <w:pPr>
              <w:spacing w:line="360" w:lineRule="auto"/>
              <w:jc w:val="right"/>
              <w:rPr>
                <w:b/>
              </w:rPr>
            </w:pPr>
          </w:p>
        </w:tc>
        <w:tc>
          <w:tcPr>
            <w:tcW w:w="0" w:type="auto"/>
            <w:tcBorders>
              <w:left w:val="single" w:sz="12" w:space="0" w:color="auto"/>
            </w:tcBorders>
          </w:tcPr>
          <w:p w14:paraId="6C472057" w14:textId="77777777" w:rsidR="00C069E2" w:rsidRPr="006F3A0A" w:rsidRDefault="00C069E2" w:rsidP="00A40D9B">
            <w:pPr>
              <w:spacing w:line="360" w:lineRule="auto"/>
              <w:jc w:val="right"/>
              <w:rPr>
                <w:b/>
              </w:rPr>
            </w:pPr>
          </w:p>
        </w:tc>
        <w:tc>
          <w:tcPr>
            <w:tcW w:w="0" w:type="auto"/>
          </w:tcPr>
          <w:p w14:paraId="7FB09426" w14:textId="77777777" w:rsidR="00C069E2" w:rsidRPr="006F3A0A" w:rsidRDefault="00C069E2" w:rsidP="00A40D9B">
            <w:pPr>
              <w:spacing w:line="360" w:lineRule="auto"/>
              <w:jc w:val="right"/>
              <w:rPr>
                <w:b/>
              </w:rPr>
            </w:pPr>
          </w:p>
        </w:tc>
        <w:tc>
          <w:tcPr>
            <w:tcW w:w="0" w:type="auto"/>
            <w:tcBorders>
              <w:right w:val="single" w:sz="12" w:space="0" w:color="auto"/>
            </w:tcBorders>
          </w:tcPr>
          <w:p w14:paraId="34308166" w14:textId="77777777" w:rsidR="00C069E2" w:rsidRPr="006F3A0A" w:rsidRDefault="00C069E2" w:rsidP="00A40D9B">
            <w:pPr>
              <w:spacing w:line="360" w:lineRule="auto"/>
              <w:jc w:val="right"/>
              <w:rPr>
                <w:b/>
              </w:rPr>
            </w:pPr>
          </w:p>
        </w:tc>
        <w:tc>
          <w:tcPr>
            <w:tcW w:w="1000" w:type="dxa"/>
            <w:tcBorders>
              <w:left w:val="single" w:sz="12" w:space="0" w:color="auto"/>
              <w:right w:val="single" w:sz="12" w:space="0" w:color="auto"/>
            </w:tcBorders>
          </w:tcPr>
          <w:p w14:paraId="43E0E8D1" w14:textId="77777777" w:rsidR="00C069E2" w:rsidRPr="006F3A0A" w:rsidRDefault="00C069E2" w:rsidP="00A40D9B">
            <w:pPr>
              <w:spacing w:line="360" w:lineRule="auto"/>
              <w:jc w:val="right"/>
              <w:rPr>
                <w:b/>
              </w:rPr>
            </w:pPr>
          </w:p>
        </w:tc>
      </w:tr>
      <w:tr w:rsidR="00C069E2" w:rsidRPr="006F3A0A" w14:paraId="253542AD" w14:textId="77777777" w:rsidTr="00A40D9B">
        <w:trPr>
          <w:trHeight w:val="337"/>
        </w:trPr>
        <w:tc>
          <w:tcPr>
            <w:tcW w:w="0" w:type="auto"/>
            <w:tcBorders>
              <w:left w:val="single" w:sz="12" w:space="0" w:color="auto"/>
            </w:tcBorders>
          </w:tcPr>
          <w:p w14:paraId="768D2259" w14:textId="77777777" w:rsidR="00C069E2" w:rsidRPr="006F3A0A" w:rsidRDefault="00C069E2" w:rsidP="00A40D9B">
            <w:pPr>
              <w:spacing w:line="360" w:lineRule="auto"/>
              <w:jc w:val="right"/>
              <w:rPr>
                <w:b/>
              </w:rPr>
            </w:pPr>
          </w:p>
        </w:tc>
        <w:tc>
          <w:tcPr>
            <w:tcW w:w="1107" w:type="dxa"/>
          </w:tcPr>
          <w:p w14:paraId="1F6BA4A0" w14:textId="77777777" w:rsidR="00C069E2" w:rsidRPr="006F3A0A" w:rsidRDefault="00C069E2" w:rsidP="00A40D9B">
            <w:pPr>
              <w:spacing w:line="360" w:lineRule="auto"/>
              <w:jc w:val="right"/>
              <w:rPr>
                <w:b/>
              </w:rPr>
            </w:pPr>
          </w:p>
        </w:tc>
        <w:tc>
          <w:tcPr>
            <w:tcW w:w="2537" w:type="dxa"/>
            <w:tcBorders>
              <w:right w:val="single" w:sz="12" w:space="0" w:color="auto"/>
            </w:tcBorders>
          </w:tcPr>
          <w:p w14:paraId="7F973E00" w14:textId="77777777" w:rsidR="00C069E2" w:rsidRPr="006F3A0A" w:rsidRDefault="00C069E2" w:rsidP="00A40D9B">
            <w:pPr>
              <w:spacing w:line="360" w:lineRule="auto"/>
              <w:jc w:val="right"/>
              <w:rPr>
                <w:b/>
              </w:rPr>
            </w:pPr>
          </w:p>
        </w:tc>
        <w:tc>
          <w:tcPr>
            <w:tcW w:w="0" w:type="auto"/>
            <w:tcBorders>
              <w:left w:val="single" w:sz="12" w:space="0" w:color="auto"/>
            </w:tcBorders>
          </w:tcPr>
          <w:p w14:paraId="683288D3" w14:textId="77777777" w:rsidR="00C069E2" w:rsidRPr="006F3A0A" w:rsidRDefault="00C069E2" w:rsidP="00A40D9B">
            <w:pPr>
              <w:spacing w:line="360" w:lineRule="auto"/>
              <w:jc w:val="right"/>
              <w:rPr>
                <w:b/>
              </w:rPr>
            </w:pPr>
          </w:p>
        </w:tc>
        <w:tc>
          <w:tcPr>
            <w:tcW w:w="0" w:type="auto"/>
          </w:tcPr>
          <w:p w14:paraId="75B7E62F" w14:textId="77777777" w:rsidR="00C069E2" w:rsidRPr="006F3A0A" w:rsidRDefault="00C069E2" w:rsidP="00A40D9B">
            <w:pPr>
              <w:spacing w:line="360" w:lineRule="auto"/>
              <w:jc w:val="right"/>
              <w:rPr>
                <w:b/>
              </w:rPr>
            </w:pPr>
          </w:p>
        </w:tc>
        <w:tc>
          <w:tcPr>
            <w:tcW w:w="0" w:type="auto"/>
            <w:tcBorders>
              <w:right w:val="single" w:sz="12" w:space="0" w:color="auto"/>
            </w:tcBorders>
          </w:tcPr>
          <w:p w14:paraId="2B06899E" w14:textId="77777777" w:rsidR="00C069E2" w:rsidRPr="006F3A0A" w:rsidRDefault="00C069E2" w:rsidP="00A40D9B">
            <w:pPr>
              <w:spacing w:line="360" w:lineRule="auto"/>
              <w:jc w:val="right"/>
              <w:rPr>
                <w:b/>
              </w:rPr>
            </w:pPr>
          </w:p>
        </w:tc>
        <w:tc>
          <w:tcPr>
            <w:tcW w:w="0" w:type="auto"/>
            <w:tcBorders>
              <w:left w:val="single" w:sz="12" w:space="0" w:color="auto"/>
            </w:tcBorders>
          </w:tcPr>
          <w:p w14:paraId="34DA45A5" w14:textId="77777777" w:rsidR="00C069E2" w:rsidRPr="006F3A0A" w:rsidRDefault="00C069E2" w:rsidP="00A40D9B">
            <w:pPr>
              <w:spacing w:line="360" w:lineRule="auto"/>
              <w:jc w:val="right"/>
              <w:rPr>
                <w:b/>
              </w:rPr>
            </w:pPr>
          </w:p>
        </w:tc>
        <w:tc>
          <w:tcPr>
            <w:tcW w:w="0" w:type="auto"/>
          </w:tcPr>
          <w:p w14:paraId="34AE9D37" w14:textId="77777777" w:rsidR="00C069E2" w:rsidRPr="006F3A0A" w:rsidRDefault="00C069E2" w:rsidP="00A40D9B">
            <w:pPr>
              <w:spacing w:line="360" w:lineRule="auto"/>
              <w:jc w:val="right"/>
              <w:rPr>
                <w:b/>
              </w:rPr>
            </w:pPr>
          </w:p>
        </w:tc>
        <w:tc>
          <w:tcPr>
            <w:tcW w:w="0" w:type="auto"/>
            <w:tcBorders>
              <w:right w:val="single" w:sz="12" w:space="0" w:color="auto"/>
            </w:tcBorders>
          </w:tcPr>
          <w:p w14:paraId="29D20B64" w14:textId="77777777" w:rsidR="00C069E2" w:rsidRPr="006F3A0A" w:rsidRDefault="00C069E2" w:rsidP="00A40D9B">
            <w:pPr>
              <w:spacing w:line="360" w:lineRule="auto"/>
              <w:jc w:val="right"/>
              <w:rPr>
                <w:b/>
              </w:rPr>
            </w:pPr>
          </w:p>
        </w:tc>
        <w:tc>
          <w:tcPr>
            <w:tcW w:w="0" w:type="auto"/>
            <w:tcBorders>
              <w:left w:val="single" w:sz="12" w:space="0" w:color="auto"/>
            </w:tcBorders>
          </w:tcPr>
          <w:p w14:paraId="7A0BCEF2" w14:textId="77777777" w:rsidR="00C069E2" w:rsidRPr="006F3A0A" w:rsidRDefault="00C069E2" w:rsidP="00A40D9B">
            <w:pPr>
              <w:spacing w:line="360" w:lineRule="auto"/>
              <w:jc w:val="right"/>
              <w:rPr>
                <w:b/>
              </w:rPr>
            </w:pPr>
          </w:p>
        </w:tc>
        <w:tc>
          <w:tcPr>
            <w:tcW w:w="0" w:type="auto"/>
          </w:tcPr>
          <w:p w14:paraId="320F0F07" w14:textId="77777777" w:rsidR="00C069E2" w:rsidRPr="006F3A0A" w:rsidRDefault="00C069E2" w:rsidP="00A40D9B">
            <w:pPr>
              <w:spacing w:line="360" w:lineRule="auto"/>
              <w:jc w:val="right"/>
              <w:rPr>
                <w:b/>
              </w:rPr>
            </w:pPr>
          </w:p>
        </w:tc>
        <w:tc>
          <w:tcPr>
            <w:tcW w:w="0" w:type="auto"/>
            <w:gridSpan w:val="2"/>
            <w:tcBorders>
              <w:right w:val="single" w:sz="12" w:space="0" w:color="auto"/>
            </w:tcBorders>
          </w:tcPr>
          <w:p w14:paraId="06C055CA" w14:textId="77777777" w:rsidR="00C069E2" w:rsidRPr="006F3A0A" w:rsidRDefault="00C069E2" w:rsidP="00A40D9B">
            <w:pPr>
              <w:spacing w:line="360" w:lineRule="auto"/>
              <w:jc w:val="right"/>
              <w:rPr>
                <w:b/>
              </w:rPr>
            </w:pPr>
          </w:p>
        </w:tc>
        <w:tc>
          <w:tcPr>
            <w:tcW w:w="0" w:type="auto"/>
            <w:tcBorders>
              <w:left w:val="single" w:sz="12" w:space="0" w:color="auto"/>
            </w:tcBorders>
          </w:tcPr>
          <w:p w14:paraId="1BA7DC7C" w14:textId="77777777" w:rsidR="00C069E2" w:rsidRPr="006F3A0A" w:rsidRDefault="00C069E2" w:rsidP="00A40D9B">
            <w:pPr>
              <w:spacing w:line="360" w:lineRule="auto"/>
              <w:jc w:val="right"/>
              <w:rPr>
                <w:b/>
              </w:rPr>
            </w:pPr>
          </w:p>
        </w:tc>
        <w:tc>
          <w:tcPr>
            <w:tcW w:w="0" w:type="auto"/>
          </w:tcPr>
          <w:p w14:paraId="11C23A12" w14:textId="77777777" w:rsidR="00C069E2" w:rsidRPr="006F3A0A" w:rsidRDefault="00C069E2" w:rsidP="00A40D9B">
            <w:pPr>
              <w:spacing w:line="360" w:lineRule="auto"/>
              <w:jc w:val="right"/>
              <w:rPr>
                <w:b/>
              </w:rPr>
            </w:pPr>
          </w:p>
        </w:tc>
        <w:tc>
          <w:tcPr>
            <w:tcW w:w="0" w:type="auto"/>
            <w:tcBorders>
              <w:right w:val="single" w:sz="12" w:space="0" w:color="auto"/>
            </w:tcBorders>
          </w:tcPr>
          <w:p w14:paraId="633A80C8" w14:textId="77777777" w:rsidR="00C069E2" w:rsidRPr="006F3A0A" w:rsidRDefault="00C069E2" w:rsidP="00A40D9B">
            <w:pPr>
              <w:spacing w:line="360" w:lineRule="auto"/>
              <w:jc w:val="right"/>
              <w:rPr>
                <w:b/>
              </w:rPr>
            </w:pPr>
          </w:p>
        </w:tc>
        <w:tc>
          <w:tcPr>
            <w:tcW w:w="0" w:type="auto"/>
            <w:tcBorders>
              <w:left w:val="single" w:sz="12" w:space="0" w:color="auto"/>
            </w:tcBorders>
          </w:tcPr>
          <w:p w14:paraId="566B53FE" w14:textId="77777777" w:rsidR="00C069E2" w:rsidRPr="006F3A0A" w:rsidRDefault="00C069E2" w:rsidP="00A40D9B">
            <w:pPr>
              <w:spacing w:line="360" w:lineRule="auto"/>
              <w:jc w:val="right"/>
              <w:rPr>
                <w:b/>
              </w:rPr>
            </w:pPr>
          </w:p>
        </w:tc>
        <w:tc>
          <w:tcPr>
            <w:tcW w:w="0" w:type="auto"/>
          </w:tcPr>
          <w:p w14:paraId="6E822138" w14:textId="77777777" w:rsidR="00C069E2" w:rsidRPr="006F3A0A" w:rsidRDefault="00C069E2" w:rsidP="00A40D9B">
            <w:pPr>
              <w:spacing w:line="360" w:lineRule="auto"/>
              <w:jc w:val="right"/>
              <w:rPr>
                <w:b/>
              </w:rPr>
            </w:pPr>
          </w:p>
        </w:tc>
        <w:tc>
          <w:tcPr>
            <w:tcW w:w="0" w:type="auto"/>
            <w:tcBorders>
              <w:right w:val="single" w:sz="12" w:space="0" w:color="auto"/>
            </w:tcBorders>
          </w:tcPr>
          <w:p w14:paraId="11415B68" w14:textId="77777777" w:rsidR="00C069E2" w:rsidRPr="006F3A0A" w:rsidRDefault="00C069E2" w:rsidP="00A40D9B">
            <w:pPr>
              <w:spacing w:line="360" w:lineRule="auto"/>
              <w:jc w:val="right"/>
              <w:rPr>
                <w:b/>
              </w:rPr>
            </w:pPr>
          </w:p>
        </w:tc>
        <w:tc>
          <w:tcPr>
            <w:tcW w:w="0" w:type="auto"/>
            <w:tcBorders>
              <w:left w:val="single" w:sz="12" w:space="0" w:color="auto"/>
            </w:tcBorders>
          </w:tcPr>
          <w:p w14:paraId="135C5437" w14:textId="77777777" w:rsidR="00C069E2" w:rsidRPr="006F3A0A" w:rsidRDefault="00C069E2" w:rsidP="00A40D9B">
            <w:pPr>
              <w:spacing w:line="360" w:lineRule="auto"/>
              <w:jc w:val="right"/>
              <w:rPr>
                <w:b/>
              </w:rPr>
            </w:pPr>
          </w:p>
        </w:tc>
        <w:tc>
          <w:tcPr>
            <w:tcW w:w="0" w:type="auto"/>
          </w:tcPr>
          <w:p w14:paraId="581774A1" w14:textId="77777777" w:rsidR="00C069E2" w:rsidRPr="006F3A0A" w:rsidRDefault="00C069E2" w:rsidP="00A40D9B">
            <w:pPr>
              <w:spacing w:line="360" w:lineRule="auto"/>
              <w:jc w:val="right"/>
              <w:rPr>
                <w:b/>
              </w:rPr>
            </w:pPr>
          </w:p>
        </w:tc>
        <w:tc>
          <w:tcPr>
            <w:tcW w:w="0" w:type="auto"/>
            <w:tcBorders>
              <w:right w:val="single" w:sz="12" w:space="0" w:color="auto"/>
            </w:tcBorders>
          </w:tcPr>
          <w:p w14:paraId="16E23C9A" w14:textId="77777777" w:rsidR="00C069E2" w:rsidRPr="006F3A0A" w:rsidRDefault="00C069E2" w:rsidP="00A40D9B">
            <w:pPr>
              <w:spacing w:line="360" w:lineRule="auto"/>
              <w:jc w:val="right"/>
              <w:rPr>
                <w:b/>
              </w:rPr>
            </w:pPr>
          </w:p>
        </w:tc>
        <w:tc>
          <w:tcPr>
            <w:tcW w:w="0" w:type="auto"/>
            <w:tcBorders>
              <w:left w:val="single" w:sz="12" w:space="0" w:color="auto"/>
            </w:tcBorders>
          </w:tcPr>
          <w:p w14:paraId="003B99F2" w14:textId="77777777" w:rsidR="00C069E2" w:rsidRPr="006F3A0A" w:rsidRDefault="00C069E2" w:rsidP="00A40D9B">
            <w:pPr>
              <w:spacing w:line="360" w:lineRule="auto"/>
              <w:jc w:val="right"/>
              <w:rPr>
                <w:b/>
              </w:rPr>
            </w:pPr>
          </w:p>
        </w:tc>
        <w:tc>
          <w:tcPr>
            <w:tcW w:w="0" w:type="auto"/>
          </w:tcPr>
          <w:p w14:paraId="098D7CA9" w14:textId="77777777" w:rsidR="00C069E2" w:rsidRPr="006F3A0A" w:rsidRDefault="00C069E2" w:rsidP="00A40D9B">
            <w:pPr>
              <w:spacing w:line="360" w:lineRule="auto"/>
              <w:jc w:val="right"/>
              <w:rPr>
                <w:b/>
              </w:rPr>
            </w:pPr>
          </w:p>
        </w:tc>
        <w:tc>
          <w:tcPr>
            <w:tcW w:w="0" w:type="auto"/>
            <w:tcBorders>
              <w:right w:val="single" w:sz="12" w:space="0" w:color="auto"/>
            </w:tcBorders>
          </w:tcPr>
          <w:p w14:paraId="13F4052A" w14:textId="77777777" w:rsidR="00C069E2" w:rsidRPr="006F3A0A" w:rsidRDefault="00C069E2" w:rsidP="00A40D9B">
            <w:pPr>
              <w:spacing w:line="360" w:lineRule="auto"/>
              <w:jc w:val="right"/>
              <w:rPr>
                <w:b/>
              </w:rPr>
            </w:pPr>
          </w:p>
        </w:tc>
        <w:tc>
          <w:tcPr>
            <w:tcW w:w="0" w:type="auto"/>
            <w:tcBorders>
              <w:left w:val="single" w:sz="12" w:space="0" w:color="auto"/>
            </w:tcBorders>
          </w:tcPr>
          <w:p w14:paraId="1376CCBB" w14:textId="77777777" w:rsidR="00C069E2" w:rsidRPr="006F3A0A" w:rsidRDefault="00C069E2" w:rsidP="00A40D9B">
            <w:pPr>
              <w:spacing w:line="360" w:lineRule="auto"/>
              <w:jc w:val="right"/>
              <w:rPr>
                <w:b/>
              </w:rPr>
            </w:pPr>
          </w:p>
        </w:tc>
        <w:tc>
          <w:tcPr>
            <w:tcW w:w="0" w:type="auto"/>
          </w:tcPr>
          <w:p w14:paraId="4F98DA2B" w14:textId="77777777" w:rsidR="00C069E2" w:rsidRPr="006F3A0A" w:rsidRDefault="00C069E2" w:rsidP="00A40D9B">
            <w:pPr>
              <w:spacing w:line="360" w:lineRule="auto"/>
              <w:jc w:val="right"/>
              <w:rPr>
                <w:b/>
              </w:rPr>
            </w:pPr>
          </w:p>
        </w:tc>
        <w:tc>
          <w:tcPr>
            <w:tcW w:w="0" w:type="auto"/>
            <w:tcBorders>
              <w:right w:val="single" w:sz="12" w:space="0" w:color="auto"/>
            </w:tcBorders>
          </w:tcPr>
          <w:p w14:paraId="35F6769B" w14:textId="77777777" w:rsidR="00C069E2" w:rsidRPr="006F3A0A" w:rsidRDefault="00C069E2" w:rsidP="00A40D9B">
            <w:pPr>
              <w:spacing w:line="360" w:lineRule="auto"/>
              <w:jc w:val="right"/>
              <w:rPr>
                <w:b/>
              </w:rPr>
            </w:pPr>
          </w:p>
        </w:tc>
        <w:tc>
          <w:tcPr>
            <w:tcW w:w="0" w:type="auto"/>
            <w:tcBorders>
              <w:left w:val="single" w:sz="12" w:space="0" w:color="auto"/>
            </w:tcBorders>
          </w:tcPr>
          <w:p w14:paraId="4B30E556" w14:textId="77777777" w:rsidR="00C069E2" w:rsidRPr="006F3A0A" w:rsidRDefault="00C069E2" w:rsidP="00A40D9B">
            <w:pPr>
              <w:spacing w:line="360" w:lineRule="auto"/>
              <w:jc w:val="right"/>
              <w:rPr>
                <w:b/>
              </w:rPr>
            </w:pPr>
          </w:p>
        </w:tc>
        <w:tc>
          <w:tcPr>
            <w:tcW w:w="0" w:type="auto"/>
          </w:tcPr>
          <w:p w14:paraId="2DDAE398" w14:textId="77777777" w:rsidR="00C069E2" w:rsidRPr="006F3A0A" w:rsidRDefault="00C069E2" w:rsidP="00A40D9B">
            <w:pPr>
              <w:spacing w:line="360" w:lineRule="auto"/>
              <w:jc w:val="right"/>
              <w:rPr>
                <w:b/>
              </w:rPr>
            </w:pPr>
          </w:p>
        </w:tc>
        <w:tc>
          <w:tcPr>
            <w:tcW w:w="0" w:type="auto"/>
            <w:tcBorders>
              <w:right w:val="single" w:sz="12" w:space="0" w:color="auto"/>
            </w:tcBorders>
          </w:tcPr>
          <w:p w14:paraId="4159FF68" w14:textId="77777777" w:rsidR="00C069E2" w:rsidRPr="006F3A0A" w:rsidRDefault="00C069E2" w:rsidP="00A40D9B">
            <w:pPr>
              <w:spacing w:line="360" w:lineRule="auto"/>
              <w:jc w:val="right"/>
              <w:rPr>
                <w:b/>
              </w:rPr>
            </w:pPr>
          </w:p>
        </w:tc>
        <w:tc>
          <w:tcPr>
            <w:tcW w:w="0" w:type="auto"/>
            <w:tcBorders>
              <w:left w:val="single" w:sz="12" w:space="0" w:color="auto"/>
            </w:tcBorders>
          </w:tcPr>
          <w:p w14:paraId="34A813AC" w14:textId="77777777" w:rsidR="00C069E2" w:rsidRPr="006F3A0A" w:rsidRDefault="00C069E2" w:rsidP="00A40D9B">
            <w:pPr>
              <w:spacing w:line="360" w:lineRule="auto"/>
              <w:jc w:val="right"/>
              <w:rPr>
                <w:b/>
              </w:rPr>
            </w:pPr>
          </w:p>
        </w:tc>
        <w:tc>
          <w:tcPr>
            <w:tcW w:w="0" w:type="auto"/>
          </w:tcPr>
          <w:p w14:paraId="2F076DA0" w14:textId="77777777" w:rsidR="00C069E2" w:rsidRPr="006F3A0A" w:rsidRDefault="00C069E2" w:rsidP="00A40D9B">
            <w:pPr>
              <w:spacing w:line="360" w:lineRule="auto"/>
              <w:jc w:val="right"/>
              <w:rPr>
                <w:b/>
              </w:rPr>
            </w:pPr>
          </w:p>
        </w:tc>
        <w:tc>
          <w:tcPr>
            <w:tcW w:w="0" w:type="auto"/>
            <w:tcBorders>
              <w:right w:val="single" w:sz="12" w:space="0" w:color="auto"/>
            </w:tcBorders>
          </w:tcPr>
          <w:p w14:paraId="4B05592F" w14:textId="77777777" w:rsidR="00C069E2" w:rsidRPr="006F3A0A" w:rsidRDefault="00C069E2" w:rsidP="00A40D9B">
            <w:pPr>
              <w:spacing w:line="360" w:lineRule="auto"/>
              <w:jc w:val="right"/>
              <w:rPr>
                <w:b/>
              </w:rPr>
            </w:pPr>
          </w:p>
        </w:tc>
        <w:tc>
          <w:tcPr>
            <w:tcW w:w="1000" w:type="dxa"/>
            <w:tcBorders>
              <w:left w:val="single" w:sz="12" w:space="0" w:color="auto"/>
              <w:right w:val="single" w:sz="12" w:space="0" w:color="auto"/>
            </w:tcBorders>
          </w:tcPr>
          <w:p w14:paraId="273B338C" w14:textId="77777777" w:rsidR="00C069E2" w:rsidRPr="006F3A0A" w:rsidRDefault="00C069E2" w:rsidP="00A40D9B">
            <w:pPr>
              <w:spacing w:line="360" w:lineRule="auto"/>
              <w:jc w:val="right"/>
              <w:rPr>
                <w:b/>
              </w:rPr>
            </w:pPr>
          </w:p>
        </w:tc>
      </w:tr>
      <w:tr w:rsidR="00C069E2" w:rsidRPr="006F3A0A" w14:paraId="45F4C02C" w14:textId="77777777" w:rsidTr="00A40D9B">
        <w:trPr>
          <w:trHeight w:val="337"/>
        </w:trPr>
        <w:tc>
          <w:tcPr>
            <w:tcW w:w="0" w:type="auto"/>
            <w:tcBorders>
              <w:left w:val="single" w:sz="12" w:space="0" w:color="auto"/>
            </w:tcBorders>
          </w:tcPr>
          <w:p w14:paraId="074B9EE6" w14:textId="77777777" w:rsidR="00C069E2" w:rsidRPr="006F3A0A" w:rsidRDefault="00C069E2" w:rsidP="00A40D9B">
            <w:pPr>
              <w:spacing w:line="360" w:lineRule="auto"/>
              <w:jc w:val="right"/>
              <w:rPr>
                <w:b/>
              </w:rPr>
            </w:pPr>
          </w:p>
        </w:tc>
        <w:tc>
          <w:tcPr>
            <w:tcW w:w="1107" w:type="dxa"/>
          </w:tcPr>
          <w:p w14:paraId="7B1B8BEF" w14:textId="77777777" w:rsidR="00C069E2" w:rsidRPr="006F3A0A" w:rsidRDefault="00C069E2" w:rsidP="00A40D9B">
            <w:pPr>
              <w:spacing w:line="360" w:lineRule="auto"/>
              <w:jc w:val="right"/>
              <w:rPr>
                <w:b/>
              </w:rPr>
            </w:pPr>
          </w:p>
        </w:tc>
        <w:tc>
          <w:tcPr>
            <w:tcW w:w="2537" w:type="dxa"/>
            <w:tcBorders>
              <w:right w:val="single" w:sz="12" w:space="0" w:color="auto"/>
            </w:tcBorders>
          </w:tcPr>
          <w:p w14:paraId="6AD43A5F" w14:textId="77777777" w:rsidR="00C069E2" w:rsidRPr="006F3A0A" w:rsidRDefault="00C069E2" w:rsidP="00A40D9B">
            <w:pPr>
              <w:spacing w:line="360" w:lineRule="auto"/>
              <w:jc w:val="right"/>
              <w:rPr>
                <w:b/>
              </w:rPr>
            </w:pPr>
          </w:p>
        </w:tc>
        <w:tc>
          <w:tcPr>
            <w:tcW w:w="0" w:type="auto"/>
            <w:tcBorders>
              <w:left w:val="single" w:sz="12" w:space="0" w:color="auto"/>
            </w:tcBorders>
          </w:tcPr>
          <w:p w14:paraId="6AD033BD" w14:textId="77777777" w:rsidR="00C069E2" w:rsidRPr="006F3A0A" w:rsidRDefault="00C069E2" w:rsidP="00A40D9B">
            <w:pPr>
              <w:spacing w:line="360" w:lineRule="auto"/>
              <w:jc w:val="right"/>
              <w:rPr>
                <w:b/>
              </w:rPr>
            </w:pPr>
          </w:p>
        </w:tc>
        <w:tc>
          <w:tcPr>
            <w:tcW w:w="0" w:type="auto"/>
          </w:tcPr>
          <w:p w14:paraId="505DC2C9" w14:textId="77777777" w:rsidR="00C069E2" w:rsidRPr="006F3A0A" w:rsidRDefault="00C069E2" w:rsidP="00A40D9B">
            <w:pPr>
              <w:spacing w:line="360" w:lineRule="auto"/>
              <w:jc w:val="right"/>
              <w:rPr>
                <w:b/>
              </w:rPr>
            </w:pPr>
          </w:p>
        </w:tc>
        <w:tc>
          <w:tcPr>
            <w:tcW w:w="0" w:type="auto"/>
            <w:tcBorders>
              <w:right w:val="single" w:sz="12" w:space="0" w:color="auto"/>
            </w:tcBorders>
          </w:tcPr>
          <w:p w14:paraId="38066CDD" w14:textId="77777777" w:rsidR="00C069E2" w:rsidRPr="006F3A0A" w:rsidRDefault="00C069E2" w:rsidP="00A40D9B">
            <w:pPr>
              <w:spacing w:line="360" w:lineRule="auto"/>
              <w:jc w:val="right"/>
              <w:rPr>
                <w:b/>
              </w:rPr>
            </w:pPr>
          </w:p>
        </w:tc>
        <w:tc>
          <w:tcPr>
            <w:tcW w:w="0" w:type="auto"/>
            <w:tcBorders>
              <w:left w:val="single" w:sz="12" w:space="0" w:color="auto"/>
            </w:tcBorders>
          </w:tcPr>
          <w:p w14:paraId="698B3DF0" w14:textId="77777777" w:rsidR="00C069E2" w:rsidRPr="006F3A0A" w:rsidRDefault="00C069E2" w:rsidP="00A40D9B">
            <w:pPr>
              <w:spacing w:line="360" w:lineRule="auto"/>
              <w:jc w:val="right"/>
              <w:rPr>
                <w:b/>
              </w:rPr>
            </w:pPr>
          </w:p>
        </w:tc>
        <w:tc>
          <w:tcPr>
            <w:tcW w:w="0" w:type="auto"/>
          </w:tcPr>
          <w:p w14:paraId="1DD4105C" w14:textId="77777777" w:rsidR="00C069E2" w:rsidRPr="006F3A0A" w:rsidRDefault="00C069E2" w:rsidP="00A40D9B">
            <w:pPr>
              <w:spacing w:line="360" w:lineRule="auto"/>
              <w:jc w:val="right"/>
              <w:rPr>
                <w:b/>
              </w:rPr>
            </w:pPr>
          </w:p>
        </w:tc>
        <w:tc>
          <w:tcPr>
            <w:tcW w:w="0" w:type="auto"/>
            <w:tcBorders>
              <w:right w:val="single" w:sz="12" w:space="0" w:color="auto"/>
            </w:tcBorders>
          </w:tcPr>
          <w:p w14:paraId="6B8449AC" w14:textId="77777777" w:rsidR="00C069E2" w:rsidRPr="006F3A0A" w:rsidRDefault="00C069E2" w:rsidP="00A40D9B">
            <w:pPr>
              <w:spacing w:line="360" w:lineRule="auto"/>
              <w:jc w:val="right"/>
              <w:rPr>
                <w:b/>
              </w:rPr>
            </w:pPr>
          </w:p>
        </w:tc>
        <w:tc>
          <w:tcPr>
            <w:tcW w:w="0" w:type="auto"/>
            <w:tcBorders>
              <w:left w:val="single" w:sz="12" w:space="0" w:color="auto"/>
            </w:tcBorders>
          </w:tcPr>
          <w:p w14:paraId="4D0B4AC9" w14:textId="77777777" w:rsidR="00C069E2" w:rsidRPr="006F3A0A" w:rsidRDefault="00C069E2" w:rsidP="00A40D9B">
            <w:pPr>
              <w:spacing w:line="360" w:lineRule="auto"/>
              <w:jc w:val="right"/>
              <w:rPr>
                <w:b/>
              </w:rPr>
            </w:pPr>
          </w:p>
        </w:tc>
        <w:tc>
          <w:tcPr>
            <w:tcW w:w="0" w:type="auto"/>
          </w:tcPr>
          <w:p w14:paraId="4540F23C" w14:textId="77777777" w:rsidR="00C069E2" w:rsidRPr="006F3A0A" w:rsidRDefault="00C069E2" w:rsidP="00A40D9B">
            <w:pPr>
              <w:spacing w:line="360" w:lineRule="auto"/>
              <w:jc w:val="right"/>
              <w:rPr>
                <w:b/>
              </w:rPr>
            </w:pPr>
          </w:p>
        </w:tc>
        <w:tc>
          <w:tcPr>
            <w:tcW w:w="0" w:type="auto"/>
            <w:gridSpan w:val="2"/>
            <w:tcBorders>
              <w:right w:val="single" w:sz="12" w:space="0" w:color="auto"/>
            </w:tcBorders>
          </w:tcPr>
          <w:p w14:paraId="6799D33E" w14:textId="77777777" w:rsidR="00C069E2" w:rsidRPr="006F3A0A" w:rsidRDefault="00C069E2" w:rsidP="00A40D9B">
            <w:pPr>
              <w:spacing w:line="360" w:lineRule="auto"/>
              <w:jc w:val="right"/>
              <w:rPr>
                <w:b/>
              </w:rPr>
            </w:pPr>
          </w:p>
        </w:tc>
        <w:tc>
          <w:tcPr>
            <w:tcW w:w="0" w:type="auto"/>
            <w:tcBorders>
              <w:left w:val="single" w:sz="12" w:space="0" w:color="auto"/>
            </w:tcBorders>
          </w:tcPr>
          <w:p w14:paraId="1349DD80" w14:textId="77777777" w:rsidR="00C069E2" w:rsidRPr="006F3A0A" w:rsidRDefault="00C069E2" w:rsidP="00A40D9B">
            <w:pPr>
              <w:spacing w:line="360" w:lineRule="auto"/>
              <w:jc w:val="right"/>
              <w:rPr>
                <w:b/>
              </w:rPr>
            </w:pPr>
          </w:p>
        </w:tc>
        <w:tc>
          <w:tcPr>
            <w:tcW w:w="0" w:type="auto"/>
          </w:tcPr>
          <w:p w14:paraId="13C3212A" w14:textId="77777777" w:rsidR="00C069E2" w:rsidRPr="006F3A0A" w:rsidRDefault="00C069E2" w:rsidP="00A40D9B">
            <w:pPr>
              <w:spacing w:line="360" w:lineRule="auto"/>
              <w:jc w:val="right"/>
              <w:rPr>
                <w:b/>
              </w:rPr>
            </w:pPr>
          </w:p>
        </w:tc>
        <w:tc>
          <w:tcPr>
            <w:tcW w:w="0" w:type="auto"/>
            <w:tcBorders>
              <w:right w:val="single" w:sz="12" w:space="0" w:color="auto"/>
            </w:tcBorders>
          </w:tcPr>
          <w:p w14:paraId="3FDBFB6F" w14:textId="77777777" w:rsidR="00C069E2" w:rsidRPr="006F3A0A" w:rsidRDefault="00C069E2" w:rsidP="00A40D9B">
            <w:pPr>
              <w:spacing w:line="360" w:lineRule="auto"/>
              <w:jc w:val="right"/>
              <w:rPr>
                <w:b/>
              </w:rPr>
            </w:pPr>
          </w:p>
        </w:tc>
        <w:tc>
          <w:tcPr>
            <w:tcW w:w="0" w:type="auto"/>
            <w:tcBorders>
              <w:left w:val="single" w:sz="12" w:space="0" w:color="auto"/>
            </w:tcBorders>
          </w:tcPr>
          <w:p w14:paraId="7549AD7C" w14:textId="77777777" w:rsidR="00C069E2" w:rsidRPr="006F3A0A" w:rsidRDefault="00C069E2" w:rsidP="00A40D9B">
            <w:pPr>
              <w:spacing w:line="360" w:lineRule="auto"/>
              <w:jc w:val="right"/>
              <w:rPr>
                <w:b/>
              </w:rPr>
            </w:pPr>
          </w:p>
        </w:tc>
        <w:tc>
          <w:tcPr>
            <w:tcW w:w="0" w:type="auto"/>
          </w:tcPr>
          <w:p w14:paraId="269157EC" w14:textId="77777777" w:rsidR="00C069E2" w:rsidRPr="006F3A0A" w:rsidRDefault="00C069E2" w:rsidP="00A40D9B">
            <w:pPr>
              <w:spacing w:line="360" w:lineRule="auto"/>
              <w:jc w:val="right"/>
              <w:rPr>
                <w:b/>
              </w:rPr>
            </w:pPr>
          </w:p>
        </w:tc>
        <w:tc>
          <w:tcPr>
            <w:tcW w:w="0" w:type="auto"/>
            <w:tcBorders>
              <w:right w:val="single" w:sz="12" w:space="0" w:color="auto"/>
            </w:tcBorders>
          </w:tcPr>
          <w:p w14:paraId="30E6C58A" w14:textId="77777777" w:rsidR="00C069E2" w:rsidRPr="006F3A0A" w:rsidRDefault="00C069E2" w:rsidP="00A40D9B">
            <w:pPr>
              <w:spacing w:line="360" w:lineRule="auto"/>
              <w:jc w:val="right"/>
              <w:rPr>
                <w:b/>
              </w:rPr>
            </w:pPr>
          </w:p>
        </w:tc>
        <w:tc>
          <w:tcPr>
            <w:tcW w:w="0" w:type="auto"/>
            <w:tcBorders>
              <w:left w:val="single" w:sz="12" w:space="0" w:color="auto"/>
            </w:tcBorders>
          </w:tcPr>
          <w:p w14:paraId="2034F994" w14:textId="77777777" w:rsidR="00C069E2" w:rsidRPr="006F3A0A" w:rsidRDefault="00C069E2" w:rsidP="00A40D9B">
            <w:pPr>
              <w:spacing w:line="360" w:lineRule="auto"/>
              <w:jc w:val="right"/>
              <w:rPr>
                <w:b/>
              </w:rPr>
            </w:pPr>
          </w:p>
        </w:tc>
        <w:tc>
          <w:tcPr>
            <w:tcW w:w="0" w:type="auto"/>
          </w:tcPr>
          <w:p w14:paraId="2B577051" w14:textId="77777777" w:rsidR="00C069E2" w:rsidRPr="006F3A0A" w:rsidRDefault="00C069E2" w:rsidP="00A40D9B">
            <w:pPr>
              <w:spacing w:line="360" w:lineRule="auto"/>
              <w:jc w:val="right"/>
              <w:rPr>
                <w:b/>
              </w:rPr>
            </w:pPr>
          </w:p>
        </w:tc>
        <w:tc>
          <w:tcPr>
            <w:tcW w:w="0" w:type="auto"/>
            <w:tcBorders>
              <w:right w:val="single" w:sz="12" w:space="0" w:color="auto"/>
            </w:tcBorders>
          </w:tcPr>
          <w:p w14:paraId="547CAD30" w14:textId="77777777" w:rsidR="00C069E2" w:rsidRPr="006F3A0A" w:rsidRDefault="00C069E2" w:rsidP="00A40D9B">
            <w:pPr>
              <w:spacing w:line="360" w:lineRule="auto"/>
              <w:jc w:val="right"/>
              <w:rPr>
                <w:b/>
              </w:rPr>
            </w:pPr>
          </w:p>
        </w:tc>
        <w:tc>
          <w:tcPr>
            <w:tcW w:w="0" w:type="auto"/>
            <w:tcBorders>
              <w:left w:val="single" w:sz="12" w:space="0" w:color="auto"/>
            </w:tcBorders>
          </w:tcPr>
          <w:p w14:paraId="4E0CFB81" w14:textId="77777777" w:rsidR="00C069E2" w:rsidRPr="006F3A0A" w:rsidRDefault="00C069E2" w:rsidP="00A40D9B">
            <w:pPr>
              <w:spacing w:line="360" w:lineRule="auto"/>
              <w:jc w:val="right"/>
              <w:rPr>
                <w:b/>
              </w:rPr>
            </w:pPr>
          </w:p>
        </w:tc>
        <w:tc>
          <w:tcPr>
            <w:tcW w:w="0" w:type="auto"/>
          </w:tcPr>
          <w:p w14:paraId="6319615F" w14:textId="77777777" w:rsidR="00C069E2" w:rsidRPr="006F3A0A" w:rsidRDefault="00C069E2" w:rsidP="00A40D9B">
            <w:pPr>
              <w:spacing w:line="360" w:lineRule="auto"/>
              <w:jc w:val="right"/>
              <w:rPr>
                <w:b/>
              </w:rPr>
            </w:pPr>
          </w:p>
        </w:tc>
        <w:tc>
          <w:tcPr>
            <w:tcW w:w="0" w:type="auto"/>
            <w:tcBorders>
              <w:right w:val="single" w:sz="12" w:space="0" w:color="auto"/>
            </w:tcBorders>
          </w:tcPr>
          <w:p w14:paraId="5FB96DB9" w14:textId="77777777" w:rsidR="00C069E2" w:rsidRPr="006F3A0A" w:rsidRDefault="00C069E2" w:rsidP="00A40D9B">
            <w:pPr>
              <w:spacing w:line="360" w:lineRule="auto"/>
              <w:jc w:val="right"/>
              <w:rPr>
                <w:b/>
              </w:rPr>
            </w:pPr>
          </w:p>
        </w:tc>
        <w:tc>
          <w:tcPr>
            <w:tcW w:w="0" w:type="auto"/>
            <w:tcBorders>
              <w:left w:val="single" w:sz="12" w:space="0" w:color="auto"/>
            </w:tcBorders>
          </w:tcPr>
          <w:p w14:paraId="67B347D8" w14:textId="77777777" w:rsidR="00C069E2" w:rsidRPr="006F3A0A" w:rsidRDefault="00C069E2" w:rsidP="00A40D9B">
            <w:pPr>
              <w:spacing w:line="360" w:lineRule="auto"/>
              <w:jc w:val="right"/>
              <w:rPr>
                <w:b/>
              </w:rPr>
            </w:pPr>
          </w:p>
        </w:tc>
        <w:tc>
          <w:tcPr>
            <w:tcW w:w="0" w:type="auto"/>
          </w:tcPr>
          <w:p w14:paraId="63D80A0D" w14:textId="77777777" w:rsidR="00C069E2" w:rsidRPr="006F3A0A" w:rsidRDefault="00C069E2" w:rsidP="00A40D9B">
            <w:pPr>
              <w:spacing w:line="360" w:lineRule="auto"/>
              <w:jc w:val="right"/>
              <w:rPr>
                <w:b/>
              </w:rPr>
            </w:pPr>
          </w:p>
        </w:tc>
        <w:tc>
          <w:tcPr>
            <w:tcW w:w="0" w:type="auto"/>
            <w:tcBorders>
              <w:right w:val="single" w:sz="12" w:space="0" w:color="auto"/>
            </w:tcBorders>
          </w:tcPr>
          <w:p w14:paraId="720673BB" w14:textId="77777777" w:rsidR="00C069E2" w:rsidRPr="006F3A0A" w:rsidRDefault="00C069E2" w:rsidP="00A40D9B">
            <w:pPr>
              <w:spacing w:line="360" w:lineRule="auto"/>
              <w:jc w:val="right"/>
              <w:rPr>
                <w:b/>
              </w:rPr>
            </w:pPr>
          </w:p>
        </w:tc>
        <w:tc>
          <w:tcPr>
            <w:tcW w:w="0" w:type="auto"/>
            <w:tcBorders>
              <w:left w:val="single" w:sz="12" w:space="0" w:color="auto"/>
            </w:tcBorders>
          </w:tcPr>
          <w:p w14:paraId="7C92B30F" w14:textId="77777777" w:rsidR="00C069E2" w:rsidRPr="006F3A0A" w:rsidRDefault="00C069E2" w:rsidP="00A40D9B">
            <w:pPr>
              <w:spacing w:line="360" w:lineRule="auto"/>
              <w:jc w:val="right"/>
              <w:rPr>
                <w:b/>
              </w:rPr>
            </w:pPr>
          </w:p>
        </w:tc>
        <w:tc>
          <w:tcPr>
            <w:tcW w:w="0" w:type="auto"/>
          </w:tcPr>
          <w:p w14:paraId="22EC3678" w14:textId="77777777" w:rsidR="00C069E2" w:rsidRPr="006F3A0A" w:rsidRDefault="00C069E2" w:rsidP="00A40D9B">
            <w:pPr>
              <w:spacing w:line="360" w:lineRule="auto"/>
              <w:jc w:val="right"/>
              <w:rPr>
                <w:b/>
              </w:rPr>
            </w:pPr>
          </w:p>
        </w:tc>
        <w:tc>
          <w:tcPr>
            <w:tcW w:w="0" w:type="auto"/>
            <w:tcBorders>
              <w:right w:val="single" w:sz="12" w:space="0" w:color="auto"/>
            </w:tcBorders>
          </w:tcPr>
          <w:p w14:paraId="5AF26259" w14:textId="77777777" w:rsidR="00C069E2" w:rsidRPr="006F3A0A" w:rsidRDefault="00C069E2" w:rsidP="00A40D9B">
            <w:pPr>
              <w:spacing w:line="360" w:lineRule="auto"/>
              <w:jc w:val="right"/>
              <w:rPr>
                <w:b/>
              </w:rPr>
            </w:pPr>
          </w:p>
        </w:tc>
        <w:tc>
          <w:tcPr>
            <w:tcW w:w="0" w:type="auto"/>
            <w:tcBorders>
              <w:left w:val="single" w:sz="12" w:space="0" w:color="auto"/>
            </w:tcBorders>
          </w:tcPr>
          <w:p w14:paraId="1FB3D87C" w14:textId="77777777" w:rsidR="00C069E2" w:rsidRPr="006F3A0A" w:rsidRDefault="00C069E2" w:rsidP="00A40D9B">
            <w:pPr>
              <w:spacing w:line="360" w:lineRule="auto"/>
              <w:jc w:val="right"/>
              <w:rPr>
                <w:b/>
              </w:rPr>
            </w:pPr>
          </w:p>
        </w:tc>
        <w:tc>
          <w:tcPr>
            <w:tcW w:w="0" w:type="auto"/>
          </w:tcPr>
          <w:p w14:paraId="5184D2F4" w14:textId="77777777" w:rsidR="00C069E2" w:rsidRPr="006F3A0A" w:rsidRDefault="00C069E2" w:rsidP="00A40D9B">
            <w:pPr>
              <w:spacing w:line="360" w:lineRule="auto"/>
              <w:jc w:val="right"/>
              <w:rPr>
                <w:b/>
              </w:rPr>
            </w:pPr>
          </w:p>
        </w:tc>
        <w:tc>
          <w:tcPr>
            <w:tcW w:w="0" w:type="auto"/>
            <w:tcBorders>
              <w:right w:val="single" w:sz="12" w:space="0" w:color="auto"/>
            </w:tcBorders>
          </w:tcPr>
          <w:p w14:paraId="6F9DC689" w14:textId="77777777" w:rsidR="00C069E2" w:rsidRPr="006F3A0A" w:rsidRDefault="00C069E2" w:rsidP="00A40D9B">
            <w:pPr>
              <w:spacing w:line="360" w:lineRule="auto"/>
              <w:jc w:val="right"/>
              <w:rPr>
                <w:b/>
              </w:rPr>
            </w:pPr>
          </w:p>
        </w:tc>
        <w:tc>
          <w:tcPr>
            <w:tcW w:w="1000" w:type="dxa"/>
            <w:tcBorders>
              <w:left w:val="single" w:sz="12" w:space="0" w:color="auto"/>
              <w:right w:val="single" w:sz="12" w:space="0" w:color="auto"/>
            </w:tcBorders>
          </w:tcPr>
          <w:p w14:paraId="12D66531" w14:textId="77777777" w:rsidR="00C069E2" w:rsidRPr="006F3A0A" w:rsidRDefault="00C069E2" w:rsidP="00A40D9B">
            <w:pPr>
              <w:spacing w:line="360" w:lineRule="auto"/>
              <w:jc w:val="right"/>
              <w:rPr>
                <w:b/>
              </w:rPr>
            </w:pPr>
          </w:p>
        </w:tc>
      </w:tr>
      <w:tr w:rsidR="00C069E2" w:rsidRPr="006F3A0A" w14:paraId="67BF6ECF" w14:textId="77777777" w:rsidTr="00A40D9B">
        <w:trPr>
          <w:trHeight w:val="337"/>
        </w:trPr>
        <w:tc>
          <w:tcPr>
            <w:tcW w:w="0" w:type="auto"/>
            <w:tcBorders>
              <w:left w:val="single" w:sz="12" w:space="0" w:color="auto"/>
            </w:tcBorders>
          </w:tcPr>
          <w:p w14:paraId="597D3ABD" w14:textId="77777777" w:rsidR="00C069E2" w:rsidRPr="006F3A0A" w:rsidRDefault="00C069E2" w:rsidP="00A40D9B">
            <w:pPr>
              <w:spacing w:line="360" w:lineRule="auto"/>
              <w:jc w:val="right"/>
              <w:rPr>
                <w:b/>
              </w:rPr>
            </w:pPr>
          </w:p>
        </w:tc>
        <w:tc>
          <w:tcPr>
            <w:tcW w:w="1107" w:type="dxa"/>
          </w:tcPr>
          <w:p w14:paraId="34434DEF" w14:textId="77777777" w:rsidR="00C069E2" w:rsidRPr="006F3A0A" w:rsidRDefault="00C069E2" w:rsidP="00A40D9B">
            <w:pPr>
              <w:spacing w:line="360" w:lineRule="auto"/>
              <w:jc w:val="right"/>
              <w:rPr>
                <w:b/>
              </w:rPr>
            </w:pPr>
          </w:p>
        </w:tc>
        <w:tc>
          <w:tcPr>
            <w:tcW w:w="2537" w:type="dxa"/>
            <w:tcBorders>
              <w:right w:val="single" w:sz="12" w:space="0" w:color="auto"/>
            </w:tcBorders>
          </w:tcPr>
          <w:p w14:paraId="1511AB89" w14:textId="77777777" w:rsidR="00C069E2" w:rsidRPr="006F3A0A" w:rsidRDefault="00C069E2" w:rsidP="00A40D9B">
            <w:pPr>
              <w:spacing w:line="360" w:lineRule="auto"/>
              <w:jc w:val="right"/>
              <w:rPr>
                <w:b/>
              </w:rPr>
            </w:pPr>
          </w:p>
        </w:tc>
        <w:tc>
          <w:tcPr>
            <w:tcW w:w="0" w:type="auto"/>
            <w:tcBorders>
              <w:left w:val="single" w:sz="12" w:space="0" w:color="auto"/>
            </w:tcBorders>
          </w:tcPr>
          <w:p w14:paraId="61EE54D9" w14:textId="77777777" w:rsidR="00C069E2" w:rsidRPr="006F3A0A" w:rsidRDefault="00C069E2" w:rsidP="00A40D9B">
            <w:pPr>
              <w:spacing w:line="360" w:lineRule="auto"/>
              <w:jc w:val="right"/>
              <w:rPr>
                <w:b/>
              </w:rPr>
            </w:pPr>
          </w:p>
        </w:tc>
        <w:tc>
          <w:tcPr>
            <w:tcW w:w="0" w:type="auto"/>
          </w:tcPr>
          <w:p w14:paraId="0F39FDE0" w14:textId="77777777" w:rsidR="00C069E2" w:rsidRPr="006F3A0A" w:rsidRDefault="00C069E2" w:rsidP="00A40D9B">
            <w:pPr>
              <w:spacing w:line="360" w:lineRule="auto"/>
              <w:jc w:val="right"/>
              <w:rPr>
                <w:b/>
              </w:rPr>
            </w:pPr>
          </w:p>
        </w:tc>
        <w:tc>
          <w:tcPr>
            <w:tcW w:w="0" w:type="auto"/>
            <w:tcBorders>
              <w:right w:val="single" w:sz="12" w:space="0" w:color="auto"/>
            </w:tcBorders>
          </w:tcPr>
          <w:p w14:paraId="3ECD2336" w14:textId="77777777" w:rsidR="00C069E2" w:rsidRPr="006F3A0A" w:rsidRDefault="00C069E2" w:rsidP="00A40D9B">
            <w:pPr>
              <w:spacing w:line="360" w:lineRule="auto"/>
              <w:jc w:val="right"/>
              <w:rPr>
                <w:b/>
              </w:rPr>
            </w:pPr>
          </w:p>
        </w:tc>
        <w:tc>
          <w:tcPr>
            <w:tcW w:w="0" w:type="auto"/>
            <w:tcBorders>
              <w:left w:val="single" w:sz="12" w:space="0" w:color="auto"/>
            </w:tcBorders>
          </w:tcPr>
          <w:p w14:paraId="5ECCA83B" w14:textId="77777777" w:rsidR="00C069E2" w:rsidRPr="006F3A0A" w:rsidRDefault="00C069E2" w:rsidP="00A40D9B">
            <w:pPr>
              <w:spacing w:line="360" w:lineRule="auto"/>
              <w:jc w:val="right"/>
              <w:rPr>
                <w:b/>
              </w:rPr>
            </w:pPr>
          </w:p>
        </w:tc>
        <w:tc>
          <w:tcPr>
            <w:tcW w:w="0" w:type="auto"/>
          </w:tcPr>
          <w:p w14:paraId="6C5EC290" w14:textId="77777777" w:rsidR="00C069E2" w:rsidRPr="006F3A0A" w:rsidRDefault="00C069E2" w:rsidP="00A40D9B">
            <w:pPr>
              <w:spacing w:line="360" w:lineRule="auto"/>
              <w:jc w:val="right"/>
              <w:rPr>
                <w:b/>
              </w:rPr>
            </w:pPr>
          </w:p>
        </w:tc>
        <w:tc>
          <w:tcPr>
            <w:tcW w:w="0" w:type="auto"/>
            <w:tcBorders>
              <w:right w:val="single" w:sz="12" w:space="0" w:color="auto"/>
            </w:tcBorders>
          </w:tcPr>
          <w:p w14:paraId="0A5AF412" w14:textId="77777777" w:rsidR="00C069E2" w:rsidRPr="006F3A0A" w:rsidRDefault="00C069E2" w:rsidP="00A40D9B">
            <w:pPr>
              <w:spacing w:line="360" w:lineRule="auto"/>
              <w:jc w:val="right"/>
              <w:rPr>
                <w:b/>
              </w:rPr>
            </w:pPr>
          </w:p>
        </w:tc>
        <w:tc>
          <w:tcPr>
            <w:tcW w:w="0" w:type="auto"/>
            <w:tcBorders>
              <w:left w:val="single" w:sz="12" w:space="0" w:color="auto"/>
            </w:tcBorders>
          </w:tcPr>
          <w:p w14:paraId="5E51FD6D" w14:textId="77777777" w:rsidR="00C069E2" w:rsidRPr="006F3A0A" w:rsidRDefault="00C069E2" w:rsidP="00A40D9B">
            <w:pPr>
              <w:spacing w:line="360" w:lineRule="auto"/>
              <w:jc w:val="right"/>
              <w:rPr>
                <w:b/>
              </w:rPr>
            </w:pPr>
          </w:p>
        </w:tc>
        <w:tc>
          <w:tcPr>
            <w:tcW w:w="0" w:type="auto"/>
          </w:tcPr>
          <w:p w14:paraId="0A7422DB" w14:textId="77777777" w:rsidR="00C069E2" w:rsidRPr="006F3A0A" w:rsidRDefault="00C069E2" w:rsidP="00A40D9B">
            <w:pPr>
              <w:spacing w:line="360" w:lineRule="auto"/>
              <w:jc w:val="right"/>
              <w:rPr>
                <w:b/>
              </w:rPr>
            </w:pPr>
          </w:p>
        </w:tc>
        <w:tc>
          <w:tcPr>
            <w:tcW w:w="0" w:type="auto"/>
            <w:gridSpan w:val="2"/>
            <w:tcBorders>
              <w:right w:val="single" w:sz="12" w:space="0" w:color="auto"/>
            </w:tcBorders>
          </w:tcPr>
          <w:p w14:paraId="2469E063" w14:textId="77777777" w:rsidR="00C069E2" w:rsidRPr="006F3A0A" w:rsidRDefault="00C069E2" w:rsidP="00A40D9B">
            <w:pPr>
              <w:spacing w:line="360" w:lineRule="auto"/>
              <w:jc w:val="right"/>
              <w:rPr>
                <w:b/>
              </w:rPr>
            </w:pPr>
          </w:p>
        </w:tc>
        <w:tc>
          <w:tcPr>
            <w:tcW w:w="0" w:type="auto"/>
            <w:tcBorders>
              <w:left w:val="single" w:sz="12" w:space="0" w:color="auto"/>
            </w:tcBorders>
          </w:tcPr>
          <w:p w14:paraId="0CD1EB9E" w14:textId="77777777" w:rsidR="00C069E2" w:rsidRPr="006F3A0A" w:rsidRDefault="00C069E2" w:rsidP="00A40D9B">
            <w:pPr>
              <w:spacing w:line="360" w:lineRule="auto"/>
              <w:jc w:val="right"/>
              <w:rPr>
                <w:b/>
              </w:rPr>
            </w:pPr>
          </w:p>
        </w:tc>
        <w:tc>
          <w:tcPr>
            <w:tcW w:w="0" w:type="auto"/>
          </w:tcPr>
          <w:p w14:paraId="6C48C1F8" w14:textId="77777777" w:rsidR="00C069E2" w:rsidRPr="006F3A0A" w:rsidRDefault="00C069E2" w:rsidP="00A40D9B">
            <w:pPr>
              <w:spacing w:line="360" w:lineRule="auto"/>
              <w:jc w:val="right"/>
              <w:rPr>
                <w:b/>
              </w:rPr>
            </w:pPr>
          </w:p>
        </w:tc>
        <w:tc>
          <w:tcPr>
            <w:tcW w:w="0" w:type="auto"/>
            <w:tcBorders>
              <w:right w:val="single" w:sz="12" w:space="0" w:color="auto"/>
            </w:tcBorders>
          </w:tcPr>
          <w:p w14:paraId="3E46426D" w14:textId="77777777" w:rsidR="00C069E2" w:rsidRPr="006F3A0A" w:rsidRDefault="00C069E2" w:rsidP="00A40D9B">
            <w:pPr>
              <w:spacing w:line="360" w:lineRule="auto"/>
              <w:jc w:val="right"/>
              <w:rPr>
                <w:b/>
              </w:rPr>
            </w:pPr>
          </w:p>
        </w:tc>
        <w:tc>
          <w:tcPr>
            <w:tcW w:w="0" w:type="auto"/>
            <w:tcBorders>
              <w:left w:val="single" w:sz="12" w:space="0" w:color="auto"/>
            </w:tcBorders>
          </w:tcPr>
          <w:p w14:paraId="286F28D7" w14:textId="77777777" w:rsidR="00C069E2" w:rsidRPr="006F3A0A" w:rsidRDefault="00C069E2" w:rsidP="00A40D9B">
            <w:pPr>
              <w:spacing w:line="360" w:lineRule="auto"/>
              <w:jc w:val="right"/>
              <w:rPr>
                <w:b/>
              </w:rPr>
            </w:pPr>
          </w:p>
        </w:tc>
        <w:tc>
          <w:tcPr>
            <w:tcW w:w="0" w:type="auto"/>
          </w:tcPr>
          <w:p w14:paraId="4B7E8065" w14:textId="77777777" w:rsidR="00C069E2" w:rsidRPr="006F3A0A" w:rsidRDefault="00C069E2" w:rsidP="00A40D9B">
            <w:pPr>
              <w:spacing w:line="360" w:lineRule="auto"/>
              <w:jc w:val="right"/>
              <w:rPr>
                <w:b/>
              </w:rPr>
            </w:pPr>
          </w:p>
        </w:tc>
        <w:tc>
          <w:tcPr>
            <w:tcW w:w="0" w:type="auto"/>
            <w:tcBorders>
              <w:right w:val="single" w:sz="12" w:space="0" w:color="auto"/>
            </w:tcBorders>
          </w:tcPr>
          <w:p w14:paraId="4F1076AF" w14:textId="77777777" w:rsidR="00C069E2" w:rsidRPr="006F3A0A" w:rsidRDefault="00C069E2" w:rsidP="00A40D9B">
            <w:pPr>
              <w:spacing w:line="360" w:lineRule="auto"/>
              <w:jc w:val="right"/>
              <w:rPr>
                <w:b/>
              </w:rPr>
            </w:pPr>
          </w:p>
        </w:tc>
        <w:tc>
          <w:tcPr>
            <w:tcW w:w="0" w:type="auto"/>
            <w:tcBorders>
              <w:left w:val="single" w:sz="12" w:space="0" w:color="auto"/>
            </w:tcBorders>
          </w:tcPr>
          <w:p w14:paraId="45A6092A" w14:textId="77777777" w:rsidR="00C069E2" w:rsidRPr="006F3A0A" w:rsidRDefault="00C069E2" w:rsidP="00A40D9B">
            <w:pPr>
              <w:spacing w:line="360" w:lineRule="auto"/>
              <w:jc w:val="right"/>
              <w:rPr>
                <w:b/>
              </w:rPr>
            </w:pPr>
          </w:p>
        </w:tc>
        <w:tc>
          <w:tcPr>
            <w:tcW w:w="0" w:type="auto"/>
          </w:tcPr>
          <w:p w14:paraId="0DBA7830" w14:textId="77777777" w:rsidR="00C069E2" w:rsidRPr="006F3A0A" w:rsidRDefault="00C069E2" w:rsidP="00A40D9B">
            <w:pPr>
              <w:spacing w:line="360" w:lineRule="auto"/>
              <w:jc w:val="right"/>
              <w:rPr>
                <w:b/>
              </w:rPr>
            </w:pPr>
          </w:p>
        </w:tc>
        <w:tc>
          <w:tcPr>
            <w:tcW w:w="0" w:type="auto"/>
            <w:tcBorders>
              <w:right w:val="single" w:sz="12" w:space="0" w:color="auto"/>
            </w:tcBorders>
          </w:tcPr>
          <w:p w14:paraId="45A17A71" w14:textId="77777777" w:rsidR="00C069E2" w:rsidRPr="006F3A0A" w:rsidRDefault="00C069E2" w:rsidP="00A40D9B">
            <w:pPr>
              <w:spacing w:line="360" w:lineRule="auto"/>
              <w:jc w:val="right"/>
              <w:rPr>
                <w:b/>
              </w:rPr>
            </w:pPr>
          </w:p>
        </w:tc>
        <w:tc>
          <w:tcPr>
            <w:tcW w:w="0" w:type="auto"/>
            <w:tcBorders>
              <w:left w:val="single" w:sz="12" w:space="0" w:color="auto"/>
            </w:tcBorders>
          </w:tcPr>
          <w:p w14:paraId="5EE312F2" w14:textId="77777777" w:rsidR="00C069E2" w:rsidRPr="006F3A0A" w:rsidRDefault="00C069E2" w:rsidP="00A40D9B">
            <w:pPr>
              <w:spacing w:line="360" w:lineRule="auto"/>
              <w:jc w:val="right"/>
              <w:rPr>
                <w:b/>
              </w:rPr>
            </w:pPr>
          </w:p>
        </w:tc>
        <w:tc>
          <w:tcPr>
            <w:tcW w:w="0" w:type="auto"/>
          </w:tcPr>
          <w:p w14:paraId="485ABC35" w14:textId="77777777" w:rsidR="00C069E2" w:rsidRPr="006F3A0A" w:rsidRDefault="00C069E2" w:rsidP="00A40D9B">
            <w:pPr>
              <w:spacing w:line="360" w:lineRule="auto"/>
              <w:jc w:val="right"/>
              <w:rPr>
                <w:b/>
              </w:rPr>
            </w:pPr>
          </w:p>
        </w:tc>
        <w:tc>
          <w:tcPr>
            <w:tcW w:w="0" w:type="auto"/>
            <w:tcBorders>
              <w:right w:val="single" w:sz="12" w:space="0" w:color="auto"/>
            </w:tcBorders>
          </w:tcPr>
          <w:p w14:paraId="5BF3257A" w14:textId="77777777" w:rsidR="00C069E2" w:rsidRPr="006F3A0A" w:rsidRDefault="00C069E2" w:rsidP="00A40D9B">
            <w:pPr>
              <w:spacing w:line="360" w:lineRule="auto"/>
              <w:jc w:val="right"/>
              <w:rPr>
                <w:b/>
              </w:rPr>
            </w:pPr>
          </w:p>
        </w:tc>
        <w:tc>
          <w:tcPr>
            <w:tcW w:w="0" w:type="auto"/>
            <w:tcBorders>
              <w:left w:val="single" w:sz="12" w:space="0" w:color="auto"/>
            </w:tcBorders>
          </w:tcPr>
          <w:p w14:paraId="19F1AC90" w14:textId="77777777" w:rsidR="00C069E2" w:rsidRPr="006F3A0A" w:rsidRDefault="00C069E2" w:rsidP="00A40D9B">
            <w:pPr>
              <w:spacing w:line="360" w:lineRule="auto"/>
              <w:jc w:val="right"/>
              <w:rPr>
                <w:b/>
              </w:rPr>
            </w:pPr>
          </w:p>
        </w:tc>
        <w:tc>
          <w:tcPr>
            <w:tcW w:w="0" w:type="auto"/>
          </w:tcPr>
          <w:p w14:paraId="6775D1B9" w14:textId="77777777" w:rsidR="00C069E2" w:rsidRPr="006F3A0A" w:rsidRDefault="00C069E2" w:rsidP="00A40D9B">
            <w:pPr>
              <w:spacing w:line="360" w:lineRule="auto"/>
              <w:jc w:val="right"/>
              <w:rPr>
                <w:b/>
              </w:rPr>
            </w:pPr>
          </w:p>
        </w:tc>
        <w:tc>
          <w:tcPr>
            <w:tcW w:w="0" w:type="auto"/>
            <w:tcBorders>
              <w:right w:val="single" w:sz="12" w:space="0" w:color="auto"/>
            </w:tcBorders>
          </w:tcPr>
          <w:p w14:paraId="2DFB9600" w14:textId="77777777" w:rsidR="00C069E2" w:rsidRPr="006F3A0A" w:rsidRDefault="00C069E2" w:rsidP="00A40D9B">
            <w:pPr>
              <w:spacing w:line="360" w:lineRule="auto"/>
              <w:jc w:val="right"/>
              <w:rPr>
                <w:b/>
              </w:rPr>
            </w:pPr>
          </w:p>
        </w:tc>
        <w:tc>
          <w:tcPr>
            <w:tcW w:w="0" w:type="auto"/>
            <w:tcBorders>
              <w:left w:val="single" w:sz="12" w:space="0" w:color="auto"/>
            </w:tcBorders>
          </w:tcPr>
          <w:p w14:paraId="27B65824" w14:textId="77777777" w:rsidR="00C069E2" w:rsidRPr="006F3A0A" w:rsidRDefault="00C069E2" w:rsidP="00A40D9B">
            <w:pPr>
              <w:spacing w:line="360" w:lineRule="auto"/>
              <w:jc w:val="right"/>
              <w:rPr>
                <w:b/>
              </w:rPr>
            </w:pPr>
          </w:p>
        </w:tc>
        <w:tc>
          <w:tcPr>
            <w:tcW w:w="0" w:type="auto"/>
          </w:tcPr>
          <w:p w14:paraId="19602443" w14:textId="77777777" w:rsidR="00C069E2" w:rsidRPr="006F3A0A" w:rsidRDefault="00C069E2" w:rsidP="00A40D9B">
            <w:pPr>
              <w:spacing w:line="360" w:lineRule="auto"/>
              <w:jc w:val="right"/>
              <w:rPr>
                <w:b/>
              </w:rPr>
            </w:pPr>
          </w:p>
        </w:tc>
        <w:tc>
          <w:tcPr>
            <w:tcW w:w="0" w:type="auto"/>
            <w:tcBorders>
              <w:right w:val="single" w:sz="12" w:space="0" w:color="auto"/>
            </w:tcBorders>
          </w:tcPr>
          <w:p w14:paraId="185BE73F" w14:textId="77777777" w:rsidR="00C069E2" w:rsidRPr="006F3A0A" w:rsidRDefault="00C069E2" w:rsidP="00A40D9B">
            <w:pPr>
              <w:spacing w:line="360" w:lineRule="auto"/>
              <w:jc w:val="right"/>
              <w:rPr>
                <w:b/>
              </w:rPr>
            </w:pPr>
          </w:p>
        </w:tc>
        <w:tc>
          <w:tcPr>
            <w:tcW w:w="0" w:type="auto"/>
            <w:tcBorders>
              <w:left w:val="single" w:sz="12" w:space="0" w:color="auto"/>
            </w:tcBorders>
          </w:tcPr>
          <w:p w14:paraId="18C32B9D" w14:textId="77777777" w:rsidR="00C069E2" w:rsidRPr="006F3A0A" w:rsidRDefault="00C069E2" w:rsidP="00A40D9B">
            <w:pPr>
              <w:spacing w:line="360" w:lineRule="auto"/>
              <w:jc w:val="right"/>
              <w:rPr>
                <w:b/>
              </w:rPr>
            </w:pPr>
          </w:p>
        </w:tc>
        <w:tc>
          <w:tcPr>
            <w:tcW w:w="0" w:type="auto"/>
          </w:tcPr>
          <w:p w14:paraId="126CE3B4" w14:textId="77777777" w:rsidR="00C069E2" w:rsidRPr="006F3A0A" w:rsidRDefault="00C069E2" w:rsidP="00A40D9B">
            <w:pPr>
              <w:spacing w:line="360" w:lineRule="auto"/>
              <w:jc w:val="right"/>
              <w:rPr>
                <w:b/>
              </w:rPr>
            </w:pPr>
          </w:p>
        </w:tc>
        <w:tc>
          <w:tcPr>
            <w:tcW w:w="0" w:type="auto"/>
            <w:tcBorders>
              <w:right w:val="single" w:sz="12" w:space="0" w:color="auto"/>
            </w:tcBorders>
          </w:tcPr>
          <w:p w14:paraId="766836AC" w14:textId="77777777" w:rsidR="00C069E2" w:rsidRPr="006F3A0A" w:rsidRDefault="00C069E2" w:rsidP="00A40D9B">
            <w:pPr>
              <w:spacing w:line="360" w:lineRule="auto"/>
              <w:jc w:val="right"/>
              <w:rPr>
                <w:b/>
              </w:rPr>
            </w:pPr>
          </w:p>
        </w:tc>
        <w:tc>
          <w:tcPr>
            <w:tcW w:w="1000" w:type="dxa"/>
            <w:tcBorders>
              <w:left w:val="single" w:sz="12" w:space="0" w:color="auto"/>
              <w:right w:val="single" w:sz="12" w:space="0" w:color="auto"/>
            </w:tcBorders>
          </w:tcPr>
          <w:p w14:paraId="17064CDD" w14:textId="77777777" w:rsidR="00C069E2" w:rsidRPr="006F3A0A" w:rsidRDefault="00C069E2" w:rsidP="00A40D9B">
            <w:pPr>
              <w:spacing w:line="360" w:lineRule="auto"/>
              <w:jc w:val="right"/>
              <w:rPr>
                <w:b/>
              </w:rPr>
            </w:pPr>
          </w:p>
        </w:tc>
      </w:tr>
      <w:tr w:rsidR="00C069E2" w:rsidRPr="006F3A0A" w14:paraId="097CB8E3" w14:textId="77777777" w:rsidTr="00A40D9B">
        <w:trPr>
          <w:trHeight w:val="337"/>
        </w:trPr>
        <w:tc>
          <w:tcPr>
            <w:tcW w:w="0" w:type="auto"/>
            <w:tcBorders>
              <w:left w:val="single" w:sz="12" w:space="0" w:color="auto"/>
              <w:bottom w:val="single" w:sz="8" w:space="0" w:color="000000"/>
            </w:tcBorders>
          </w:tcPr>
          <w:p w14:paraId="360AE1B4" w14:textId="77777777" w:rsidR="00C069E2" w:rsidRPr="006F3A0A" w:rsidRDefault="00C069E2" w:rsidP="00A40D9B">
            <w:pPr>
              <w:spacing w:line="360" w:lineRule="auto"/>
              <w:jc w:val="right"/>
              <w:rPr>
                <w:b/>
              </w:rPr>
            </w:pPr>
          </w:p>
        </w:tc>
        <w:tc>
          <w:tcPr>
            <w:tcW w:w="1107" w:type="dxa"/>
            <w:tcBorders>
              <w:bottom w:val="single" w:sz="8" w:space="0" w:color="000000"/>
            </w:tcBorders>
          </w:tcPr>
          <w:p w14:paraId="5A817C73" w14:textId="77777777" w:rsidR="00C069E2" w:rsidRPr="006F3A0A" w:rsidRDefault="00C069E2" w:rsidP="00A40D9B">
            <w:pPr>
              <w:spacing w:line="360" w:lineRule="auto"/>
              <w:jc w:val="right"/>
              <w:rPr>
                <w:b/>
              </w:rPr>
            </w:pPr>
          </w:p>
        </w:tc>
        <w:tc>
          <w:tcPr>
            <w:tcW w:w="2537" w:type="dxa"/>
            <w:tcBorders>
              <w:bottom w:val="single" w:sz="8" w:space="0" w:color="000000"/>
              <w:right w:val="single" w:sz="12" w:space="0" w:color="auto"/>
            </w:tcBorders>
          </w:tcPr>
          <w:p w14:paraId="34901B40" w14:textId="77777777" w:rsidR="00C069E2" w:rsidRPr="006F3A0A" w:rsidRDefault="00C069E2" w:rsidP="00A40D9B">
            <w:pPr>
              <w:spacing w:line="360" w:lineRule="auto"/>
              <w:jc w:val="right"/>
              <w:rPr>
                <w:b/>
              </w:rPr>
            </w:pPr>
          </w:p>
        </w:tc>
        <w:tc>
          <w:tcPr>
            <w:tcW w:w="0" w:type="auto"/>
            <w:tcBorders>
              <w:left w:val="single" w:sz="12" w:space="0" w:color="auto"/>
              <w:bottom w:val="single" w:sz="8" w:space="0" w:color="000000"/>
            </w:tcBorders>
          </w:tcPr>
          <w:p w14:paraId="17722711" w14:textId="77777777" w:rsidR="00C069E2" w:rsidRPr="006F3A0A" w:rsidRDefault="00C069E2" w:rsidP="00A40D9B">
            <w:pPr>
              <w:spacing w:line="360" w:lineRule="auto"/>
              <w:jc w:val="right"/>
              <w:rPr>
                <w:b/>
              </w:rPr>
            </w:pPr>
          </w:p>
        </w:tc>
        <w:tc>
          <w:tcPr>
            <w:tcW w:w="0" w:type="auto"/>
            <w:tcBorders>
              <w:bottom w:val="single" w:sz="8" w:space="0" w:color="000000"/>
            </w:tcBorders>
          </w:tcPr>
          <w:p w14:paraId="11516F3A" w14:textId="77777777" w:rsidR="00C069E2" w:rsidRPr="006F3A0A" w:rsidRDefault="00C069E2" w:rsidP="00A40D9B">
            <w:pPr>
              <w:spacing w:line="360" w:lineRule="auto"/>
              <w:jc w:val="right"/>
              <w:rPr>
                <w:b/>
              </w:rPr>
            </w:pPr>
          </w:p>
        </w:tc>
        <w:tc>
          <w:tcPr>
            <w:tcW w:w="0" w:type="auto"/>
            <w:tcBorders>
              <w:bottom w:val="single" w:sz="8" w:space="0" w:color="000000"/>
              <w:right w:val="single" w:sz="12" w:space="0" w:color="auto"/>
            </w:tcBorders>
          </w:tcPr>
          <w:p w14:paraId="7C24B273" w14:textId="77777777" w:rsidR="00C069E2" w:rsidRPr="006F3A0A" w:rsidRDefault="00C069E2" w:rsidP="00A40D9B">
            <w:pPr>
              <w:spacing w:line="360" w:lineRule="auto"/>
              <w:jc w:val="right"/>
              <w:rPr>
                <w:b/>
              </w:rPr>
            </w:pPr>
          </w:p>
        </w:tc>
        <w:tc>
          <w:tcPr>
            <w:tcW w:w="0" w:type="auto"/>
            <w:tcBorders>
              <w:left w:val="single" w:sz="12" w:space="0" w:color="auto"/>
              <w:bottom w:val="single" w:sz="8" w:space="0" w:color="000000"/>
            </w:tcBorders>
          </w:tcPr>
          <w:p w14:paraId="26DED054" w14:textId="77777777" w:rsidR="00C069E2" w:rsidRPr="006F3A0A" w:rsidRDefault="00C069E2" w:rsidP="00A40D9B">
            <w:pPr>
              <w:spacing w:line="360" w:lineRule="auto"/>
              <w:jc w:val="right"/>
              <w:rPr>
                <w:b/>
              </w:rPr>
            </w:pPr>
          </w:p>
        </w:tc>
        <w:tc>
          <w:tcPr>
            <w:tcW w:w="0" w:type="auto"/>
            <w:tcBorders>
              <w:bottom w:val="single" w:sz="8" w:space="0" w:color="000000"/>
            </w:tcBorders>
          </w:tcPr>
          <w:p w14:paraId="4CEAE561" w14:textId="77777777" w:rsidR="00C069E2" w:rsidRPr="006F3A0A" w:rsidRDefault="00C069E2" w:rsidP="00A40D9B">
            <w:pPr>
              <w:spacing w:line="360" w:lineRule="auto"/>
              <w:jc w:val="right"/>
              <w:rPr>
                <w:b/>
              </w:rPr>
            </w:pPr>
          </w:p>
        </w:tc>
        <w:tc>
          <w:tcPr>
            <w:tcW w:w="0" w:type="auto"/>
            <w:tcBorders>
              <w:bottom w:val="single" w:sz="8" w:space="0" w:color="000000"/>
              <w:right w:val="single" w:sz="12" w:space="0" w:color="auto"/>
            </w:tcBorders>
          </w:tcPr>
          <w:p w14:paraId="6A6EA349" w14:textId="77777777" w:rsidR="00C069E2" w:rsidRPr="006F3A0A" w:rsidRDefault="00C069E2" w:rsidP="00A40D9B">
            <w:pPr>
              <w:spacing w:line="360" w:lineRule="auto"/>
              <w:jc w:val="right"/>
              <w:rPr>
                <w:b/>
              </w:rPr>
            </w:pPr>
          </w:p>
        </w:tc>
        <w:tc>
          <w:tcPr>
            <w:tcW w:w="0" w:type="auto"/>
            <w:tcBorders>
              <w:left w:val="single" w:sz="12" w:space="0" w:color="auto"/>
              <w:bottom w:val="single" w:sz="8" w:space="0" w:color="000000"/>
            </w:tcBorders>
          </w:tcPr>
          <w:p w14:paraId="317B1AAF" w14:textId="77777777" w:rsidR="00C069E2" w:rsidRPr="006F3A0A" w:rsidRDefault="00C069E2" w:rsidP="00A40D9B">
            <w:pPr>
              <w:spacing w:line="360" w:lineRule="auto"/>
              <w:jc w:val="right"/>
              <w:rPr>
                <w:b/>
              </w:rPr>
            </w:pPr>
          </w:p>
        </w:tc>
        <w:tc>
          <w:tcPr>
            <w:tcW w:w="0" w:type="auto"/>
            <w:tcBorders>
              <w:bottom w:val="single" w:sz="8" w:space="0" w:color="000000"/>
            </w:tcBorders>
          </w:tcPr>
          <w:p w14:paraId="5ABB8C61" w14:textId="77777777" w:rsidR="00C069E2" w:rsidRPr="006F3A0A" w:rsidRDefault="00C069E2" w:rsidP="00A40D9B">
            <w:pPr>
              <w:spacing w:line="360" w:lineRule="auto"/>
              <w:jc w:val="right"/>
              <w:rPr>
                <w:b/>
              </w:rPr>
            </w:pPr>
          </w:p>
        </w:tc>
        <w:tc>
          <w:tcPr>
            <w:tcW w:w="0" w:type="auto"/>
            <w:gridSpan w:val="2"/>
            <w:tcBorders>
              <w:bottom w:val="single" w:sz="8" w:space="0" w:color="000000"/>
              <w:right w:val="single" w:sz="12" w:space="0" w:color="auto"/>
            </w:tcBorders>
          </w:tcPr>
          <w:p w14:paraId="68055926" w14:textId="77777777" w:rsidR="00C069E2" w:rsidRPr="006F3A0A" w:rsidRDefault="00C069E2" w:rsidP="00A40D9B">
            <w:pPr>
              <w:spacing w:line="360" w:lineRule="auto"/>
              <w:jc w:val="right"/>
              <w:rPr>
                <w:b/>
              </w:rPr>
            </w:pPr>
          </w:p>
        </w:tc>
        <w:tc>
          <w:tcPr>
            <w:tcW w:w="0" w:type="auto"/>
            <w:tcBorders>
              <w:left w:val="single" w:sz="12" w:space="0" w:color="auto"/>
              <w:bottom w:val="single" w:sz="8" w:space="0" w:color="000000"/>
            </w:tcBorders>
          </w:tcPr>
          <w:p w14:paraId="303A06EF" w14:textId="77777777" w:rsidR="00C069E2" w:rsidRPr="006F3A0A" w:rsidRDefault="00C069E2" w:rsidP="00A40D9B">
            <w:pPr>
              <w:spacing w:line="360" w:lineRule="auto"/>
              <w:jc w:val="right"/>
              <w:rPr>
                <w:b/>
              </w:rPr>
            </w:pPr>
          </w:p>
        </w:tc>
        <w:tc>
          <w:tcPr>
            <w:tcW w:w="0" w:type="auto"/>
            <w:tcBorders>
              <w:bottom w:val="single" w:sz="8" w:space="0" w:color="000000"/>
            </w:tcBorders>
          </w:tcPr>
          <w:p w14:paraId="3D28C987" w14:textId="77777777" w:rsidR="00C069E2" w:rsidRPr="006F3A0A" w:rsidRDefault="00C069E2" w:rsidP="00A40D9B">
            <w:pPr>
              <w:spacing w:line="360" w:lineRule="auto"/>
              <w:jc w:val="right"/>
              <w:rPr>
                <w:b/>
              </w:rPr>
            </w:pPr>
          </w:p>
        </w:tc>
        <w:tc>
          <w:tcPr>
            <w:tcW w:w="0" w:type="auto"/>
            <w:tcBorders>
              <w:bottom w:val="single" w:sz="8" w:space="0" w:color="000000"/>
              <w:right w:val="single" w:sz="12" w:space="0" w:color="auto"/>
            </w:tcBorders>
          </w:tcPr>
          <w:p w14:paraId="60C81D8D" w14:textId="77777777" w:rsidR="00C069E2" w:rsidRPr="006F3A0A" w:rsidRDefault="00C069E2" w:rsidP="00A40D9B">
            <w:pPr>
              <w:spacing w:line="360" w:lineRule="auto"/>
              <w:jc w:val="right"/>
              <w:rPr>
                <w:b/>
              </w:rPr>
            </w:pPr>
          </w:p>
        </w:tc>
        <w:tc>
          <w:tcPr>
            <w:tcW w:w="0" w:type="auto"/>
            <w:tcBorders>
              <w:left w:val="single" w:sz="12" w:space="0" w:color="auto"/>
              <w:bottom w:val="single" w:sz="8" w:space="0" w:color="000000"/>
            </w:tcBorders>
          </w:tcPr>
          <w:p w14:paraId="78229E6F" w14:textId="77777777" w:rsidR="00C069E2" w:rsidRPr="006F3A0A" w:rsidRDefault="00C069E2" w:rsidP="00A40D9B">
            <w:pPr>
              <w:spacing w:line="360" w:lineRule="auto"/>
              <w:jc w:val="right"/>
              <w:rPr>
                <w:b/>
              </w:rPr>
            </w:pPr>
          </w:p>
        </w:tc>
        <w:tc>
          <w:tcPr>
            <w:tcW w:w="0" w:type="auto"/>
            <w:tcBorders>
              <w:bottom w:val="single" w:sz="8" w:space="0" w:color="000000"/>
            </w:tcBorders>
          </w:tcPr>
          <w:p w14:paraId="6324FDF6" w14:textId="77777777" w:rsidR="00C069E2" w:rsidRPr="006F3A0A" w:rsidRDefault="00C069E2" w:rsidP="00A40D9B">
            <w:pPr>
              <w:spacing w:line="360" w:lineRule="auto"/>
              <w:jc w:val="right"/>
              <w:rPr>
                <w:b/>
              </w:rPr>
            </w:pPr>
          </w:p>
        </w:tc>
        <w:tc>
          <w:tcPr>
            <w:tcW w:w="0" w:type="auto"/>
            <w:tcBorders>
              <w:bottom w:val="single" w:sz="8" w:space="0" w:color="000000"/>
              <w:right w:val="single" w:sz="12" w:space="0" w:color="auto"/>
            </w:tcBorders>
          </w:tcPr>
          <w:p w14:paraId="1D2FA71A" w14:textId="77777777" w:rsidR="00C069E2" w:rsidRPr="006F3A0A" w:rsidRDefault="00C069E2" w:rsidP="00A40D9B">
            <w:pPr>
              <w:spacing w:line="360" w:lineRule="auto"/>
              <w:jc w:val="right"/>
              <w:rPr>
                <w:b/>
              </w:rPr>
            </w:pPr>
          </w:p>
        </w:tc>
        <w:tc>
          <w:tcPr>
            <w:tcW w:w="0" w:type="auto"/>
            <w:tcBorders>
              <w:left w:val="single" w:sz="12" w:space="0" w:color="auto"/>
              <w:bottom w:val="single" w:sz="8" w:space="0" w:color="000000"/>
            </w:tcBorders>
          </w:tcPr>
          <w:p w14:paraId="482A5707" w14:textId="77777777" w:rsidR="00C069E2" w:rsidRPr="006F3A0A" w:rsidRDefault="00C069E2" w:rsidP="00A40D9B">
            <w:pPr>
              <w:spacing w:line="360" w:lineRule="auto"/>
              <w:jc w:val="right"/>
              <w:rPr>
                <w:b/>
              </w:rPr>
            </w:pPr>
          </w:p>
        </w:tc>
        <w:tc>
          <w:tcPr>
            <w:tcW w:w="0" w:type="auto"/>
            <w:tcBorders>
              <w:bottom w:val="single" w:sz="8" w:space="0" w:color="000000"/>
            </w:tcBorders>
          </w:tcPr>
          <w:p w14:paraId="1B59856E" w14:textId="77777777" w:rsidR="00C069E2" w:rsidRPr="006F3A0A" w:rsidRDefault="00C069E2" w:rsidP="00A40D9B">
            <w:pPr>
              <w:spacing w:line="360" w:lineRule="auto"/>
              <w:jc w:val="right"/>
              <w:rPr>
                <w:b/>
              </w:rPr>
            </w:pPr>
          </w:p>
        </w:tc>
        <w:tc>
          <w:tcPr>
            <w:tcW w:w="0" w:type="auto"/>
            <w:tcBorders>
              <w:bottom w:val="single" w:sz="8" w:space="0" w:color="000000"/>
              <w:right w:val="single" w:sz="12" w:space="0" w:color="auto"/>
            </w:tcBorders>
          </w:tcPr>
          <w:p w14:paraId="5460974A" w14:textId="77777777" w:rsidR="00C069E2" w:rsidRPr="006F3A0A" w:rsidRDefault="00C069E2" w:rsidP="00A40D9B">
            <w:pPr>
              <w:spacing w:line="360" w:lineRule="auto"/>
              <w:jc w:val="right"/>
              <w:rPr>
                <w:b/>
              </w:rPr>
            </w:pPr>
          </w:p>
        </w:tc>
        <w:tc>
          <w:tcPr>
            <w:tcW w:w="0" w:type="auto"/>
            <w:tcBorders>
              <w:left w:val="single" w:sz="12" w:space="0" w:color="auto"/>
              <w:bottom w:val="single" w:sz="8" w:space="0" w:color="000000"/>
            </w:tcBorders>
          </w:tcPr>
          <w:p w14:paraId="1898D2EB" w14:textId="77777777" w:rsidR="00C069E2" w:rsidRPr="006F3A0A" w:rsidRDefault="00C069E2" w:rsidP="00A40D9B">
            <w:pPr>
              <w:spacing w:line="360" w:lineRule="auto"/>
              <w:jc w:val="right"/>
              <w:rPr>
                <w:b/>
              </w:rPr>
            </w:pPr>
          </w:p>
        </w:tc>
        <w:tc>
          <w:tcPr>
            <w:tcW w:w="0" w:type="auto"/>
            <w:tcBorders>
              <w:bottom w:val="single" w:sz="8" w:space="0" w:color="000000"/>
            </w:tcBorders>
          </w:tcPr>
          <w:p w14:paraId="39E03D77" w14:textId="77777777" w:rsidR="00C069E2" w:rsidRPr="006F3A0A" w:rsidRDefault="00C069E2" w:rsidP="00A40D9B">
            <w:pPr>
              <w:spacing w:line="360" w:lineRule="auto"/>
              <w:jc w:val="right"/>
              <w:rPr>
                <w:b/>
              </w:rPr>
            </w:pPr>
          </w:p>
        </w:tc>
        <w:tc>
          <w:tcPr>
            <w:tcW w:w="0" w:type="auto"/>
            <w:tcBorders>
              <w:bottom w:val="single" w:sz="8" w:space="0" w:color="000000"/>
              <w:right w:val="single" w:sz="12" w:space="0" w:color="auto"/>
            </w:tcBorders>
          </w:tcPr>
          <w:p w14:paraId="6AA2CBA1" w14:textId="77777777" w:rsidR="00C069E2" w:rsidRPr="006F3A0A" w:rsidRDefault="00C069E2" w:rsidP="00A40D9B">
            <w:pPr>
              <w:spacing w:line="360" w:lineRule="auto"/>
              <w:jc w:val="right"/>
              <w:rPr>
                <w:b/>
              </w:rPr>
            </w:pPr>
          </w:p>
        </w:tc>
        <w:tc>
          <w:tcPr>
            <w:tcW w:w="0" w:type="auto"/>
            <w:tcBorders>
              <w:left w:val="single" w:sz="12" w:space="0" w:color="auto"/>
              <w:bottom w:val="single" w:sz="8" w:space="0" w:color="000000"/>
            </w:tcBorders>
          </w:tcPr>
          <w:p w14:paraId="026AD1AF" w14:textId="77777777" w:rsidR="00C069E2" w:rsidRPr="006F3A0A" w:rsidRDefault="00C069E2" w:rsidP="00A40D9B">
            <w:pPr>
              <w:spacing w:line="360" w:lineRule="auto"/>
              <w:jc w:val="right"/>
              <w:rPr>
                <w:b/>
              </w:rPr>
            </w:pPr>
          </w:p>
        </w:tc>
        <w:tc>
          <w:tcPr>
            <w:tcW w:w="0" w:type="auto"/>
            <w:tcBorders>
              <w:bottom w:val="single" w:sz="8" w:space="0" w:color="000000"/>
            </w:tcBorders>
          </w:tcPr>
          <w:p w14:paraId="56FAD328" w14:textId="77777777" w:rsidR="00C069E2" w:rsidRPr="006F3A0A" w:rsidRDefault="00C069E2" w:rsidP="00A40D9B">
            <w:pPr>
              <w:spacing w:line="360" w:lineRule="auto"/>
              <w:jc w:val="right"/>
              <w:rPr>
                <w:b/>
              </w:rPr>
            </w:pPr>
          </w:p>
        </w:tc>
        <w:tc>
          <w:tcPr>
            <w:tcW w:w="0" w:type="auto"/>
            <w:tcBorders>
              <w:bottom w:val="single" w:sz="8" w:space="0" w:color="000000"/>
              <w:right w:val="single" w:sz="12" w:space="0" w:color="auto"/>
            </w:tcBorders>
          </w:tcPr>
          <w:p w14:paraId="6F83824B" w14:textId="77777777" w:rsidR="00C069E2" w:rsidRPr="006F3A0A" w:rsidRDefault="00C069E2" w:rsidP="00A40D9B">
            <w:pPr>
              <w:spacing w:line="360" w:lineRule="auto"/>
              <w:jc w:val="right"/>
              <w:rPr>
                <w:b/>
              </w:rPr>
            </w:pPr>
          </w:p>
        </w:tc>
        <w:tc>
          <w:tcPr>
            <w:tcW w:w="0" w:type="auto"/>
            <w:tcBorders>
              <w:left w:val="single" w:sz="12" w:space="0" w:color="auto"/>
              <w:bottom w:val="single" w:sz="8" w:space="0" w:color="000000"/>
            </w:tcBorders>
          </w:tcPr>
          <w:p w14:paraId="232A6325" w14:textId="77777777" w:rsidR="00C069E2" w:rsidRPr="006F3A0A" w:rsidRDefault="00C069E2" w:rsidP="00A40D9B">
            <w:pPr>
              <w:spacing w:line="360" w:lineRule="auto"/>
              <w:jc w:val="right"/>
              <w:rPr>
                <w:b/>
              </w:rPr>
            </w:pPr>
          </w:p>
        </w:tc>
        <w:tc>
          <w:tcPr>
            <w:tcW w:w="0" w:type="auto"/>
            <w:tcBorders>
              <w:bottom w:val="single" w:sz="8" w:space="0" w:color="000000"/>
            </w:tcBorders>
          </w:tcPr>
          <w:p w14:paraId="2C2A4B7F" w14:textId="77777777" w:rsidR="00C069E2" w:rsidRPr="006F3A0A" w:rsidRDefault="00C069E2" w:rsidP="00A40D9B">
            <w:pPr>
              <w:spacing w:line="360" w:lineRule="auto"/>
              <w:jc w:val="right"/>
              <w:rPr>
                <w:b/>
              </w:rPr>
            </w:pPr>
          </w:p>
        </w:tc>
        <w:tc>
          <w:tcPr>
            <w:tcW w:w="0" w:type="auto"/>
            <w:tcBorders>
              <w:bottom w:val="single" w:sz="8" w:space="0" w:color="000000"/>
              <w:right w:val="single" w:sz="12" w:space="0" w:color="auto"/>
            </w:tcBorders>
          </w:tcPr>
          <w:p w14:paraId="6D9F24CB" w14:textId="77777777" w:rsidR="00C069E2" w:rsidRPr="006F3A0A" w:rsidRDefault="00C069E2" w:rsidP="00A40D9B">
            <w:pPr>
              <w:spacing w:line="360" w:lineRule="auto"/>
              <w:jc w:val="right"/>
              <w:rPr>
                <w:b/>
              </w:rPr>
            </w:pPr>
          </w:p>
        </w:tc>
        <w:tc>
          <w:tcPr>
            <w:tcW w:w="0" w:type="auto"/>
            <w:tcBorders>
              <w:left w:val="single" w:sz="12" w:space="0" w:color="auto"/>
              <w:bottom w:val="single" w:sz="8" w:space="0" w:color="000000"/>
            </w:tcBorders>
          </w:tcPr>
          <w:p w14:paraId="0D5381E6" w14:textId="77777777" w:rsidR="00C069E2" w:rsidRPr="006F3A0A" w:rsidRDefault="00C069E2" w:rsidP="00A40D9B">
            <w:pPr>
              <w:spacing w:line="360" w:lineRule="auto"/>
              <w:jc w:val="right"/>
              <w:rPr>
                <w:b/>
              </w:rPr>
            </w:pPr>
          </w:p>
        </w:tc>
        <w:tc>
          <w:tcPr>
            <w:tcW w:w="0" w:type="auto"/>
            <w:tcBorders>
              <w:bottom w:val="single" w:sz="8" w:space="0" w:color="000000"/>
            </w:tcBorders>
          </w:tcPr>
          <w:p w14:paraId="57AB1BA9" w14:textId="77777777" w:rsidR="00C069E2" w:rsidRPr="006F3A0A" w:rsidRDefault="00C069E2" w:rsidP="00A40D9B">
            <w:pPr>
              <w:spacing w:line="360" w:lineRule="auto"/>
              <w:jc w:val="right"/>
              <w:rPr>
                <w:b/>
              </w:rPr>
            </w:pPr>
          </w:p>
        </w:tc>
        <w:tc>
          <w:tcPr>
            <w:tcW w:w="0" w:type="auto"/>
            <w:tcBorders>
              <w:bottom w:val="single" w:sz="8" w:space="0" w:color="000000"/>
              <w:right w:val="single" w:sz="12" w:space="0" w:color="auto"/>
            </w:tcBorders>
          </w:tcPr>
          <w:p w14:paraId="5A510AB2" w14:textId="77777777" w:rsidR="00C069E2" w:rsidRPr="006F3A0A" w:rsidRDefault="00C069E2" w:rsidP="00A40D9B">
            <w:pPr>
              <w:spacing w:line="360" w:lineRule="auto"/>
              <w:jc w:val="right"/>
              <w:rPr>
                <w:b/>
              </w:rPr>
            </w:pPr>
          </w:p>
        </w:tc>
        <w:tc>
          <w:tcPr>
            <w:tcW w:w="1000" w:type="dxa"/>
            <w:tcBorders>
              <w:left w:val="single" w:sz="12" w:space="0" w:color="auto"/>
              <w:bottom w:val="single" w:sz="8" w:space="0" w:color="000000"/>
              <w:right w:val="single" w:sz="12" w:space="0" w:color="auto"/>
            </w:tcBorders>
          </w:tcPr>
          <w:p w14:paraId="72142282" w14:textId="77777777" w:rsidR="00C069E2" w:rsidRPr="006F3A0A" w:rsidRDefault="00C069E2" w:rsidP="00A40D9B">
            <w:pPr>
              <w:spacing w:line="360" w:lineRule="auto"/>
              <w:jc w:val="right"/>
              <w:rPr>
                <w:b/>
              </w:rPr>
            </w:pPr>
          </w:p>
        </w:tc>
      </w:tr>
      <w:tr w:rsidR="00C069E2" w:rsidRPr="006F3A0A" w14:paraId="03610E88" w14:textId="77777777" w:rsidTr="00A40D9B">
        <w:trPr>
          <w:trHeight w:val="337"/>
        </w:trPr>
        <w:tc>
          <w:tcPr>
            <w:tcW w:w="0" w:type="auto"/>
            <w:tcBorders>
              <w:left w:val="single" w:sz="12" w:space="0" w:color="auto"/>
              <w:bottom w:val="single" w:sz="4" w:space="0" w:color="auto"/>
            </w:tcBorders>
          </w:tcPr>
          <w:p w14:paraId="10CD800F" w14:textId="77777777" w:rsidR="00C069E2" w:rsidRPr="006F3A0A" w:rsidRDefault="00C069E2" w:rsidP="00A40D9B">
            <w:pPr>
              <w:spacing w:line="360" w:lineRule="auto"/>
              <w:jc w:val="right"/>
              <w:rPr>
                <w:b/>
              </w:rPr>
            </w:pPr>
          </w:p>
        </w:tc>
        <w:tc>
          <w:tcPr>
            <w:tcW w:w="1107" w:type="dxa"/>
            <w:tcBorders>
              <w:bottom w:val="single" w:sz="4" w:space="0" w:color="auto"/>
              <w:right w:val="single" w:sz="4" w:space="0" w:color="auto"/>
            </w:tcBorders>
          </w:tcPr>
          <w:p w14:paraId="36B67DA4" w14:textId="77777777" w:rsidR="00C069E2" w:rsidRPr="006F3A0A" w:rsidRDefault="00C069E2" w:rsidP="00A40D9B">
            <w:pPr>
              <w:spacing w:line="360" w:lineRule="auto"/>
              <w:jc w:val="right"/>
              <w:rPr>
                <w:b/>
              </w:rPr>
            </w:pPr>
          </w:p>
        </w:tc>
        <w:tc>
          <w:tcPr>
            <w:tcW w:w="2537" w:type="dxa"/>
            <w:tcBorders>
              <w:left w:val="single" w:sz="4" w:space="0" w:color="auto"/>
              <w:bottom w:val="single" w:sz="4" w:space="0" w:color="auto"/>
              <w:right w:val="single" w:sz="12" w:space="0" w:color="auto"/>
            </w:tcBorders>
          </w:tcPr>
          <w:p w14:paraId="11FECD47" w14:textId="77777777" w:rsidR="00C069E2" w:rsidRPr="006F3A0A" w:rsidRDefault="00C069E2" w:rsidP="00A40D9B">
            <w:pPr>
              <w:spacing w:line="360" w:lineRule="auto"/>
              <w:jc w:val="right"/>
              <w:rPr>
                <w:b/>
              </w:rPr>
            </w:pPr>
          </w:p>
        </w:tc>
        <w:tc>
          <w:tcPr>
            <w:tcW w:w="0" w:type="auto"/>
            <w:tcBorders>
              <w:left w:val="single" w:sz="12" w:space="0" w:color="auto"/>
              <w:bottom w:val="single" w:sz="4" w:space="0" w:color="auto"/>
            </w:tcBorders>
          </w:tcPr>
          <w:p w14:paraId="7715E851" w14:textId="77777777" w:rsidR="00C069E2" w:rsidRPr="006F3A0A" w:rsidRDefault="00C069E2" w:rsidP="00A40D9B">
            <w:pPr>
              <w:spacing w:line="360" w:lineRule="auto"/>
              <w:jc w:val="right"/>
              <w:rPr>
                <w:b/>
              </w:rPr>
            </w:pPr>
          </w:p>
        </w:tc>
        <w:tc>
          <w:tcPr>
            <w:tcW w:w="0" w:type="auto"/>
            <w:tcBorders>
              <w:bottom w:val="single" w:sz="4" w:space="0" w:color="auto"/>
            </w:tcBorders>
          </w:tcPr>
          <w:p w14:paraId="1E7E6F3A" w14:textId="77777777" w:rsidR="00C069E2" w:rsidRPr="006F3A0A" w:rsidRDefault="00C069E2" w:rsidP="00A40D9B">
            <w:pPr>
              <w:spacing w:line="360" w:lineRule="auto"/>
              <w:jc w:val="right"/>
              <w:rPr>
                <w:b/>
              </w:rPr>
            </w:pPr>
          </w:p>
        </w:tc>
        <w:tc>
          <w:tcPr>
            <w:tcW w:w="0" w:type="auto"/>
            <w:tcBorders>
              <w:bottom w:val="single" w:sz="4" w:space="0" w:color="auto"/>
              <w:right w:val="single" w:sz="12" w:space="0" w:color="auto"/>
            </w:tcBorders>
          </w:tcPr>
          <w:p w14:paraId="737DCB06" w14:textId="77777777" w:rsidR="00C069E2" w:rsidRPr="006F3A0A" w:rsidRDefault="00C069E2" w:rsidP="00A40D9B">
            <w:pPr>
              <w:spacing w:line="360" w:lineRule="auto"/>
              <w:jc w:val="right"/>
              <w:rPr>
                <w:b/>
              </w:rPr>
            </w:pPr>
          </w:p>
        </w:tc>
        <w:tc>
          <w:tcPr>
            <w:tcW w:w="0" w:type="auto"/>
            <w:tcBorders>
              <w:left w:val="single" w:sz="12" w:space="0" w:color="auto"/>
              <w:bottom w:val="single" w:sz="4" w:space="0" w:color="auto"/>
            </w:tcBorders>
          </w:tcPr>
          <w:p w14:paraId="3BE2A5E8" w14:textId="77777777" w:rsidR="00C069E2" w:rsidRPr="006F3A0A" w:rsidRDefault="00C069E2" w:rsidP="00A40D9B">
            <w:pPr>
              <w:spacing w:line="360" w:lineRule="auto"/>
              <w:jc w:val="right"/>
              <w:rPr>
                <w:b/>
              </w:rPr>
            </w:pPr>
          </w:p>
        </w:tc>
        <w:tc>
          <w:tcPr>
            <w:tcW w:w="0" w:type="auto"/>
            <w:tcBorders>
              <w:bottom w:val="single" w:sz="4" w:space="0" w:color="auto"/>
            </w:tcBorders>
          </w:tcPr>
          <w:p w14:paraId="01039186" w14:textId="77777777" w:rsidR="00C069E2" w:rsidRPr="006F3A0A" w:rsidRDefault="00C069E2" w:rsidP="00A40D9B">
            <w:pPr>
              <w:spacing w:line="360" w:lineRule="auto"/>
              <w:jc w:val="right"/>
              <w:rPr>
                <w:b/>
              </w:rPr>
            </w:pPr>
          </w:p>
        </w:tc>
        <w:tc>
          <w:tcPr>
            <w:tcW w:w="0" w:type="auto"/>
            <w:tcBorders>
              <w:bottom w:val="single" w:sz="4" w:space="0" w:color="auto"/>
              <w:right w:val="single" w:sz="12" w:space="0" w:color="auto"/>
            </w:tcBorders>
          </w:tcPr>
          <w:p w14:paraId="00F265CD" w14:textId="77777777" w:rsidR="00C069E2" w:rsidRPr="006F3A0A" w:rsidRDefault="00C069E2" w:rsidP="00A40D9B">
            <w:pPr>
              <w:spacing w:line="360" w:lineRule="auto"/>
              <w:jc w:val="right"/>
              <w:rPr>
                <w:b/>
              </w:rPr>
            </w:pPr>
          </w:p>
        </w:tc>
        <w:tc>
          <w:tcPr>
            <w:tcW w:w="0" w:type="auto"/>
            <w:tcBorders>
              <w:left w:val="single" w:sz="12" w:space="0" w:color="auto"/>
              <w:bottom w:val="single" w:sz="4" w:space="0" w:color="auto"/>
            </w:tcBorders>
          </w:tcPr>
          <w:p w14:paraId="6E380BB7" w14:textId="77777777" w:rsidR="00C069E2" w:rsidRPr="006F3A0A" w:rsidRDefault="00C069E2" w:rsidP="00A40D9B">
            <w:pPr>
              <w:spacing w:line="360" w:lineRule="auto"/>
              <w:jc w:val="right"/>
              <w:rPr>
                <w:b/>
              </w:rPr>
            </w:pPr>
          </w:p>
        </w:tc>
        <w:tc>
          <w:tcPr>
            <w:tcW w:w="0" w:type="auto"/>
            <w:tcBorders>
              <w:bottom w:val="single" w:sz="4" w:space="0" w:color="auto"/>
            </w:tcBorders>
          </w:tcPr>
          <w:p w14:paraId="77265131" w14:textId="77777777" w:rsidR="00C069E2" w:rsidRPr="006F3A0A" w:rsidRDefault="00C069E2" w:rsidP="00A40D9B">
            <w:pPr>
              <w:spacing w:line="360" w:lineRule="auto"/>
              <w:jc w:val="right"/>
              <w:rPr>
                <w:b/>
              </w:rPr>
            </w:pPr>
          </w:p>
        </w:tc>
        <w:tc>
          <w:tcPr>
            <w:tcW w:w="0" w:type="auto"/>
            <w:gridSpan w:val="2"/>
            <w:tcBorders>
              <w:bottom w:val="single" w:sz="4" w:space="0" w:color="auto"/>
              <w:right w:val="single" w:sz="12" w:space="0" w:color="auto"/>
            </w:tcBorders>
          </w:tcPr>
          <w:p w14:paraId="1405B113" w14:textId="77777777" w:rsidR="00C069E2" w:rsidRPr="006F3A0A" w:rsidRDefault="00C069E2" w:rsidP="00A40D9B">
            <w:pPr>
              <w:spacing w:line="360" w:lineRule="auto"/>
              <w:jc w:val="right"/>
              <w:rPr>
                <w:b/>
              </w:rPr>
            </w:pPr>
          </w:p>
        </w:tc>
        <w:tc>
          <w:tcPr>
            <w:tcW w:w="0" w:type="auto"/>
            <w:tcBorders>
              <w:left w:val="single" w:sz="12" w:space="0" w:color="auto"/>
              <w:bottom w:val="single" w:sz="4" w:space="0" w:color="auto"/>
            </w:tcBorders>
          </w:tcPr>
          <w:p w14:paraId="3966EB83" w14:textId="77777777" w:rsidR="00C069E2" w:rsidRPr="006F3A0A" w:rsidRDefault="00C069E2" w:rsidP="00A40D9B">
            <w:pPr>
              <w:spacing w:line="360" w:lineRule="auto"/>
              <w:jc w:val="right"/>
              <w:rPr>
                <w:b/>
              </w:rPr>
            </w:pPr>
          </w:p>
        </w:tc>
        <w:tc>
          <w:tcPr>
            <w:tcW w:w="0" w:type="auto"/>
            <w:tcBorders>
              <w:bottom w:val="single" w:sz="4" w:space="0" w:color="auto"/>
            </w:tcBorders>
          </w:tcPr>
          <w:p w14:paraId="3C65D09D" w14:textId="77777777" w:rsidR="00C069E2" w:rsidRPr="006F3A0A" w:rsidRDefault="00C069E2" w:rsidP="00A40D9B">
            <w:pPr>
              <w:spacing w:line="360" w:lineRule="auto"/>
              <w:jc w:val="right"/>
              <w:rPr>
                <w:b/>
              </w:rPr>
            </w:pPr>
          </w:p>
        </w:tc>
        <w:tc>
          <w:tcPr>
            <w:tcW w:w="0" w:type="auto"/>
            <w:tcBorders>
              <w:bottom w:val="single" w:sz="4" w:space="0" w:color="auto"/>
              <w:right w:val="single" w:sz="12" w:space="0" w:color="auto"/>
            </w:tcBorders>
          </w:tcPr>
          <w:p w14:paraId="2900F094" w14:textId="77777777" w:rsidR="00C069E2" w:rsidRPr="006F3A0A" w:rsidRDefault="00C069E2" w:rsidP="00A40D9B">
            <w:pPr>
              <w:spacing w:line="360" w:lineRule="auto"/>
              <w:jc w:val="right"/>
              <w:rPr>
                <w:b/>
              </w:rPr>
            </w:pPr>
          </w:p>
        </w:tc>
        <w:tc>
          <w:tcPr>
            <w:tcW w:w="0" w:type="auto"/>
            <w:tcBorders>
              <w:left w:val="single" w:sz="12" w:space="0" w:color="auto"/>
              <w:bottom w:val="single" w:sz="4" w:space="0" w:color="auto"/>
            </w:tcBorders>
          </w:tcPr>
          <w:p w14:paraId="241A1391" w14:textId="77777777" w:rsidR="00C069E2" w:rsidRPr="006F3A0A" w:rsidRDefault="00C069E2" w:rsidP="00A40D9B">
            <w:pPr>
              <w:spacing w:line="360" w:lineRule="auto"/>
              <w:jc w:val="right"/>
              <w:rPr>
                <w:b/>
              </w:rPr>
            </w:pPr>
          </w:p>
        </w:tc>
        <w:tc>
          <w:tcPr>
            <w:tcW w:w="0" w:type="auto"/>
            <w:tcBorders>
              <w:bottom w:val="single" w:sz="4" w:space="0" w:color="auto"/>
            </w:tcBorders>
          </w:tcPr>
          <w:p w14:paraId="176D6530" w14:textId="77777777" w:rsidR="00C069E2" w:rsidRPr="006F3A0A" w:rsidRDefault="00C069E2" w:rsidP="00A40D9B">
            <w:pPr>
              <w:spacing w:line="360" w:lineRule="auto"/>
              <w:jc w:val="right"/>
              <w:rPr>
                <w:b/>
              </w:rPr>
            </w:pPr>
          </w:p>
        </w:tc>
        <w:tc>
          <w:tcPr>
            <w:tcW w:w="0" w:type="auto"/>
            <w:tcBorders>
              <w:bottom w:val="single" w:sz="4" w:space="0" w:color="auto"/>
              <w:right w:val="single" w:sz="12" w:space="0" w:color="auto"/>
            </w:tcBorders>
          </w:tcPr>
          <w:p w14:paraId="5ACFAF2A" w14:textId="77777777" w:rsidR="00C069E2" w:rsidRPr="006F3A0A" w:rsidRDefault="00C069E2" w:rsidP="00A40D9B">
            <w:pPr>
              <w:spacing w:line="360" w:lineRule="auto"/>
              <w:jc w:val="right"/>
              <w:rPr>
                <w:b/>
              </w:rPr>
            </w:pPr>
          </w:p>
        </w:tc>
        <w:tc>
          <w:tcPr>
            <w:tcW w:w="0" w:type="auto"/>
            <w:tcBorders>
              <w:left w:val="single" w:sz="12" w:space="0" w:color="auto"/>
              <w:bottom w:val="single" w:sz="4" w:space="0" w:color="auto"/>
            </w:tcBorders>
          </w:tcPr>
          <w:p w14:paraId="6C7FB818" w14:textId="77777777" w:rsidR="00C069E2" w:rsidRPr="006F3A0A" w:rsidRDefault="00C069E2" w:rsidP="00A40D9B">
            <w:pPr>
              <w:spacing w:line="360" w:lineRule="auto"/>
              <w:jc w:val="right"/>
              <w:rPr>
                <w:b/>
              </w:rPr>
            </w:pPr>
          </w:p>
        </w:tc>
        <w:tc>
          <w:tcPr>
            <w:tcW w:w="0" w:type="auto"/>
            <w:tcBorders>
              <w:bottom w:val="single" w:sz="4" w:space="0" w:color="auto"/>
            </w:tcBorders>
          </w:tcPr>
          <w:p w14:paraId="7AC668C0" w14:textId="77777777" w:rsidR="00C069E2" w:rsidRPr="006F3A0A" w:rsidRDefault="00C069E2" w:rsidP="00A40D9B">
            <w:pPr>
              <w:spacing w:line="360" w:lineRule="auto"/>
              <w:jc w:val="right"/>
              <w:rPr>
                <w:b/>
              </w:rPr>
            </w:pPr>
          </w:p>
        </w:tc>
        <w:tc>
          <w:tcPr>
            <w:tcW w:w="0" w:type="auto"/>
            <w:tcBorders>
              <w:bottom w:val="single" w:sz="4" w:space="0" w:color="auto"/>
              <w:right w:val="single" w:sz="12" w:space="0" w:color="auto"/>
            </w:tcBorders>
          </w:tcPr>
          <w:p w14:paraId="28AD8DA8" w14:textId="77777777" w:rsidR="00C069E2" w:rsidRPr="006F3A0A" w:rsidRDefault="00C069E2" w:rsidP="00A40D9B">
            <w:pPr>
              <w:spacing w:line="360" w:lineRule="auto"/>
              <w:jc w:val="right"/>
              <w:rPr>
                <w:b/>
              </w:rPr>
            </w:pPr>
          </w:p>
        </w:tc>
        <w:tc>
          <w:tcPr>
            <w:tcW w:w="0" w:type="auto"/>
            <w:tcBorders>
              <w:left w:val="single" w:sz="12" w:space="0" w:color="auto"/>
              <w:bottom w:val="single" w:sz="4" w:space="0" w:color="auto"/>
            </w:tcBorders>
          </w:tcPr>
          <w:p w14:paraId="25201BE8" w14:textId="77777777" w:rsidR="00C069E2" w:rsidRPr="006F3A0A" w:rsidRDefault="00C069E2" w:rsidP="00A40D9B">
            <w:pPr>
              <w:spacing w:line="360" w:lineRule="auto"/>
              <w:jc w:val="right"/>
              <w:rPr>
                <w:b/>
              </w:rPr>
            </w:pPr>
          </w:p>
        </w:tc>
        <w:tc>
          <w:tcPr>
            <w:tcW w:w="0" w:type="auto"/>
            <w:tcBorders>
              <w:bottom w:val="single" w:sz="4" w:space="0" w:color="auto"/>
            </w:tcBorders>
          </w:tcPr>
          <w:p w14:paraId="5BDB5DC2" w14:textId="77777777" w:rsidR="00C069E2" w:rsidRPr="006F3A0A" w:rsidRDefault="00C069E2" w:rsidP="00A40D9B">
            <w:pPr>
              <w:spacing w:line="360" w:lineRule="auto"/>
              <w:jc w:val="right"/>
              <w:rPr>
                <w:b/>
              </w:rPr>
            </w:pPr>
          </w:p>
        </w:tc>
        <w:tc>
          <w:tcPr>
            <w:tcW w:w="0" w:type="auto"/>
            <w:tcBorders>
              <w:bottom w:val="single" w:sz="4" w:space="0" w:color="auto"/>
              <w:right w:val="single" w:sz="12" w:space="0" w:color="auto"/>
            </w:tcBorders>
          </w:tcPr>
          <w:p w14:paraId="09A8CA73" w14:textId="77777777" w:rsidR="00C069E2" w:rsidRPr="006F3A0A" w:rsidRDefault="00C069E2" w:rsidP="00A40D9B">
            <w:pPr>
              <w:spacing w:line="360" w:lineRule="auto"/>
              <w:jc w:val="right"/>
              <w:rPr>
                <w:b/>
              </w:rPr>
            </w:pPr>
          </w:p>
        </w:tc>
        <w:tc>
          <w:tcPr>
            <w:tcW w:w="0" w:type="auto"/>
            <w:tcBorders>
              <w:left w:val="single" w:sz="12" w:space="0" w:color="auto"/>
              <w:bottom w:val="single" w:sz="4" w:space="0" w:color="auto"/>
            </w:tcBorders>
          </w:tcPr>
          <w:p w14:paraId="2B6B51A1" w14:textId="77777777" w:rsidR="00C069E2" w:rsidRPr="006F3A0A" w:rsidRDefault="00C069E2" w:rsidP="00A40D9B">
            <w:pPr>
              <w:spacing w:line="360" w:lineRule="auto"/>
              <w:jc w:val="right"/>
              <w:rPr>
                <w:b/>
              </w:rPr>
            </w:pPr>
          </w:p>
        </w:tc>
        <w:tc>
          <w:tcPr>
            <w:tcW w:w="0" w:type="auto"/>
            <w:tcBorders>
              <w:bottom w:val="single" w:sz="4" w:space="0" w:color="auto"/>
            </w:tcBorders>
          </w:tcPr>
          <w:p w14:paraId="4F275BA3" w14:textId="77777777" w:rsidR="00C069E2" w:rsidRPr="006F3A0A" w:rsidRDefault="00C069E2" w:rsidP="00A40D9B">
            <w:pPr>
              <w:spacing w:line="360" w:lineRule="auto"/>
              <w:jc w:val="right"/>
              <w:rPr>
                <w:b/>
              </w:rPr>
            </w:pPr>
          </w:p>
        </w:tc>
        <w:tc>
          <w:tcPr>
            <w:tcW w:w="0" w:type="auto"/>
            <w:tcBorders>
              <w:bottom w:val="single" w:sz="4" w:space="0" w:color="auto"/>
              <w:right w:val="single" w:sz="12" w:space="0" w:color="auto"/>
            </w:tcBorders>
          </w:tcPr>
          <w:p w14:paraId="33F3675D" w14:textId="77777777" w:rsidR="00C069E2" w:rsidRPr="006F3A0A" w:rsidRDefault="00C069E2" w:rsidP="00A40D9B">
            <w:pPr>
              <w:spacing w:line="360" w:lineRule="auto"/>
              <w:jc w:val="right"/>
              <w:rPr>
                <w:b/>
              </w:rPr>
            </w:pPr>
          </w:p>
        </w:tc>
        <w:tc>
          <w:tcPr>
            <w:tcW w:w="0" w:type="auto"/>
            <w:tcBorders>
              <w:left w:val="single" w:sz="12" w:space="0" w:color="auto"/>
              <w:bottom w:val="single" w:sz="4" w:space="0" w:color="auto"/>
            </w:tcBorders>
          </w:tcPr>
          <w:p w14:paraId="1BD12AE3" w14:textId="77777777" w:rsidR="00C069E2" w:rsidRPr="006F3A0A" w:rsidRDefault="00C069E2" w:rsidP="00A40D9B">
            <w:pPr>
              <w:spacing w:line="360" w:lineRule="auto"/>
              <w:jc w:val="right"/>
              <w:rPr>
                <w:b/>
              </w:rPr>
            </w:pPr>
          </w:p>
        </w:tc>
        <w:tc>
          <w:tcPr>
            <w:tcW w:w="0" w:type="auto"/>
            <w:tcBorders>
              <w:bottom w:val="single" w:sz="4" w:space="0" w:color="auto"/>
            </w:tcBorders>
          </w:tcPr>
          <w:p w14:paraId="4267009C" w14:textId="77777777" w:rsidR="00C069E2" w:rsidRPr="006F3A0A" w:rsidRDefault="00C069E2" w:rsidP="00A40D9B">
            <w:pPr>
              <w:spacing w:line="360" w:lineRule="auto"/>
              <w:jc w:val="right"/>
              <w:rPr>
                <w:b/>
              </w:rPr>
            </w:pPr>
          </w:p>
        </w:tc>
        <w:tc>
          <w:tcPr>
            <w:tcW w:w="0" w:type="auto"/>
            <w:tcBorders>
              <w:bottom w:val="single" w:sz="4" w:space="0" w:color="auto"/>
              <w:right w:val="single" w:sz="12" w:space="0" w:color="auto"/>
            </w:tcBorders>
          </w:tcPr>
          <w:p w14:paraId="048F38B7" w14:textId="77777777" w:rsidR="00C069E2" w:rsidRPr="006F3A0A" w:rsidRDefault="00C069E2" w:rsidP="00A40D9B">
            <w:pPr>
              <w:spacing w:line="360" w:lineRule="auto"/>
              <w:jc w:val="right"/>
              <w:rPr>
                <w:b/>
              </w:rPr>
            </w:pPr>
          </w:p>
        </w:tc>
        <w:tc>
          <w:tcPr>
            <w:tcW w:w="0" w:type="auto"/>
            <w:tcBorders>
              <w:left w:val="single" w:sz="12" w:space="0" w:color="auto"/>
              <w:bottom w:val="single" w:sz="4" w:space="0" w:color="auto"/>
            </w:tcBorders>
          </w:tcPr>
          <w:p w14:paraId="057F885F" w14:textId="77777777" w:rsidR="00C069E2" w:rsidRPr="006F3A0A" w:rsidRDefault="00C069E2" w:rsidP="00A40D9B">
            <w:pPr>
              <w:spacing w:line="360" w:lineRule="auto"/>
              <w:jc w:val="right"/>
              <w:rPr>
                <w:b/>
              </w:rPr>
            </w:pPr>
          </w:p>
        </w:tc>
        <w:tc>
          <w:tcPr>
            <w:tcW w:w="0" w:type="auto"/>
            <w:tcBorders>
              <w:bottom w:val="single" w:sz="4" w:space="0" w:color="auto"/>
            </w:tcBorders>
          </w:tcPr>
          <w:p w14:paraId="089F475B" w14:textId="77777777" w:rsidR="00C069E2" w:rsidRPr="006F3A0A" w:rsidRDefault="00C069E2" w:rsidP="00A40D9B">
            <w:pPr>
              <w:spacing w:line="360" w:lineRule="auto"/>
              <w:jc w:val="right"/>
              <w:rPr>
                <w:b/>
              </w:rPr>
            </w:pPr>
          </w:p>
        </w:tc>
        <w:tc>
          <w:tcPr>
            <w:tcW w:w="0" w:type="auto"/>
            <w:tcBorders>
              <w:bottom w:val="single" w:sz="4" w:space="0" w:color="auto"/>
              <w:right w:val="single" w:sz="12" w:space="0" w:color="auto"/>
            </w:tcBorders>
          </w:tcPr>
          <w:p w14:paraId="6181334A" w14:textId="77777777" w:rsidR="00C069E2" w:rsidRPr="006F3A0A" w:rsidRDefault="00C069E2" w:rsidP="00A40D9B">
            <w:pPr>
              <w:spacing w:line="360" w:lineRule="auto"/>
              <w:jc w:val="right"/>
              <w:rPr>
                <w:b/>
              </w:rPr>
            </w:pPr>
          </w:p>
        </w:tc>
        <w:tc>
          <w:tcPr>
            <w:tcW w:w="1000" w:type="dxa"/>
            <w:tcBorders>
              <w:left w:val="single" w:sz="12" w:space="0" w:color="auto"/>
              <w:bottom w:val="single" w:sz="4" w:space="0" w:color="auto"/>
              <w:right w:val="single" w:sz="12" w:space="0" w:color="auto"/>
            </w:tcBorders>
          </w:tcPr>
          <w:p w14:paraId="349997CB" w14:textId="77777777" w:rsidR="00C069E2" w:rsidRPr="006F3A0A" w:rsidRDefault="00C069E2" w:rsidP="00A40D9B">
            <w:pPr>
              <w:spacing w:line="360" w:lineRule="auto"/>
              <w:jc w:val="right"/>
              <w:rPr>
                <w:b/>
              </w:rPr>
            </w:pPr>
          </w:p>
        </w:tc>
      </w:tr>
      <w:tr w:rsidR="00C069E2" w:rsidRPr="006F3A0A" w14:paraId="5C28AC54" w14:textId="77777777" w:rsidTr="00A40D9B">
        <w:trPr>
          <w:trHeight w:val="337"/>
        </w:trPr>
        <w:tc>
          <w:tcPr>
            <w:tcW w:w="0" w:type="auto"/>
            <w:tcBorders>
              <w:top w:val="single" w:sz="4" w:space="0" w:color="auto"/>
              <w:left w:val="single" w:sz="12" w:space="0" w:color="auto"/>
              <w:bottom w:val="single" w:sz="4" w:space="0" w:color="auto"/>
              <w:right w:val="single" w:sz="8" w:space="0" w:color="auto"/>
            </w:tcBorders>
            <w:vAlign w:val="center"/>
          </w:tcPr>
          <w:p w14:paraId="3D772B55" w14:textId="77777777" w:rsidR="00C069E2" w:rsidRPr="006F3A0A" w:rsidRDefault="00C069E2" w:rsidP="00A40D9B">
            <w:pPr>
              <w:spacing w:line="360" w:lineRule="auto"/>
              <w:jc w:val="right"/>
              <w:rPr>
                <w:b/>
              </w:rPr>
            </w:pPr>
          </w:p>
        </w:tc>
        <w:tc>
          <w:tcPr>
            <w:tcW w:w="1102" w:type="dxa"/>
            <w:tcBorders>
              <w:top w:val="single" w:sz="4" w:space="0" w:color="auto"/>
              <w:left w:val="single" w:sz="8" w:space="0" w:color="auto"/>
              <w:bottom w:val="single" w:sz="4" w:space="0" w:color="auto"/>
              <w:right w:val="single" w:sz="4" w:space="0" w:color="auto"/>
            </w:tcBorders>
          </w:tcPr>
          <w:p w14:paraId="1FC63100" w14:textId="77777777" w:rsidR="00C069E2" w:rsidRPr="006F3A0A" w:rsidRDefault="00C069E2" w:rsidP="00A40D9B">
            <w:pPr>
              <w:spacing w:line="360" w:lineRule="auto"/>
              <w:jc w:val="right"/>
              <w:rPr>
                <w:b/>
              </w:rPr>
            </w:pPr>
          </w:p>
        </w:tc>
        <w:tc>
          <w:tcPr>
            <w:tcW w:w="2542" w:type="dxa"/>
            <w:tcBorders>
              <w:top w:val="single" w:sz="4" w:space="0" w:color="auto"/>
              <w:left w:val="single" w:sz="4" w:space="0" w:color="auto"/>
              <w:bottom w:val="single" w:sz="4" w:space="0" w:color="auto"/>
              <w:right w:val="single" w:sz="12" w:space="0" w:color="auto"/>
            </w:tcBorders>
          </w:tcPr>
          <w:p w14:paraId="11528DAB" w14:textId="77777777" w:rsidR="00C069E2" w:rsidRPr="006F3A0A" w:rsidRDefault="00C069E2" w:rsidP="00A40D9B">
            <w:pPr>
              <w:spacing w:line="360" w:lineRule="auto"/>
              <w:jc w:val="right"/>
              <w:rPr>
                <w:b/>
              </w:rPr>
            </w:pPr>
          </w:p>
        </w:tc>
        <w:tc>
          <w:tcPr>
            <w:tcW w:w="0" w:type="auto"/>
            <w:tcBorders>
              <w:top w:val="single" w:sz="4" w:space="0" w:color="auto"/>
              <w:left w:val="single" w:sz="12" w:space="0" w:color="auto"/>
              <w:bottom w:val="single" w:sz="4" w:space="0" w:color="auto"/>
            </w:tcBorders>
          </w:tcPr>
          <w:p w14:paraId="2711833C" w14:textId="77777777" w:rsidR="00C069E2" w:rsidRPr="006F3A0A" w:rsidRDefault="00C069E2" w:rsidP="00A40D9B">
            <w:pPr>
              <w:spacing w:line="360" w:lineRule="auto"/>
              <w:jc w:val="right"/>
              <w:rPr>
                <w:b/>
              </w:rPr>
            </w:pPr>
          </w:p>
        </w:tc>
        <w:tc>
          <w:tcPr>
            <w:tcW w:w="0" w:type="auto"/>
            <w:tcBorders>
              <w:top w:val="single" w:sz="4" w:space="0" w:color="auto"/>
              <w:bottom w:val="single" w:sz="4" w:space="0" w:color="auto"/>
            </w:tcBorders>
          </w:tcPr>
          <w:p w14:paraId="65E44B6B" w14:textId="77777777" w:rsidR="00C069E2" w:rsidRPr="006F3A0A" w:rsidRDefault="00C069E2" w:rsidP="00A40D9B">
            <w:pPr>
              <w:spacing w:line="360" w:lineRule="auto"/>
              <w:jc w:val="right"/>
              <w:rPr>
                <w:b/>
              </w:rPr>
            </w:pPr>
          </w:p>
        </w:tc>
        <w:tc>
          <w:tcPr>
            <w:tcW w:w="0" w:type="auto"/>
            <w:tcBorders>
              <w:top w:val="single" w:sz="4" w:space="0" w:color="auto"/>
              <w:bottom w:val="single" w:sz="4" w:space="0" w:color="auto"/>
              <w:right w:val="single" w:sz="12" w:space="0" w:color="auto"/>
            </w:tcBorders>
          </w:tcPr>
          <w:p w14:paraId="022E31AD" w14:textId="77777777" w:rsidR="00C069E2" w:rsidRPr="006F3A0A" w:rsidRDefault="00C069E2" w:rsidP="00A40D9B">
            <w:pPr>
              <w:spacing w:line="360" w:lineRule="auto"/>
              <w:jc w:val="right"/>
              <w:rPr>
                <w:b/>
              </w:rPr>
            </w:pPr>
          </w:p>
        </w:tc>
        <w:tc>
          <w:tcPr>
            <w:tcW w:w="0" w:type="auto"/>
            <w:tcBorders>
              <w:top w:val="single" w:sz="4" w:space="0" w:color="auto"/>
              <w:left w:val="single" w:sz="12" w:space="0" w:color="auto"/>
              <w:bottom w:val="single" w:sz="4" w:space="0" w:color="auto"/>
            </w:tcBorders>
          </w:tcPr>
          <w:p w14:paraId="4134593E" w14:textId="77777777" w:rsidR="00C069E2" w:rsidRPr="006F3A0A" w:rsidRDefault="00C069E2" w:rsidP="00A40D9B">
            <w:pPr>
              <w:spacing w:line="360" w:lineRule="auto"/>
              <w:jc w:val="right"/>
              <w:rPr>
                <w:b/>
              </w:rPr>
            </w:pPr>
          </w:p>
        </w:tc>
        <w:tc>
          <w:tcPr>
            <w:tcW w:w="0" w:type="auto"/>
            <w:tcBorders>
              <w:top w:val="single" w:sz="4" w:space="0" w:color="auto"/>
              <w:bottom w:val="single" w:sz="4" w:space="0" w:color="auto"/>
            </w:tcBorders>
          </w:tcPr>
          <w:p w14:paraId="10507D7D" w14:textId="77777777" w:rsidR="00C069E2" w:rsidRPr="006F3A0A" w:rsidRDefault="00C069E2" w:rsidP="00A40D9B">
            <w:pPr>
              <w:spacing w:line="360" w:lineRule="auto"/>
              <w:jc w:val="right"/>
              <w:rPr>
                <w:b/>
              </w:rPr>
            </w:pPr>
          </w:p>
        </w:tc>
        <w:tc>
          <w:tcPr>
            <w:tcW w:w="0" w:type="auto"/>
            <w:tcBorders>
              <w:top w:val="single" w:sz="4" w:space="0" w:color="auto"/>
              <w:bottom w:val="single" w:sz="4" w:space="0" w:color="auto"/>
              <w:right w:val="single" w:sz="12" w:space="0" w:color="auto"/>
            </w:tcBorders>
          </w:tcPr>
          <w:p w14:paraId="7AEAE658" w14:textId="77777777" w:rsidR="00C069E2" w:rsidRPr="006F3A0A" w:rsidRDefault="00C069E2" w:rsidP="00A40D9B">
            <w:pPr>
              <w:spacing w:line="360" w:lineRule="auto"/>
              <w:jc w:val="right"/>
              <w:rPr>
                <w:b/>
              </w:rPr>
            </w:pPr>
          </w:p>
        </w:tc>
        <w:tc>
          <w:tcPr>
            <w:tcW w:w="0" w:type="auto"/>
            <w:tcBorders>
              <w:top w:val="single" w:sz="4" w:space="0" w:color="auto"/>
              <w:left w:val="single" w:sz="12" w:space="0" w:color="auto"/>
              <w:bottom w:val="single" w:sz="4" w:space="0" w:color="auto"/>
            </w:tcBorders>
          </w:tcPr>
          <w:p w14:paraId="2093B82E" w14:textId="77777777" w:rsidR="00C069E2" w:rsidRPr="006F3A0A" w:rsidRDefault="00C069E2" w:rsidP="00A40D9B">
            <w:pPr>
              <w:spacing w:line="360" w:lineRule="auto"/>
              <w:jc w:val="right"/>
              <w:rPr>
                <w:b/>
              </w:rPr>
            </w:pPr>
          </w:p>
        </w:tc>
        <w:tc>
          <w:tcPr>
            <w:tcW w:w="0" w:type="auto"/>
            <w:tcBorders>
              <w:top w:val="single" w:sz="4" w:space="0" w:color="auto"/>
              <w:bottom w:val="single" w:sz="4" w:space="0" w:color="auto"/>
            </w:tcBorders>
          </w:tcPr>
          <w:p w14:paraId="5E0D7A13" w14:textId="77777777" w:rsidR="00C069E2" w:rsidRPr="006F3A0A" w:rsidRDefault="00C069E2" w:rsidP="00A40D9B">
            <w:pPr>
              <w:spacing w:line="360" w:lineRule="auto"/>
              <w:jc w:val="right"/>
              <w:rPr>
                <w:b/>
              </w:rPr>
            </w:pPr>
          </w:p>
        </w:tc>
        <w:tc>
          <w:tcPr>
            <w:tcW w:w="0" w:type="auto"/>
            <w:gridSpan w:val="2"/>
            <w:tcBorders>
              <w:top w:val="single" w:sz="4" w:space="0" w:color="auto"/>
              <w:bottom w:val="single" w:sz="4" w:space="0" w:color="auto"/>
              <w:right w:val="single" w:sz="12" w:space="0" w:color="auto"/>
            </w:tcBorders>
          </w:tcPr>
          <w:p w14:paraId="4611220A" w14:textId="77777777" w:rsidR="00C069E2" w:rsidRPr="006F3A0A" w:rsidRDefault="00C069E2" w:rsidP="00A40D9B">
            <w:pPr>
              <w:spacing w:line="360" w:lineRule="auto"/>
              <w:jc w:val="right"/>
              <w:rPr>
                <w:b/>
              </w:rPr>
            </w:pPr>
          </w:p>
        </w:tc>
        <w:tc>
          <w:tcPr>
            <w:tcW w:w="0" w:type="auto"/>
            <w:tcBorders>
              <w:top w:val="single" w:sz="4" w:space="0" w:color="auto"/>
              <w:left w:val="single" w:sz="12" w:space="0" w:color="auto"/>
              <w:bottom w:val="single" w:sz="4" w:space="0" w:color="auto"/>
            </w:tcBorders>
          </w:tcPr>
          <w:p w14:paraId="1A53AC22" w14:textId="77777777" w:rsidR="00C069E2" w:rsidRPr="006F3A0A" w:rsidRDefault="00C069E2" w:rsidP="00A40D9B">
            <w:pPr>
              <w:spacing w:line="360" w:lineRule="auto"/>
              <w:jc w:val="right"/>
              <w:rPr>
                <w:b/>
              </w:rPr>
            </w:pPr>
          </w:p>
        </w:tc>
        <w:tc>
          <w:tcPr>
            <w:tcW w:w="0" w:type="auto"/>
            <w:tcBorders>
              <w:top w:val="single" w:sz="4" w:space="0" w:color="auto"/>
              <w:bottom w:val="single" w:sz="4" w:space="0" w:color="auto"/>
            </w:tcBorders>
          </w:tcPr>
          <w:p w14:paraId="16FF474E" w14:textId="77777777" w:rsidR="00C069E2" w:rsidRPr="006F3A0A" w:rsidRDefault="00C069E2" w:rsidP="00A40D9B">
            <w:pPr>
              <w:spacing w:line="360" w:lineRule="auto"/>
              <w:jc w:val="right"/>
              <w:rPr>
                <w:b/>
              </w:rPr>
            </w:pPr>
          </w:p>
        </w:tc>
        <w:tc>
          <w:tcPr>
            <w:tcW w:w="0" w:type="auto"/>
            <w:tcBorders>
              <w:top w:val="single" w:sz="4" w:space="0" w:color="auto"/>
              <w:bottom w:val="single" w:sz="4" w:space="0" w:color="auto"/>
              <w:right w:val="single" w:sz="12" w:space="0" w:color="auto"/>
            </w:tcBorders>
          </w:tcPr>
          <w:p w14:paraId="5A5F4297" w14:textId="77777777" w:rsidR="00C069E2" w:rsidRPr="006F3A0A" w:rsidRDefault="00C069E2" w:rsidP="00A40D9B">
            <w:pPr>
              <w:spacing w:line="360" w:lineRule="auto"/>
              <w:jc w:val="right"/>
              <w:rPr>
                <w:b/>
              </w:rPr>
            </w:pPr>
          </w:p>
        </w:tc>
        <w:tc>
          <w:tcPr>
            <w:tcW w:w="0" w:type="auto"/>
            <w:tcBorders>
              <w:top w:val="single" w:sz="4" w:space="0" w:color="auto"/>
              <w:left w:val="single" w:sz="12" w:space="0" w:color="auto"/>
              <w:bottom w:val="single" w:sz="4" w:space="0" w:color="auto"/>
            </w:tcBorders>
          </w:tcPr>
          <w:p w14:paraId="138A9118" w14:textId="77777777" w:rsidR="00C069E2" w:rsidRPr="006F3A0A" w:rsidRDefault="00C069E2" w:rsidP="00A40D9B">
            <w:pPr>
              <w:spacing w:line="360" w:lineRule="auto"/>
              <w:jc w:val="right"/>
              <w:rPr>
                <w:b/>
              </w:rPr>
            </w:pPr>
          </w:p>
        </w:tc>
        <w:tc>
          <w:tcPr>
            <w:tcW w:w="0" w:type="auto"/>
            <w:tcBorders>
              <w:top w:val="single" w:sz="4" w:space="0" w:color="auto"/>
              <w:bottom w:val="single" w:sz="4" w:space="0" w:color="auto"/>
            </w:tcBorders>
          </w:tcPr>
          <w:p w14:paraId="45ED1152" w14:textId="77777777" w:rsidR="00C069E2" w:rsidRPr="006F3A0A" w:rsidRDefault="00C069E2" w:rsidP="00A40D9B">
            <w:pPr>
              <w:spacing w:line="360" w:lineRule="auto"/>
              <w:jc w:val="right"/>
              <w:rPr>
                <w:b/>
              </w:rPr>
            </w:pPr>
          </w:p>
        </w:tc>
        <w:tc>
          <w:tcPr>
            <w:tcW w:w="0" w:type="auto"/>
            <w:tcBorders>
              <w:top w:val="single" w:sz="4" w:space="0" w:color="auto"/>
              <w:bottom w:val="single" w:sz="4" w:space="0" w:color="auto"/>
              <w:right w:val="single" w:sz="12" w:space="0" w:color="auto"/>
            </w:tcBorders>
          </w:tcPr>
          <w:p w14:paraId="32BE5B32" w14:textId="77777777" w:rsidR="00C069E2" w:rsidRPr="006F3A0A" w:rsidRDefault="00C069E2" w:rsidP="00A40D9B">
            <w:pPr>
              <w:spacing w:line="360" w:lineRule="auto"/>
              <w:jc w:val="right"/>
              <w:rPr>
                <w:b/>
              </w:rPr>
            </w:pPr>
          </w:p>
        </w:tc>
        <w:tc>
          <w:tcPr>
            <w:tcW w:w="0" w:type="auto"/>
            <w:tcBorders>
              <w:top w:val="single" w:sz="4" w:space="0" w:color="auto"/>
              <w:left w:val="single" w:sz="12" w:space="0" w:color="auto"/>
              <w:bottom w:val="single" w:sz="4" w:space="0" w:color="auto"/>
            </w:tcBorders>
          </w:tcPr>
          <w:p w14:paraId="4BBD4FED" w14:textId="77777777" w:rsidR="00C069E2" w:rsidRPr="006F3A0A" w:rsidRDefault="00C069E2" w:rsidP="00A40D9B">
            <w:pPr>
              <w:spacing w:line="360" w:lineRule="auto"/>
              <w:jc w:val="right"/>
              <w:rPr>
                <w:b/>
              </w:rPr>
            </w:pPr>
          </w:p>
        </w:tc>
        <w:tc>
          <w:tcPr>
            <w:tcW w:w="0" w:type="auto"/>
            <w:tcBorders>
              <w:top w:val="single" w:sz="4" w:space="0" w:color="auto"/>
              <w:bottom w:val="single" w:sz="4" w:space="0" w:color="auto"/>
            </w:tcBorders>
          </w:tcPr>
          <w:p w14:paraId="38B00ADE" w14:textId="77777777" w:rsidR="00C069E2" w:rsidRPr="006F3A0A" w:rsidRDefault="00C069E2" w:rsidP="00A40D9B">
            <w:pPr>
              <w:spacing w:line="360" w:lineRule="auto"/>
              <w:jc w:val="right"/>
              <w:rPr>
                <w:b/>
              </w:rPr>
            </w:pPr>
          </w:p>
        </w:tc>
        <w:tc>
          <w:tcPr>
            <w:tcW w:w="0" w:type="auto"/>
            <w:tcBorders>
              <w:top w:val="single" w:sz="4" w:space="0" w:color="auto"/>
              <w:bottom w:val="single" w:sz="4" w:space="0" w:color="auto"/>
              <w:right w:val="single" w:sz="12" w:space="0" w:color="auto"/>
            </w:tcBorders>
          </w:tcPr>
          <w:p w14:paraId="549DC355" w14:textId="77777777" w:rsidR="00C069E2" w:rsidRPr="006F3A0A" w:rsidRDefault="00C069E2" w:rsidP="00A40D9B">
            <w:pPr>
              <w:spacing w:line="360" w:lineRule="auto"/>
              <w:jc w:val="right"/>
              <w:rPr>
                <w:b/>
              </w:rPr>
            </w:pPr>
          </w:p>
        </w:tc>
        <w:tc>
          <w:tcPr>
            <w:tcW w:w="0" w:type="auto"/>
            <w:tcBorders>
              <w:top w:val="single" w:sz="4" w:space="0" w:color="auto"/>
              <w:left w:val="single" w:sz="12" w:space="0" w:color="auto"/>
              <w:bottom w:val="single" w:sz="4" w:space="0" w:color="auto"/>
            </w:tcBorders>
          </w:tcPr>
          <w:p w14:paraId="435B882B" w14:textId="77777777" w:rsidR="00C069E2" w:rsidRPr="006F3A0A" w:rsidRDefault="00C069E2" w:rsidP="00A40D9B">
            <w:pPr>
              <w:spacing w:line="360" w:lineRule="auto"/>
              <w:jc w:val="right"/>
              <w:rPr>
                <w:b/>
              </w:rPr>
            </w:pPr>
          </w:p>
        </w:tc>
        <w:tc>
          <w:tcPr>
            <w:tcW w:w="0" w:type="auto"/>
            <w:tcBorders>
              <w:top w:val="single" w:sz="4" w:space="0" w:color="auto"/>
              <w:bottom w:val="single" w:sz="4" w:space="0" w:color="auto"/>
            </w:tcBorders>
          </w:tcPr>
          <w:p w14:paraId="2983AFDE" w14:textId="77777777" w:rsidR="00C069E2" w:rsidRPr="006F3A0A" w:rsidRDefault="00C069E2" w:rsidP="00A40D9B">
            <w:pPr>
              <w:spacing w:line="360" w:lineRule="auto"/>
              <w:jc w:val="right"/>
              <w:rPr>
                <w:b/>
              </w:rPr>
            </w:pPr>
          </w:p>
        </w:tc>
        <w:tc>
          <w:tcPr>
            <w:tcW w:w="0" w:type="auto"/>
            <w:tcBorders>
              <w:top w:val="single" w:sz="4" w:space="0" w:color="auto"/>
              <w:bottom w:val="single" w:sz="4" w:space="0" w:color="auto"/>
              <w:right w:val="single" w:sz="12" w:space="0" w:color="auto"/>
            </w:tcBorders>
          </w:tcPr>
          <w:p w14:paraId="3BFE8DBF" w14:textId="77777777" w:rsidR="00C069E2" w:rsidRPr="006F3A0A" w:rsidRDefault="00C069E2" w:rsidP="00A40D9B">
            <w:pPr>
              <w:spacing w:line="360" w:lineRule="auto"/>
              <w:jc w:val="right"/>
              <w:rPr>
                <w:b/>
              </w:rPr>
            </w:pPr>
          </w:p>
        </w:tc>
        <w:tc>
          <w:tcPr>
            <w:tcW w:w="0" w:type="auto"/>
            <w:tcBorders>
              <w:top w:val="single" w:sz="4" w:space="0" w:color="auto"/>
              <w:left w:val="single" w:sz="12" w:space="0" w:color="auto"/>
              <w:bottom w:val="single" w:sz="4" w:space="0" w:color="auto"/>
            </w:tcBorders>
          </w:tcPr>
          <w:p w14:paraId="2F90B7C6" w14:textId="77777777" w:rsidR="00C069E2" w:rsidRPr="006F3A0A" w:rsidRDefault="00C069E2" w:rsidP="00A40D9B">
            <w:pPr>
              <w:spacing w:line="360" w:lineRule="auto"/>
              <w:jc w:val="right"/>
              <w:rPr>
                <w:b/>
              </w:rPr>
            </w:pPr>
          </w:p>
        </w:tc>
        <w:tc>
          <w:tcPr>
            <w:tcW w:w="0" w:type="auto"/>
            <w:tcBorders>
              <w:top w:val="single" w:sz="4" w:space="0" w:color="auto"/>
              <w:bottom w:val="single" w:sz="4" w:space="0" w:color="auto"/>
            </w:tcBorders>
          </w:tcPr>
          <w:p w14:paraId="5DE6E32C" w14:textId="77777777" w:rsidR="00C069E2" w:rsidRPr="006F3A0A" w:rsidRDefault="00C069E2" w:rsidP="00A40D9B">
            <w:pPr>
              <w:spacing w:line="360" w:lineRule="auto"/>
              <w:jc w:val="right"/>
              <w:rPr>
                <w:b/>
              </w:rPr>
            </w:pPr>
          </w:p>
        </w:tc>
        <w:tc>
          <w:tcPr>
            <w:tcW w:w="0" w:type="auto"/>
            <w:tcBorders>
              <w:top w:val="single" w:sz="4" w:space="0" w:color="auto"/>
              <w:bottom w:val="single" w:sz="4" w:space="0" w:color="auto"/>
              <w:right w:val="single" w:sz="12" w:space="0" w:color="auto"/>
            </w:tcBorders>
          </w:tcPr>
          <w:p w14:paraId="7DA5EA52" w14:textId="77777777" w:rsidR="00C069E2" w:rsidRPr="006F3A0A" w:rsidRDefault="00C069E2" w:rsidP="00A40D9B">
            <w:pPr>
              <w:spacing w:line="360" w:lineRule="auto"/>
              <w:jc w:val="right"/>
              <w:rPr>
                <w:b/>
              </w:rPr>
            </w:pPr>
          </w:p>
        </w:tc>
        <w:tc>
          <w:tcPr>
            <w:tcW w:w="0" w:type="auto"/>
            <w:tcBorders>
              <w:top w:val="single" w:sz="4" w:space="0" w:color="auto"/>
              <w:left w:val="single" w:sz="12" w:space="0" w:color="auto"/>
              <w:bottom w:val="single" w:sz="4" w:space="0" w:color="auto"/>
            </w:tcBorders>
          </w:tcPr>
          <w:p w14:paraId="611B35BC" w14:textId="77777777" w:rsidR="00C069E2" w:rsidRPr="006F3A0A" w:rsidRDefault="00C069E2" w:rsidP="00A40D9B">
            <w:pPr>
              <w:spacing w:line="360" w:lineRule="auto"/>
              <w:jc w:val="right"/>
              <w:rPr>
                <w:b/>
              </w:rPr>
            </w:pPr>
          </w:p>
        </w:tc>
        <w:tc>
          <w:tcPr>
            <w:tcW w:w="0" w:type="auto"/>
            <w:tcBorders>
              <w:top w:val="single" w:sz="4" w:space="0" w:color="auto"/>
              <w:bottom w:val="single" w:sz="4" w:space="0" w:color="auto"/>
            </w:tcBorders>
          </w:tcPr>
          <w:p w14:paraId="6BE96781" w14:textId="77777777" w:rsidR="00C069E2" w:rsidRPr="006F3A0A" w:rsidRDefault="00C069E2" w:rsidP="00A40D9B">
            <w:pPr>
              <w:spacing w:line="360" w:lineRule="auto"/>
              <w:jc w:val="right"/>
              <w:rPr>
                <w:b/>
              </w:rPr>
            </w:pPr>
          </w:p>
        </w:tc>
        <w:tc>
          <w:tcPr>
            <w:tcW w:w="0" w:type="auto"/>
            <w:tcBorders>
              <w:top w:val="single" w:sz="4" w:space="0" w:color="auto"/>
              <w:bottom w:val="single" w:sz="4" w:space="0" w:color="auto"/>
              <w:right w:val="single" w:sz="12" w:space="0" w:color="auto"/>
            </w:tcBorders>
          </w:tcPr>
          <w:p w14:paraId="7434A384" w14:textId="77777777" w:rsidR="00C069E2" w:rsidRPr="006F3A0A" w:rsidRDefault="00C069E2" w:rsidP="00A40D9B">
            <w:pPr>
              <w:spacing w:line="360" w:lineRule="auto"/>
              <w:jc w:val="right"/>
              <w:rPr>
                <w:b/>
              </w:rPr>
            </w:pPr>
          </w:p>
        </w:tc>
        <w:tc>
          <w:tcPr>
            <w:tcW w:w="0" w:type="auto"/>
            <w:tcBorders>
              <w:top w:val="single" w:sz="4" w:space="0" w:color="auto"/>
              <w:left w:val="single" w:sz="12" w:space="0" w:color="auto"/>
              <w:bottom w:val="single" w:sz="4" w:space="0" w:color="auto"/>
            </w:tcBorders>
          </w:tcPr>
          <w:p w14:paraId="2271EF46" w14:textId="77777777" w:rsidR="00C069E2" w:rsidRPr="006F3A0A" w:rsidRDefault="00C069E2" w:rsidP="00A40D9B">
            <w:pPr>
              <w:spacing w:line="360" w:lineRule="auto"/>
              <w:jc w:val="right"/>
              <w:rPr>
                <w:b/>
              </w:rPr>
            </w:pPr>
          </w:p>
        </w:tc>
        <w:tc>
          <w:tcPr>
            <w:tcW w:w="0" w:type="auto"/>
            <w:tcBorders>
              <w:top w:val="single" w:sz="4" w:space="0" w:color="auto"/>
              <w:bottom w:val="single" w:sz="4" w:space="0" w:color="auto"/>
            </w:tcBorders>
          </w:tcPr>
          <w:p w14:paraId="07F50EB3" w14:textId="77777777" w:rsidR="00C069E2" w:rsidRPr="006F3A0A" w:rsidRDefault="00C069E2" w:rsidP="00A40D9B">
            <w:pPr>
              <w:spacing w:line="360" w:lineRule="auto"/>
              <w:jc w:val="right"/>
              <w:rPr>
                <w:b/>
              </w:rPr>
            </w:pPr>
          </w:p>
        </w:tc>
        <w:tc>
          <w:tcPr>
            <w:tcW w:w="0" w:type="auto"/>
            <w:tcBorders>
              <w:top w:val="single" w:sz="4" w:space="0" w:color="auto"/>
              <w:bottom w:val="single" w:sz="4" w:space="0" w:color="auto"/>
              <w:right w:val="single" w:sz="12" w:space="0" w:color="auto"/>
            </w:tcBorders>
          </w:tcPr>
          <w:p w14:paraId="5F419A54" w14:textId="77777777" w:rsidR="00C069E2" w:rsidRPr="006F3A0A" w:rsidRDefault="00C069E2" w:rsidP="00A40D9B">
            <w:pPr>
              <w:spacing w:line="360" w:lineRule="auto"/>
              <w:jc w:val="right"/>
              <w:rPr>
                <w:b/>
              </w:rPr>
            </w:pPr>
          </w:p>
        </w:tc>
        <w:tc>
          <w:tcPr>
            <w:tcW w:w="1000" w:type="dxa"/>
            <w:tcBorders>
              <w:top w:val="single" w:sz="4" w:space="0" w:color="auto"/>
              <w:left w:val="single" w:sz="12" w:space="0" w:color="auto"/>
              <w:bottom w:val="single" w:sz="4" w:space="0" w:color="auto"/>
              <w:right w:val="single" w:sz="12" w:space="0" w:color="auto"/>
              <w:tl2br w:val="nil"/>
            </w:tcBorders>
            <w:vAlign w:val="center"/>
          </w:tcPr>
          <w:p w14:paraId="72CA7648" w14:textId="77777777" w:rsidR="00C069E2" w:rsidRPr="006F3A0A" w:rsidRDefault="00C069E2" w:rsidP="00A40D9B">
            <w:pPr>
              <w:spacing w:line="360" w:lineRule="auto"/>
              <w:jc w:val="center"/>
              <w:rPr>
                <w:b/>
                <w:highlight w:val="yellow"/>
              </w:rPr>
            </w:pPr>
          </w:p>
        </w:tc>
      </w:tr>
      <w:tr w:rsidR="00C069E2" w:rsidRPr="006F3A0A" w14:paraId="2BB63E0C" w14:textId="77777777" w:rsidTr="00A40D9B">
        <w:trPr>
          <w:trHeight w:val="323"/>
        </w:trPr>
        <w:tc>
          <w:tcPr>
            <w:tcW w:w="0" w:type="auto"/>
            <w:tcBorders>
              <w:top w:val="single" w:sz="4" w:space="0" w:color="auto"/>
              <w:left w:val="single" w:sz="12" w:space="0" w:color="auto"/>
              <w:bottom w:val="single" w:sz="4" w:space="0" w:color="auto"/>
              <w:right w:val="single" w:sz="8" w:space="0" w:color="auto"/>
            </w:tcBorders>
            <w:vAlign w:val="center"/>
          </w:tcPr>
          <w:p w14:paraId="1F67FC3E" w14:textId="77777777" w:rsidR="00C069E2" w:rsidRPr="006F3A0A" w:rsidRDefault="00C069E2" w:rsidP="00A40D9B">
            <w:pPr>
              <w:spacing w:line="360" w:lineRule="auto"/>
              <w:jc w:val="right"/>
              <w:rPr>
                <w:b/>
              </w:rPr>
            </w:pPr>
          </w:p>
        </w:tc>
        <w:tc>
          <w:tcPr>
            <w:tcW w:w="1102" w:type="dxa"/>
            <w:tcBorders>
              <w:top w:val="single" w:sz="4" w:space="0" w:color="auto"/>
              <w:left w:val="single" w:sz="8" w:space="0" w:color="auto"/>
              <w:bottom w:val="single" w:sz="4" w:space="0" w:color="auto"/>
              <w:right w:val="single" w:sz="4" w:space="0" w:color="auto"/>
            </w:tcBorders>
            <w:vAlign w:val="center"/>
          </w:tcPr>
          <w:p w14:paraId="7344954F" w14:textId="77777777" w:rsidR="00C069E2" w:rsidRPr="006F3A0A" w:rsidRDefault="00C069E2" w:rsidP="00A40D9B">
            <w:pPr>
              <w:spacing w:line="360" w:lineRule="auto"/>
              <w:jc w:val="right"/>
              <w:rPr>
                <w:b/>
              </w:rPr>
            </w:pPr>
          </w:p>
        </w:tc>
        <w:tc>
          <w:tcPr>
            <w:tcW w:w="2542" w:type="dxa"/>
            <w:tcBorders>
              <w:top w:val="single" w:sz="4" w:space="0" w:color="auto"/>
              <w:left w:val="single" w:sz="4" w:space="0" w:color="auto"/>
              <w:bottom w:val="single" w:sz="4" w:space="0" w:color="auto"/>
              <w:right w:val="single" w:sz="12" w:space="0" w:color="auto"/>
            </w:tcBorders>
            <w:vAlign w:val="center"/>
          </w:tcPr>
          <w:p w14:paraId="29210025" w14:textId="77777777" w:rsidR="00C069E2" w:rsidRPr="006F3A0A" w:rsidRDefault="00C069E2" w:rsidP="00A40D9B">
            <w:pPr>
              <w:spacing w:line="360" w:lineRule="auto"/>
              <w:jc w:val="right"/>
              <w:rPr>
                <w:b/>
              </w:rPr>
            </w:pPr>
          </w:p>
        </w:tc>
        <w:tc>
          <w:tcPr>
            <w:tcW w:w="0" w:type="auto"/>
            <w:tcBorders>
              <w:top w:val="single" w:sz="4" w:space="0" w:color="auto"/>
              <w:left w:val="single" w:sz="12" w:space="0" w:color="auto"/>
              <w:bottom w:val="single" w:sz="4" w:space="0" w:color="auto"/>
            </w:tcBorders>
          </w:tcPr>
          <w:p w14:paraId="720F5C70" w14:textId="77777777" w:rsidR="00C069E2" w:rsidRPr="006F3A0A" w:rsidRDefault="00C069E2" w:rsidP="00A40D9B">
            <w:pPr>
              <w:spacing w:line="360" w:lineRule="auto"/>
              <w:jc w:val="right"/>
              <w:rPr>
                <w:b/>
              </w:rPr>
            </w:pPr>
          </w:p>
        </w:tc>
        <w:tc>
          <w:tcPr>
            <w:tcW w:w="0" w:type="auto"/>
            <w:tcBorders>
              <w:top w:val="single" w:sz="4" w:space="0" w:color="auto"/>
              <w:bottom w:val="single" w:sz="4" w:space="0" w:color="auto"/>
            </w:tcBorders>
          </w:tcPr>
          <w:p w14:paraId="525A1C16" w14:textId="77777777" w:rsidR="00C069E2" w:rsidRPr="006F3A0A" w:rsidRDefault="00C069E2" w:rsidP="00A40D9B">
            <w:pPr>
              <w:spacing w:line="360" w:lineRule="auto"/>
              <w:jc w:val="right"/>
              <w:rPr>
                <w:b/>
              </w:rPr>
            </w:pPr>
          </w:p>
        </w:tc>
        <w:tc>
          <w:tcPr>
            <w:tcW w:w="0" w:type="auto"/>
            <w:tcBorders>
              <w:top w:val="single" w:sz="4" w:space="0" w:color="auto"/>
              <w:bottom w:val="single" w:sz="4" w:space="0" w:color="auto"/>
              <w:right w:val="single" w:sz="12" w:space="0" w:color="auto"/>
            </w:tcBorders>
          </w:tcPr>
          <w:p w14:paraId="65F46B4E" w14:textId="77777777" w:rsidR="00C069E2" w:rsidRPr="006F3A0A" w:rsidRDefault="00C069E2" w:rsidP="00A40D9B">
            <w:pPr>
              <w:spacing w:line="360" w:lineRule="auto"/>
              <w:jc w:val="right"/>
              <w:rPr>
                <w:b/>
              </w:rPr>
            </w:pPr>
          </w:p>
        </w:tc>
        <w:tc>
          <w:tcPr>
            <w:tcW w:w="0" w:type="auto"/>
            <w:tcBorders>
              <w:top w:val="single" w:sz="4" w:space="0" w:color="auto"/>
              <w:left w:val="single" w:sz="12" w:space="0" w:color="auto"/>
              <w:bottom w:val="single" w:sz="4" w:space="0" w:color="auto"/>
            </w:tcBorders>
          </w:tcPr>
          <w:p w14:paraId="6CC57E14" w14:textId="77777777" w:rsidR="00C069E2" w:rsidRPr="006F3A0A" w:rsidRDefault="00C069E2" w:rsidP="00A40D9B">
            <w:pPr>
              <w:spacing w:line="360" w:lineRule="auto"/>
              <w:jc w:val="right"/>
              <w:rPr>
                <w:b/>
              </w:rPr>
            </w:pPr>
          </w:p>
        </w:tc>
        <w:tc>
          <w:tcPr>
            <w:tcW w:w="0" w:type="auto"/>
            <w:tcBorders>
              <w:top w:val="single" w:sz="4" w:space="0" w:color="auto"/>
              <w:bottom w:val="single" w:sz="4" w:space="0" w:color="auto"/>
            </w:tcBorders>
          </w:tcPr>
          <w:p w14:paraId="6F82B0EF" w14:textId="77777777" w:rsidR="00C069E2" w:rsidRPr="006F3A0A" w:rsidRDefault="00C069E2" w:rsidP="00A40D9B">
            <w:pPr>
              <w:spacing w:line="360" w:lineRule="auto"/>
              <w:jc w:val="right"/>
              <w:rPr>
                <w:b/>
              </w:rPr>
            </w:pPr>
          </w:p>
        </w:tc>
        <w:tc>
          <w:tcPr>
            <w:tcW w:w="0" w:type="auto"/>
            <w:tcBorders>
              <w:top w:val="single" w:sz="4" w:space="0" w:color="auto"/>
              <w:bottom w:val="single" w:sz="4" w:space="0" w:color="auto"/>
              <w:right w:val="single" w:sz="12" w:space="0" w:color="auto"/>
            </w:tcBorders>
          </w:tcPr>
          <w:p w14:paraId="03CAC1C8" w14:textId="77777777" w:rsidR="00C069E2" w:rsidRPr="006F3A0A" w:rsidRDefault="00C069E2" w:rsidP="00A40D9B">
            <w:pPr>
              <w:spacing w:line="360" w:lineRule="auto"/>
              <w:jc w:val="right"/>
              <w:rPr>
                <w:b/>
              </w:rPr>
            </w:pPr>
          </w:p>
        </w:tc>
        <w:tc>
          <w:tcPr>
            <w:tcW w:w="0" w:type="auto"/>
            <w:tcBorders>
              <w:top w:val="single" w:sz="4" w:space="0" w:color="auto"/>
              <w:left w:val="single" w:sz="12" w:space="0" w:color="auto"/>
              <w:bottom w:val="single" w:sz="4" w:space="0" w:color="auto"/>
            </w:tcBorders>
          </w:tcPr>
          <w:p w14:paraId="1478BA00" w14:textId="77777777" w:rsidR="00C069E2" w:rsidRPr="006F3A0A" w:rsidRDefault="00C069E2" w:rsidP="00A40D9B">
            <w:pPr>
              <w:spacing w:line="360" w:lineRule="auto"/>
              <w:jc w:val="right"/>
              <w:rPr>
                <w:b/>
              </w:rPr>
            </w:pPr>
          </w:p>
        </w:tc>
        <w:tc>
          <w:tcPr>
            <w:tcW w:w="0" w:type="auto"/>
            <w:tcBorders>
              <w:top w:val="single" w:sz="4" w:space="0" w:color="auto"/>
              <w:bottom w:val="single" w:sz="4" w:space="0" w:color="auto"/>
            </w:tcBorders>
          </w:tcPr>
          <w:p w14:paraId="76844925" w14:textId="77777777" w:rsidR="00C069E2" w:rsidRPr="006F3A0A" w:rsidRDefault="00C069E2" w:rsidP="00A40D9B">
            <w:pPr>
              <w:spacing w:line="360" w:lineRule="auto"/>
              <w:jc w:val="right"/>
              <w:rPr>
                <w:b/>
              </w:rPr>
            </w:pPr>
          </w:p>
        </w:tc>
        <w:tc>
          <w:tcPr>
            <w:tcW w:w="0" w:type="auto"/>
            <w:gridSpan w:val="2"/>
            <w:tcBorders>
              <w:top w:val="single" w:sz="4" w:space="0" w:color="auto"/>
              <w:bottom w:val="single" w:sz="4" w:space="0" w:color="auto"/>
              <w:right w:val="single" w:sz="12" w:space="0" w:color="auto"/>
            </w:tcBorders>
          </w:tcPr>
          <w:p w14:paraId="4BF704A8" w14:textId="77777777" w:rsidR="00C069E2" w:rsidRPr="006F3A0A" w:rsidRDefault="00C069E2" w:rsidP="00A40D9B">
            <w:pPr>
              <w:spacing w:line="360" w:lineRule="auto"/>
              <w:jc w:val="right"/>
              <w:rPr>
                <w:b/>
              </w:rPr>
            </w:pPr>
          </w:p>
        </w:tc>
        <w:tc>
          <w:tcPr>
            <w:tcW w:w="0" w:type="auto"/>
            <w:tcBorders>
              <w:top w:val="single" w:sz="4" w:space="0" w:color="auto"/>
              <w:left w:val="single" w:sz="12" w:space="0" w:color="auto"/>
              <w:bottom w:val="single" w:sz="4" w:space="0" w:color="auto"/>
            </w:tcBorders>
          </w:tcPr>
          <w:p w14:paraId="5E7A7061" w14:textId="77777777" w:rsidR="00C069E2" w:rsidRPr="006F3A0A" w:rsidRDefault="00C069E2" w:rsidP="00A40D9B">
            <w:pPr>
              <w:spacing w:line="360" w:lineRule="auto"/>
              <w:jc w:val="right"/>
              <w:rPr>
                <w:b/>
              </w:rPr>
            </w:pPr>
          </w:p>
        </w:tc>
        <w:tc>
          <w:tcPr>
            <w:tcW w:w="0" w:type="auto"/>
            <w:tcBorders>
              <w:top w:val="single" w:sz="4" w:space="0" w:color="auto"/>
              <w:bottom w:val="single" w:sz="4" w:space="0" w:color="auto"/>
            </w:tcBorders>
          </w:tcPr>
          <w:p w14:paraId="1A3620CB" w14:textId="77777777" w:rsidR="00C069E2" w:rsidRPr="006F3A0A" w:rsidRDefault="00C069E2" w:rsidP="00A40D9B">
            <w:pPr>
              <w:spacing w:line="360" w:lineRule="auto"/>
              <w:jc w:val="right"/>
              <w:rPr>
                <w:b/>
              </w:rPr>
            </w:pPr>
          </w:p>
        </w:tc>
        <w:tc>
          <w:tcPr>
            <w:tcW w:w="0" w:type="auto"/>
            <w:tcBorders>
              <w:top w:val="single" w:sz="4" w:space="0" w:color="auto"/>
              <w:bottom w:val="single" w:sz="4" w:space="0" w:color="auto"/>
              <w:right w:val="single" w:sz="12" w:space="0" w:color="auto"/>
            </w:tcBorders>
          </w:tcPr>
          <w:p w14:paraId="2994C046" w14:textId="77777777" w:rsidR="00C069E2" w:rsidRPr="006F3A0A" w:rsidRDefault="00C069E2" w:rsidP="00A40D9B">
            <w:pPr>
              <w:spacing w:line="360" w:lineRule="auto"/>
              <w:jc w:val="right"/>
              <w:rPr>
                <w:b/>
              </w:rPr>
            </w:pPr>
          </w:p>
        </w:tc>
        <w:tc>
          <w:tcPr>
            <w:tcW w:w="0" w:type="auto"/>
            <w:tcBorders>
              <w:top w:val="single" w:sz="4" w:space="0" w:color="auto"/>
              <w:left w:val="single" w:sz="12" w:space="0" w:color="auto"/>
              <w:bottom w:val="single" w:sz="4" w:space="0" w:color="auto"/>
            </w:tcBorders>
          </w:tcPr>
          <w:p w14:paraId="4AA0FD91" w14:textId="77777777" w:rsidR="00C069E2" w:rsidRPr="006F3A0A" w:rsidRDefault="00C069E2" w:rsidP="00A40D9B">
            <w:pPr>
              <w:spacing w:line="360" w:lineRule="auto"/>
              <w:jc w:val="right"/>
              <w:rPr>
                <w:b/>
              </w:rPr>
            </w:pPr>
          </w:p>
        </w:tc>
        <w:tc>
          <w:tcPr>
            <w:tcW w:w="0" w:type="auto"/>
            <w:tcBorders>
              <w:top w:val="single" w:sz="4" w:space="0" w:color="auto"/>
              <w:bottom w:val="single" w:sz="4" w:space="0" w:color="auto"/>
            </w:tcBorders>
          </w:tcPr>
          <w:p w14:paraId="1D2C9019" w14:textId="77777777" w:rsidR="00C069E2" w:rsidRPr="006F3A0A" w:rsidRDefault="00C069E2" w:rsidP="00A40D9B">
            <w:pPr>
              <w:spacing w:line="360" w:lineRule="auto"/>
              <w:jc w:val="right"/>
              <w:rPr>
                <w:b/>
              </w:rPr>
            </w:pPr>
          </w:p>
        </w:tc>
        <w:tc>
          <w:tcPr>
            <w:tcW w:w="0" w:type="auto"/>
            <w:tcBorders>
              <w:top w:val="single" w:sz="4" w:space="0" w:color="auto"/>
              <w:bottom w:val="single" w:sz="4" w:space="0" w:color="auto"/>
              <w:right w:val="single" w:sz="12" w:space="0" w:color="auto"/>
            </w:tcBorders>
          </w:tcPr>
          <w:p w14:paraId="51A0E28D" w14:textId="77777777" w:rsidR="00C069E2" w:rsidRPr="006F3A0A" w:rsidRDefault="00C069E2" w:rsidP="00A40D9B">
            <w:pPr>
              <w:spacing w:line="360" w:lineRule="auto"/>
              <w:jc w:val="right"/>
              <w:rPr>
                <w:b/>
              </w:rPr>
            </w:pPr>
          </w:p>
        </w:tc>
        <w:tc>
          <w:tcPr>
            <w:tcW w:w="0" w:type="auto"/>
            <w:tcBorders>
              <w:top w:val="single" w:sz="4" w:space="0" w:color="auto"/>
              <w:left w:val="single" w:sz="12" w:space="0" w:color="auto"/>
              <w:bottom w:val="single" w:sz="4" w:space="0" w:color="auto"/>
            </w:tcBorders>
          </w:tcPr>
          <w:p w14:paraId="24202267" w14:textId="77777777" w:rsidR="00C069E2" w:rsidRPr="006F3A0A" w:rsidRDefault="00C069E2" w:rsidP="00A40D9B">
            <w:pPr>
              <w:spacing w:line="360" w:lineRule="auto"/>
              <w:jc w:val="right"/>
              <w:rPr>
                <w:b/>
              </w:rPr>
            </w:pPr>
          </w:p>
        </w:tc>
        <w:tc>
          <w:tcPr>
            <w:tcW w:w="0" w:type="auto"/>
            <w:tcBorders>
              <w:top w:val="single" w:sz="4" w:space="0" w:color="auto"/>
              <w:bottom w:val="single" w:sz="4" w:space="0" w:color="auto"/>
            </w:tcBorders>
          </w:tcPr>
          <w:p w14:paraId="7FD48176" w14:textId="77777777" w:rsidR="00C069E2" w:rsidRPr="006F3A0A" w:rsidRDefault="00C069E2" w:rsidP="00A40D9B">
            <w:pPr>
              <w:spacing w:line="360" w:lineRule="auto"/>
              <w:jc w:val="right"/>
              <w:rPr>
                <w:b/>
              </w:rPr>
            </w:pPr>
          </w:p>
        </w:tc>
        <w:tc>
          <w:tcPr>
            <w:tcW w:w="0" w:type="auto"/>
            <w:tcBorders>
              <w:top w:val="single" w:sz="4" w:space="0" w:color="auto"/>
              <w:bottom w:val="single" w:sz="4" w:space="0" w:color="auto"/>
              <w:right w:val="single" w:sz="12" w:space="0" w:color="auto"/>
            </w:tcBorders>
          </w:tcPr>
          <w:p w14:paraId="167786FA" w14:textId="77777777" w:rsidR="00C069E2" w:rsidRPr="006F3A0A" w:rsidRDefault="00C069E2" w:rsidP="00A40D9B">
            <w:pPr>
              <w:spacing w:line="360" w:lineRule="auto"/>
              <w:jc w:val="right"/>
              <w:rPr>
                <w:b/>
              </w:rPr>
            </w:pPr>
          </w:p>
        </w:tc>
        <w:tc>
          <w:tcPr>
            <w:tcW w:w="0" w:type="auto"/>
            <w:tcBorders>
              <w:top w:val="single" w:sz="4" w:space="0" w:color="auto"/>
              <w:left w:val="single" w:sz="12" w:space="0" w:color="auto"/>
              <w:bottom w:val="single" w:sz="4" w:space="0" w:color="auto"/>
            </w:tcBorders>
          </w:tcPr>
          <w:p w14:paraId="0281E916" w14:textId="77777777" w:rsidR="00C069E2" w:rsidRPr="006F3A0A" w:rsidRDefault="00C069E2" w:rsidP="00A40D9B">
            <w:pPr>
              <w:spacing w:line="360" w:lineRule="auto"/>
              <w:jc w:val="right"/>
              <w:rPr>
                <w:b/>
              </w:rPr>
            </w:pPr>
          </w:p>
        </w:tc>
        <w:tc>
          <w:tcPr>
            <w:tcW w:w="0" w:type="auto"/>
            <w:tcBorders>
              <w:top w:val="single" w:sz="4" w:space="0" w:color="auto"/>
              <w:bottom w:val="single" w:sz="4" w:space="0" w:color="auto"/>
            </w:tcBorders>
          </w:tcPr>
          <w:p w14:paraId="4CD79050" w14:textId="77777777" w:rsidR="00C069E2" w:rsidRPr="006F3A0A" w:rsidRDefault="00C069E2" w:rsidP="00A40D9B">
            <w:pPr>
              <w:spacing w:line="360" w:lineRule="auto"/>
              <w:jc w:val="right"/>
              <w:rPr>
                <w:b/>
              </w:rPr>
            </w:pPr>
          </w:p>
        </w:tc>
        <w:tc>
          <w:tcPr>
            <w:tcW w:w="0" w:type="auto"/>
            <w:tcBorders>
              <w:top w:val="single" w:sz="4" w:space="0" w:color="auto"/>
              <w:bottom w:val="single" w:sz="4" w:space="0" w:color="auto"/>
              <w:right w:val="single" w:sz="12" w:space="0" w:color="auto"/>
            </w:tcBorders>
          </w:tcPr>
          <w:p w14:paraId="04C8240F" w14:textId="77777777" w:rsidR="00C069E2" w:rsidRPr="006F3A0A" w:rsidRDefault="00C069E2" w:rsidP="00A40D9B">
            <w:pPr>
              <w:spacing w:line="360" w:lineRule="auto"/>
              <w:jc w:val="right"/>
              <w:rPr>
                <w:b/>
              </w:rPr>
            </w:pPr>
          </w:p>
        </w:tc>
        <w:tc>
          <w:tcPr>
            <w:tcW w:w="0" w:type="auto"/>
            <w:tcBorders>
              <w:top w:val="single" w:sz="4" w:space="0" w:color="auto"/>
              <w:left w:val="single" w:sz="12" w:space="0" w:color="auto"/>
              <w:bottom w:val="single" w:sz="4" w:space="0" w:color="auto"/>
            </w:tcBorders>
          </w:tcPr>
          <w:p w14:paraId="0D1C1983" w14:textId="77777777" w:rsidR="00C069E2" w:rsidRPr="006F3A0A" w:rsidRDefault="00C069E2" w:rsidP="00A40D9B">
            <w:pPr>
              <w:spacing w:line="360" w:lineRule="auto"/>
              <w:jc w:val="right"/>
              <w:rPr>
                <w:b/>
              </w:rPr>
            </w:pPr>
          </w:p>
        </w:tc>
        <w:tc>
          <w:tcPr>
            <w:tcW w:w="0" w:type="auto"/>
            <w:tcBorders>
              <w:top w:val="single" w:sz="4" w:space="0" w:color="auto"/>
              <w:bottom w:val="single" w:sz="4" w:space="0" w:color="auto"/>
            </w:tcBorders>
          </w:tcPr>
          <w:p w14:paraId="0A0B63B3" w14:textId="77777777" w:rsidR="00C069E2" w:rsidRPr="006F3A0A" w:rsidRDefault="00C069E2" w:rsidP="00A40D9B">
            <w:pPr>
              <w:spacing w:line="360" w:lineRule="auto"/>
              <w:jc w:val="right"/>
              <w:rPr>
                <w:b/>
              </w:rPr>
            </w:pPr>
          </w:p>
        </w:tc>
        <w:tc>
          <w:tcPr>
            <w:tcW w:w="0" w:type="auto"/>
            <w:tcBorders>
              <w:top w:val="single" w:sz="4" w:space="0" w:color="auto"/>
              <w:bottom w:val="single" w:sz="4" w:space="0" w:color="auto"/>
              <w:right w:val="single" w:sz="12" w:space="0" w:color="auto"/>
            </w:tcBorders>
          </w:tcPr>
          <w:p w14:paraId="71FC8AD6" w14:textId="77777777" w:rsidR="00C069E2" w:rsidRPr="006F3A0A" w:rsidRDefault="00C069E2" w:rsidP="00A40D9B">
            <w:pPr>
              <w:spacing w:line="360" w:lineRule="auto"/>
              <w:jc w:val="right"/>
              <w:rPr>
                <w:b/>
              </w:rPr>
            </w:pPr>
          </w:p>
        </w:tc>
        <w:tc>
          <w:tcPr>
            <w:tcW w:w="0" w:type="auto"/>
            <w:tcBorders>
              <w:top w:val="single" w:sz="4" w:space="0" w:color="auto"/>
              <w:left w:val="single" w:sz="12" w:space="0" w:color="auto"/>
              <w:bottom w:val="single" w:sz="4" w:space="0" w:color="auto"/>
            </w:tcBorders>
          </w:tcPr>
          <w:p w14:paraId="00673885" w14:textId="77777777" w:rsidR="00C069E2" w:rsidRPr="006F3A0A" w:rsidRDefault="00C069E2" w:rsidP="00A40D9B">
            <w:pPr>
              <w:spacing w:line="360" w:lineRule="auto"/>
              <w:jc w:val="right"/>
              <w:rPr>
                <w:b/>
              </w:rPr>
            </w:pPr>
          </w:p>
        </w:tc>
        <w:tc>
          <w:tcPr>
            <w:tcW w:w="0" w:type="auto"/>
            <w:tcBorders>
              <w:top w:val="single" w:sz="4" w:space="0" w:color="auto"/>
              <w:bottom w:val="single" w:sz="4" w:space="0" w:color="auto"/>
            </w:tcBorders>
          </w:tcPr>
          <w:p w14:paraId="12EFF4B3" w14:textId="77777777" w:rsidR="00C069E2" w:rsidRPr="006F3A0A" w:rsidRDefault="00C069E2" w:rsidP="00A40D9B">
            <w:pPr>
              <w:spacing w:line="360" w:lineRule="auto"/>
              <w:jc w:val="right"/>
              <w:rPr>
                <w:b/>
              </w:rPr>
            </w:pPr>
          </w:p>
        </w:tc>
        <w:tc>
          <w:tcPr>
            <w:tcW w:w="0" w:type="auto"/>
            <w:tcBorders>
              <w:top w:val="single" w:sz="4" w:space="0" w:color="auto"/>
              <w:bottom w:val="single" w:sz="4" w:space="0" w:color="auto"/>
              <w:right w:val="single" w:sz="12" w:space="0" w:color="auto"/>
            </w:tcBorders>
          </w:tcPr>
          <w:p w14:paraId="1A8B3B37" w14:textId="77777777" w:rsidR="00C069E2" w:rsidRPr="006F3A0A" w:rsidRDefault="00C069E2" w:rsidP="00A40D9B">
            <w:pPr>
              <w:spacing w:line="360" w:lineRule="auto"/>
              <w:jc w:val="right"/>
              <w:rPr>
                <w:b/>
              </w:rPr>
            </w:pPr>
          </w:p>
        </w:tc>
        <w:tc>
          <w:tcPr>
            <w:tcW w:w="0" w:type="auto"/>
            <w:tcBorders>
              <w:top w:val="single" w:sz="4" w:space="0" w:color="auto"/>
              <w:left w:val="single" w:sz="12" w:space="0" w:color="auto"/>
              <w:bottom w:val="single" w:sz="4" w:space="0" w:color="auto"/>
            </w:tcBorders>
          </w:tcPr>
          <w:p w14:paraId="6A6B7A10" w14:textId="77777777" w:rsidR="00C069E2" w:rsidRPr="006F3A0A" w:rsidRDefault="00C069E2" w:rsidP="00A40D9B">
            <w:pPr>
              <w:spacing w:line="360" w:lineRule="auto"/>
              <w:jc w:val="right"/>
              <w:rPr>
                <w:b/>
              </w:rPr>
            </w:pPr>
          </w:p>
        </w:tc>
        <w:tc>
          <w:tcPr>
            <w:tcW w:w="0" w:type="auto"/>
            <w:tcBorders>
              <w:top w:val="single" w:sz="4" w:space="0" w:color="auto"/>
              <w:bottom w:val="single" w:sz="4" w:space="0" w:color="auto"/>
            </w:tcBorders>
          </w:tcPr>
          <w:p w14:paraId="383695FB" w14:textId="77777777" w:rsidR="00C069E2" w:rsidRPr="006F3A0A" w:rsidRDefault="00C069E2" w:rsidP="00A40D9B">
            <w:pPr>
              <w:spacing w:line="360" w:lineRule="auto"/>
              <w:jc w:val="right"/>
              <w:rPr>
                <w:b/>
              </w:rPr>
            </w:pPr>
          </w:p>
        </w:tc>
        <w:tc>
          <w:tcPr>
            <w:tcW w:w="0" w:type="auto"/>
            <w:tcBorders>
              <w:top w:val="single" w:sz="4" w:space="0" w:color="auto"/>
              <w:bottom w:val="single" w:sz="4" w:space="0" w:color="auto"/>
              <w:right w:val="single" w:sz="12" w:space="0" w:color="auto"/>
            </w:tcBorders>
          </w:tcPr>
          <w:p w14:paraId="212485E4" w14:textId="77777777" w:rsidR="00C069E2" w:rsidRPr="006F3A0A" w:rsidRDefault="00C069E2" w:rsidP="00A40D9B">
            <w:pPr>
              <w:spacing w:line="360" w:lineRule="auto"/>
              <w:jc w:val="right"/>
              <w:rPr>
                <w:b/>
              </w:rPr>
            </w:pPr>
          </w:p>
        </w:tc>
        <w:tc>
          <w:tcPr>
            <w:tcW w:w="1000" w:type="dxa"/>
            <w:tcBorders>
              <w:top w:val="single" w:sz="4" w:space="0" w:color="auto"/>
              <w:left w:val="single" w:sz="12" w:space="0" w:color="auto"/>
              <w:bottom w:val="single" w:sz="4" w:space="0" w:color="auto"/>
              <w:right w:val="single" w:sz="12" w:space="0" w:color="auto"/>
              <w:tl2br w:val="nil"/>
            </w:tcBorders>
            <w:vAlign w:val="center"/>
          </w:tcPr>
          <w:p w14:paraId="11314F27" w14:textId="77777777" w:rsidR="00C069E2" w:rsidRPr="006F3A0A" w:rsidRDefault="00C069E2" w:rsidP="00A40D9B">
            <w:pPr>
              <w:jc w:val="center"/>
              <w:rPr>
                <w:b/>
                <w:highlight w:val="yellow"/>
              </w:rPr>
            </w:pPr>
          </w:p>
        </w:tc>
      </w:tr>
      <w:tr w:rsidR="00C069E2" w:rsidRPr="006F3A0A" w14:paraId="44C02A22" w14:textId="77777777" w:rsidTr="00A40D9B">
        <w:trPr>
          <w:trHeight w:val="337"/>
        </w:trPr>
        <w:tc>
          <w:tcPr>
            <w:tcW w:w="0" w:type="auto"/>
            <w:tcBorders>
              <w:top w:val="single" w:sz="4" w:space="0" w:color="auto"/>
              <w:left w:val="single" w:sz="12" w:space="0" w:color="auto"/>
              <w:bottom w:val="single" w:sz="12" w:space="0" w:color="auto"/>
              <w:right w:val="single" w:sz="8" w:space="0" w:color="auto"/>
            </w:tcBorders>
            <w:vAlign w:val="center"/>
          </w:tcPr>
          <w:p w14:paraId="097712A7" w14:textId="77777777" w:rsidR="00C069E2" w:rsidRPr="006F3A0A" w:rsidRDefault="00C069E2" w:rsidP="00A40D9B">
            <w:pPr>
              <w:spacing w:line="360" w:lineRule="auto"/>
              <w:jc w:val="right"/>
              <w:rPr>
                <w:b/>
              </w:rPr>
            </w:pPr>
          </w:p>
        </w:tc>
        <w:tc>
          <w:tcPr>
            <w:tcW w:w="1102" w:type="dxa"/>
            <w:tcBorders>
              <w:top w:val="single" w:sz="4" w:space="0" w:color="auto"/>
              <w:left w:val="single" w:sz="8" w:space="0" w:color="auto"/>
              <w:bottom w:val="single" w:sz="12" w:space="0" w:color="auto"/>
              <w:right w:val="single" w:sz="4" w:space="0" w:color="auto"/>
            </w:tcBorders>
            <w:vAlign w:val="center"/>
          </w:tcPr>
          <w:p w14:paraId="38133E4D" w14:textId="77777777" w:rsidR="00C069E2" w:rsidRPr="006F3A0A" w:rsidRDefault="00C069E2" w:rsidP="00A40D9B">
            <w:pPr>
              <w:spacing w:line="360" w:lineRule="auto"/>
              <w:jc w:val="right"/>
              <w:rPr>
                <w:b/>
              </w:rPr>
            </w:pPr>
          </w:p>
        </w:tc>
        <w:tc>
          <w:tcPr>
            <w:tcW w:w="2542" w:type="dxa"/>
            <w:tcBorders>
              <w:top w:val="single" w:sz="4" w:space="0" w:color="auto"/>
              <w:left w:val="single" w:sz="4" w:space="0" w:color="auto"/>
              <w:bottom w:val="single" w:sz="12" w:space="0" w:color="auto"/>
              <w:right w:val="single" w:sz="12" w:space="0" w:color="auto"/>
            </w:tcBorders>
            <w:vAlign w:val="center"/>
          </w:tcPr>
          <w:p w14:paraId="5549DB33" w14:textId="77777777" w:rsidR="00C069E2" w:rsidRPr="006F3A0A" w:rsidRDefault="00C069E2" w:rsidP="00A40D9B">
            <w:pPr>
              <w:spacing w:line="360" w:lineRule="auto"/>
              <w:jc w:val="right"/>
              <w:rPr>
                <w:b/>
              </w:rPr>
            </w:pPr>
          </w:p>
        </w:tc>
        <w:tc>
          <w:tcPr>
            <w:tcW w:w="0" w:type="auto"/>
            <w:tcBorders>
              <w:top w:val="single" w:sz="4" w:space="0" w:color="auto"/>
              <w:left w:val="single" w:sz="12" w:space="0" w:color="auto"/>
              <w:bottom w:val="single" w:sz="12" w:space="0" w:color="auto"/>
            </w:tcBorders>
          </w:tcPr>
          <w:p w14:paraId="0D6B1B75" w14:textId="77777777" w:rsidR="00C069E2" w:rsidRPr="006F3A0A" w:rsidRDefault="00C069E2" w:rsidP="00A40D9B">
            <w:pPr>
              <w:spacing w:line="360" w:lineRule="auto"/>
              <w:jc w:val="right"/>
              <w:rPr>
                <w:b/>
              </w:rPr>
            </w:pPr>
          </w:p>
        </w:tc>
        <w:tc>
          <w:tcPr>
            <w:tcW w:w="0" w:type="auto"/>
            <w:tcBorders>
              <w:top w:val="single" w:sz="4" w:space="0" w:color="auto"/>
              <w:bottom w:val="single" w:sz="12" w:space="0" w:color="auto"/>
            </w:tcBorders>
          </w:tcPr>
          <w:p w14:paraId="61090881" w14:textId="77777777" w:rsidR="00C069E2" w:rsidRPr="006F3A0A" w:rsidRDefault="00C069E2" w:rsidP="00A40D9B">
            <w:pPr>
              <w:spacing w:line="360" w:lineRule="auto"/>
              <w:jc w:val="right"/>
              <w:rPr>
                <w:b/>
              </w:rPr>
            </w:pPr>
          </w:p>
        </w:tc>
        <w:tc>
          <w:tcPr>
            <w:tcW w:w="0" w:type="auto"/>
            <w:tcBorders>
              <w:top w:val="single" w:sz="4" w:space="0" w:color="auto"/>
              <w:bottom w:val="single" w:sz="12" w:space="0" w:color="auto"/>
              <w:right w:val="single" w:sz="12" w:space="0" w:color="auto"/>
            </w:tcBorders>
          </w:tcPr>
          <w:p w14:paraId="32983520" w14:textId="77777777" w:rsidR="00C069E2" w:rsidRPr="006F3A0A" w:rsidRDefault="00C069E2" w:rsidP="00A40D9B">
            <w:pPr>
              <w:spacing w:line="360" w:lineRule="auto"/>
              <w:jc w:val="right"/>
              <w:rPr>
                <w:b/>
              </w:rPr>
            </w:pPr>
          </w:p>
        </w:tc>
        <w:tc>
          <w:tcPr>
            <w:tcW w:w="0" w:type="auto"/>
            <w:tcBorders>
              <w:top w:val="single" w:sz="4" w:space="0" w:color="auto"/>
              <w:left w:val="single" w:sz="12" w:space="0" w:color="auto"/>
              <w:bottom w:val="single" w:sz="12" w:space="0" w:color="auto"/>
            </w:tcBorders>
          </w:tcPr>
          <w:p w14:paraId="143AD48F" w14:textId="77777777" w:rsidR="00C069E2" w:rsidRPr="006F3A0A" w:rsidRDefault="00C069E2" w:rsidP="00A40D9B">
            <w:pPr>
              <w:spacing w:line="360" w:lineRule="auto"/>
              <w:jc w:val="right"/>
              <w:rPr>
                <w:b/>
              </w:rPr>
            </w:pPr>
          </w:p>
        </w:tc>
        <w:tc>
          <w:tcPr>
            <w:tcW w:w="0" w:type="auto"/>
            <w:tcBorders>
              <w:top w:val="single" w:sz="4" w:space="0" w:color="auto"/>
              <w:bottom w:val="single" w:sz="12" w:space="0" w:color="auto"/>
            </w:tcBorders>
          </w:tcPr>
          <w:p w14:paraId="2FF933D0" w14:textId="77777777" w:rsidR="00C069E2" w:rsidRPr="006F3A0A" w:rsidRDefault="00C069E2" w:rsidP="00A40D9B">
            <w:pPr>
              <w:spacing w:line="360" w:lineRule="auto"/>
              <w:jc w:val="right"/>
              <w:rPr>
                <w:b/>
              </w:rPr>
            </w:pPr>
          </w:p>
        </w:tc>
        <w:tc>
          <w:tcPr>
            <w:tcW w:w="0" w:type="auto"/>
            <w:tcBorders>
              <w:top w:val="single" w:sz="4" w:space="0" w:color="auto"/>
              <w:bottom w:val="single" w:sz="12" w:space="0" w:color="auto"/>
              <w:right w:val="single" w:sz="12" w:space="0" w:color="auto"/>
            </w:tcBorders>
          </w:tcPr>
          <w:p w14:paraId="06457F71" w14:textId="77777777" w:rsidR="00C069E2" w:rsidRPr="006F3A0A" w:rsidRDefault="00C069E2" w:rsidP="00A40D9B">
            <w:pPr>
              <w:spacing w:line="360" w:lineRule="auto"/>
              <w:jc w:val="right"/>
              <w:rPr>
                <w:b/>
              </w:rPr>
            </w:pPr>
          </w:p>
        </w:tc>
        <w:tc>
          <w:tcPr>
            <w:tcW w:w="0" w:type="auto"/>
            <w:tcBorders>
              <w:top w:val="single" w:sz="4" w:space="0" w:color="auto"/>
              <w:left w:val="single" w:sz="12" w:space="0" w:color="auto"/>
              <w:bottom w:val="single" w:sz="12" w:space="0" w:color="auto"/>
            </w:tcBorders>
          </w:tcPr>
          <w:p w14:paraId="3336D377" w14:textId="77777777" w:rsidR="00C069E2" w:rsidRPr="006F3A0A" w:rsidRDefault="00C069E2" w:rsidP="00A40D9B">
            <w:pPr>
              <w:spacing w:line="360" w:lineRule="auto"/>
              <w:jc w:val="right"/>
              <w:rPr>
                <w:b/>
              </w:rPr>
            </w:pPr>
          </w:p>
        </w:tc>
        <w:tc>
          <w:tcPr>
            <w:tcW w:w="0" w:type="auto"/>
            <w:tcBorders>
              <w:top w:val="single" w:sz="4" w:space="0" w:color="auto"/>
              <w:bottom w:val="single" w:sz="12" w:space="0" w:color="auto"/>
            </w:tcBorders>
          </w:tcPr>
          <w:p w14:paraId="595B45A9" w14:textId="77777777" w:rsidR="00C069E2" w:rsidRPr="006F3A0A" w:rsidRDefault="00C069E2" w:rsidP="00A40D9B">
            <w:pPr>
              <w:spacing w:line="360" w:lineRule="auto"/>
              <w:jc w:val="right"/>
              <w:rPr>
                <w:b/>
              </w:rPr>
            </w:pPr>
          </w:p>
        </w:tc>
        <w:tc>
          <w:tcPr>
            <w:tcW w:w="0" w:type="auto"/>
            <w:gridSpan w:val="2"/>
            <w:tcBorders>
              <w:top w:val="single" w:sz="4" w:space="0" w:color="auto"/>
              <w:bottom w:val="single" w:sz="12" w:space="0" w:color="auto"/>
              <w:right w:val="single" w:sz="12" w:space="0" w:color="auto"/>
            </w:tcBorders>
          </w:tcPr>
          <w:p w14:paraId="1D8C3E89" w14:textId="77777777" w:rsidR="00C069E2" w:rsidRPr="006F3A0A" w:rsidRDefault="00C069E2" w:rsidP="00A40D9B">
            <w:pPr>
              <w:spacing w:line="360" w:lineRule="auto"/>
              <w:jc w:val="right"/>
              <w:rPr>
                <w:b/>
              </w:rPr>
            </w:pPr>
          </w:p>
        </w:tc>
        <w:tc>
          <w:tcPr>
            <w:tcW w:w="0" w:type="auto"/>
            <w:tcBorders>
              <w:top w:val="single" w:sz="4" w:space="0" w:color="auto"/>
              <w:left w:val="single" w:sz="12" w:space="0" w:color="auto"/>
              <w:bottom w:val="single" w:sz="12" w:space="0" w:color="auto"/>
            </w:tcBorders>
          </w:tcPr>
          <w:p w14:paraId="2847D4F4" w14:textId="77777777" w:rsidR="00C069E2" w:rsidRPr="006F3A0A" w:rsidRDefault="00C069E2" w:rsidP="00A40D9B">
            <w:pPr>
              <w:spacing w:line="360" w:lineRule="auto"/>
              <w:jc w:val="right"/>
              <w:rPr>
                <w:b/>
              </w:rPr>
            </w:pPr>
          </w:p>
        </w:tc>
        <w:tc>
          <w:tcPr>
            <w:tcW w:w="0" w:type="auto"/>
            <w:tcBorders>
              <w:top w:val="single" w:sz="4" w:space="0" w:color="auto"/>
              <w:bottom w:val="single" w:sz="12" w:space="0" w:color="auto"/>
            </w:tcBorders>
          </w:tcPr>
          <w:p w14:paraId="66C15D8B" w14:textId="77777777" w:rsidR="00C069E2" w:rsidRPr="006F3A0A" w:rsidRDefault="00C069E2" w:rsidP="00A40D9B">
            <w:pPr>
              <w:spacing w:line="360" w:lineRule="auto"/>
              <w:jc w:val="right"/>
              <w:rPr>
                <w:b/>
              </w:rPr>
            </w:pPr>
          </w:p>
        </w:tc>
        <w:tc>
          <w:tcPr>
            <w:tcW w:w="0" w:type="auto"/>
            <w:tcBorders>
              <w:top w:val="single" w:sz="4" w:space="0" w:color="auto"/>
              <w:bottom w:val="single" w:sz="12" w:space="0" w:color="auto"/>
              <w:right w:val="single" w:sz="12" w:space="0" w:color="auto"/>
            </w:tcBorders>
          </w:tcPr>
          <w:p w14:paraId="232E9396" w14:textId="77777777" w:rsidR="00C069E2" w:rsidRPr="006F3A0A" w:rsidRDefault="00C069E2" w:rsidP="00A40D9B">
            <w:pPr>
              <w:spacing w:line="360" w:lineRule="auto"/>
              <w:jc w:val="right"/>
              <w:rPr>
                <w:b/>
              </w:rPr>
            </w:pPr>
          </w:p>
        </w:tc>
        <w:tc>
          <w:tcPr>
            <w:tcW w:w="0" w:type="auto"/>
            <w:tcBorders>
              <w:top w:val="single" w:sz="4" w:space="0" w:color="auto"/>
              <w:left w:val="single" w:sz="12" w:space="0" w:color="auto"/>
              <w:bottom w:val="single" w:sz="12" w:space="0" w:color="auto"/>
            </w:tcBorders>
          </w:tcPr>
          <w:p w14:paraId="4CE09F28" w14:textId="77777777" w:rsidR="00C069E2" w:rsidRPr="006F3A0A" w:rsidRDefault="00C069E2" w:rsidP="00A40D9B">
            <w:pPr>
              <w:spacing w:line="360" w:lineRule="auto"/>
              <w:jc w:val="right"/>
              <w:rPr>
                <w:b/>
              </w:rPr>
            </w:pPr>
          </w:p>
        </w:tc>
        <w:tc>
          <w:tcPr>
            <w:tcW w:w="0" w:type="auto"/>
            <w:tcBorders>
              <w:top w:val="single" w:sz="4" w:space="0" w:color="auto"/>
              <w:bottom w:val="single" w:sz="12" w:space="0" w:color="auto"/>
            </w:tcBorders>
          </w:tcPr>
          <w:p w14:paraId="6046AE2D" w14:textId="77777777" w:rsidR="00C069E2" w:rsidRPr="006F3A0A" w:rsidRDefault="00C069E2" w:rsidP="00A40D9B">
            <w:pPr>
              <w:spacing w:line="360" w:lineRule="auto"/>
              <w:jc w:val="right"/>
              <w:rPr>
                <w:b/>
              </w:rPr>
            </w:pPr>
          </w:p>
        </w:tc>
        <w:tc>
          <w:tcPr>
            <w:tcW w:w="0" w:type="auto"/>
            <w:tcBorders>
              <w:top w:val="single" w:sz="4" w:space="0" w:color="auto"/>
              <w:bottom w:val="single" w:sz="12" w:space="0" w:color="auto"/>
              <w:right w:val="single" w:sz="12" w:space="0" w:color="auto"/>
            </w:tcBorders>
          </w:tcPr>
          <w:p w14:paraId="1294DCBA" w14:textId="77777777" w:rsidR="00C069E2" w:rsidRPr="006F3A0A" w:rsidRDefault="00C069E2" w:rsidP="00A40D9B">
            <w:pPr>
              <w:spacing w:line="360" w:lineRule="auto"/>
              <w:jc w:val="right"/>
              <w:rPr>
                <w:b/>
              </w:rPr>
            </w:pPr>
          </w:p>
        </w:tc>
        <w:tc>
          <w:tcPr>
            <w:tcW w:w="0" w:type="auto"/>
            <w:tcBorders>
              <w:top w:val="single" w:sz="4" w:space="0" w:color="auto"/>
              <w:left w:val="single" w:sz="12" w:space="0" w:color="auto"/>
              <w:bottom w:val="single" w:sz="12" w:space="0" w:color="auto"/>
            </w:tcBorders>
          </w:tcPr>
          <w:p w14:paraId="73E48004" w14:textId="77777777" w:rsidR="00C069E2" w:rsidRPr="006F3A0A" w:rsidRDefault="00C069E2" w:rsidP="00A40D9B">
            <w:pPr>
              <w:spacing w:line="360" w:lineRule="auto"/>
              <w:jc w:val="right"/>
              <w:rPr>
                <w:b/>
              </w:rPr>
            </w:pPr>
          </w:p>
        </w:tc>
        <w:tc>
          <w:tcPr>
            <w:tcW w:w="0" w:type="auto"/>
            <w:tcBorders>
              <w:top w:val="single" w:sz="4" w:space="0" w:color="auto"/>
              <w:bottom w:val="single" w:sz="12" w:space="0" w:color="auto"/>
            </w:tcBorders>
          </w:tcPr>
          <w:p w14:paraId="20101F5A" w14:textId="77777777" w:rsidR="00C069E2" w:rsidRPr="006F3A0A" w:rsidRDefault="00C069E2" w:rsidP="00A40D9B">
            <w:pPr>
              <w:spacing w:line="360" w:lineRule="auto"/>
              <w:jc w:val="right"/>
              <w:rPr>
                <w:b/>
              </w:rPr>
            </w:pPr>
          </w:p>
        </w:tc>
        <w:tc>
          <w:tcPr>
            <w:tcW w:w="0" w:type="auto"/>
            <w:tcBorders>
              <w:top w:val="single" w:sz="4" w:space="0" w:color="auto"/>
              <w:bottom w:val="single" w:sz="12" w:space="0" w:color="auto"/>
              <w:right w:val="single" w:sz="12" w:space="0" w:color="auto"/>
            </w:tcBorders>
          </w:tcPr>
          <w:p w14:paraId="258F89F4" w14:textId="77777777" w:rsidR="00C069E2" w:rsidRPr="006F3A0A" w:rsidRDefault="00C069E2" w:rsidP="00A40D9B">
            <w:pPr>
              <w:spacing w:line="360" w:lineRule="auto"/>
              <w:jc w:val="right"/>
              <w:rPr>
                <w:b/>
              </w:rPr>
            </w:pPr>
          </w:p>
        </w:tc>
        <w:tc>
          <w:tcPr>
            <w:tcW w:w="0" w:type="auto"/>
            <w:tcBorders>
              <w:top w:val="single" w:sz="4" w:space="0" w:color="auto"/>
              <w:left w:val="single" w:sz="12" w:space="0" w:color="auto"/>
              <w:bottom w:val="single" w:sz="12" w:space="0" w:color="auto"/>
            </w:tcBorders>
          </w:tcPr>
          <w:p w14:paraId="0EAC0958" w14:textId="77777777" w:rsidR="00C069E2" w:rsidRPr="006F3A0A" w:rsidRDefault="00C069E2" w:rsidP="00A40D9B">
            <w:pPr>
              <w:spacing w:line="360" w:lineRule="auto"/>
              <w:jc w:val="right"/>
              <w:rPr>
                <w:b/>
              </w:rPr>
            </w:pPr>
          </w:p>
        </w:tc>
        <w:tc>
          <w:tcPr>
            <w:tcW w:w="0" w:type="auto"/>
            <w:tcBorders>
              <w:top w:val="single" w:sz="4" w:space="0" w:color="auto"/>
              <w:bottom w:val="single" w:sz="12" w:space="0" w:color="auto"/>
            </w:tcBorders>
          </w:tcPr>
          <w:p w14:paraId="78EF352E" w14:textId="77777777" w:rsidR="00C069E2" w:rsidRPr="006F3A0A" w:rsidRDefault="00C069E2" w:rsidP="00A40D9B">
            <w:pPr>
              <w:spacing w:line="360" w:lineRule="auto"/>
              <w:jc w:val="right"/>
              <w:rPr>
                <w:b/>
              </w:rPr>
            </w:pPr>
          </w:p>
        </w:tc>
        <w:tc>
          <w:tcPr>
            <w:tcW w:w="0" w:type="auto"/>
            <w:tcBorders>
              <w:top w:val="single" w:sz="4" w:space="0" w:color="auto"/>
              <w:bottom w:val="single" w:sz="12" w:space="0" w:color="auto"/>
              <w:right w:val="single" w:sz="12" w:space="0" w:color="auto"/>
            </w:tcBorders>
          </w:tcPr>
          <w:p w14:paraId="0BD8191B" w14:textId="77777777" w:rsidR="00C069E2" w:rsidRPr="006F3A0A" w:rsidRDefault="00C069E2" w:rsidP="00A40D9B">
            <w:pPr>
              <w:spacing w:line="360" w:lineRule="auto"/>
              <w:jc w:val="right"/>
              <w:rPr>
                <w:b/>
              </w:rPr>
            </w:pPr>
          </w:p>
        </w:tc>
        <w:tc>
          <w:tcPr>
            <w:tcW w:w="0" w:type="auto"/>
            <w:tcBorders>
              <w:top w:val="single" w:sz="4" w:space="0" w:color="auto"/>
              <w:left w:val="single" w:sz="12" w:space="0" w:color="auto"/>
              <w:bottom w:val="single" w:sz="12" w:space="0" w:color="auto"/>
            </w:tcBorders>
          </w:tcPr>
          <w:p w14:paraId="7C47C9CB" w14:textId="77777777" w:rsidR="00C069E2" w:rsidRPr="006F3A0A" w:rsidRDefault="00C069E2" w:rsidP="00A40D9B">
            <w:pPr>
              <w:spacing w:line="360" w:lineRule="auto"/>
              <w:jc w:val="right"/>
              <w:rPr>
                <w:b/>
              </w:rPr>
            </w:pPr>
          </w:p>
        </w:tc>
        <w:tc>
          <w:tcPr>
            <w:tcW w:w="0" w:type="auto"/>
            <w:tcBorders>
              <w:top w:val="single" w:sz="4" w:space="0" w:color="auto"/>
              <w:bottom w:val="single" w:sz="12" w:space="0" w:color="auto"/>
            </w:tcBorders>
          </w:tcPr>
          <w:p w14:paraId="6915584B" w14:textId="77777777" w:rsidR="00C069E2" w:rsidRPr="006F3A0A" w:rsidRDefault="00C069E2" w:rsidP="00A40D9B">
            <w:pPr>
              <w:spacing w:line="360" w:lineRule="auto"/>
              <w:jc w:val="right"/>
              <w:rPr>
                <w:b/>
              </w:rPr>
            </w:pPr>
          </w:p>
        </w:tc>
        <w:tc>
          <w:tcPr>
            <w:tcW w:w="0" w:type="auto"/>
            <w:tcBorders>
              <w:top w:val="single" w:sz="4" w:space="0" w:color="auto"/>
              <w:bottom w:val="single" w:sz="12" w:space="0" w:color="auto"/>
              <w:right w:val="single" w:sz="12" w:space="0" w:color="auto"/>
            </w:tcBorders>
          </w:tcPr>
          <w:p w14:paraId="72E936A5" w14:textId="77777777" w:rsidR="00C069E2" w:rsidRPr="006F3A0A" w:rsidRDefault="00C069E2" w:rsidP="00A40D9B">
            <w:pPr>
              <w:spacing w:line="360" w:lineRule="auto"/>
              <w:jc w:val="right"/>
              <w:rPr>
                <w:b/>
              </w:rPr>
            </w:pPr>
          </w:p>
        </w:tc>
        <w:tc>
          <w:tcPr>
            <w:tcW w:w="0" w:type="auto"/>
            <w:tcBorders>
              <w:top w:val="single" w:sz="4" w:space="0" w:color="auto"/>
              <w:left w:val="single" w:sz="12" w:space="0" w:color="auto"/>
              <w:bottom w:val="single" w:sz="12" w:space="0" w:color="auto"/>
            </w:tcBorders>
          </w:tcPr>
          <w:p w14:paraId="77E24C60" w14:textId="77777777" w:rsidR="00C069E2" w:rsidRPr="006F3A0A" w:rsidRDefault="00C069E2" w:rsidP="00A40D9B">
            <w:pPr>
              <w:spacing w:line="360" w:lineRule="auto"/>
              <w:jc w:val="right"/>
              <w:rPr>
                <w:b/>
              </w:rPr>
            </w:pPr>
          </w:p>
        </w:tc>
        <w:tc>
          <w:tcPr>
            <w:tcW w:w="0" w:type="auto"/>
            <w:tcBorders>
              <w:top w:val="single" w:sz="4" w:space="0" w:color="auto"/>
              <w:bottom w:val="single" w:sz="12" w:space="0" w:color="auto"/>
            </w:tcBorders>
          </w:tcPr>
          <w:p w14:paraId="3F990991" w14:textId="77777777" w:rsidR="00C069E2" w:rsidRPr="006F3A0A" w:rsidRDefault="00C069E2" w:rsidP="00A40D9B">
            <w:pPr>
              <w:spacing w:line="360" w:lineRule="auto"/>
              <w:jc w:val="right"/>
              <w:rPr>
                <w:b/>
              </w:rPr>
            </w:pPr>
          </w:p>
        </w:tc>
        <w:tc>
          <w:tcPr>
            <w:tcW w:w="0" w:type="auto"/>
            <w:tcBorders>
              <w:top w:val="single" w:sz="4" w:space="0" w:color="auto"/>
              <w:bottom w:val="single" w:sz="12" w:space="0" w:color="auto"/>
              <w:right w:val="single" w:sz="12" w:space="0" w:color="auto"/>
            </w:tcBorders>
          </w:tcPr>
          <w:p w14:paraId="6D10E1E8" w14:textId="77777777" w:rsidR="00C069E2" w:rsidRPr="006F3A0A" w:rsidRDefault="00C069E2" w:rsidP="00A40D9B">
            <w:pPr>
              <w:spacing w:line="360" w:lineRule="auto"/>
              <w:jc w:val="right"/>
              <w:rPr>
                <w:b/>
              </w:rPr>
            </w:pPr>
          </w:p>
        </w:tc>
        <w:tc>
          <w:tcPr>
            <w:tcW w:w="0" w:type="auto"/>
            <w:tcBorders>
              <w:top w:val="single" w:sz="4" w:space="0" w:color="auto"/>
              <w:left w:val="single" w:sz="12" w:space="0" w:color="auto"/>
              <w:bottom w:val="single" w:sz="12" w:space="0" w:color="auto"/>
            </w:tcBorders>
          </w:tcPr>
          <w:p w14:paraId="3BB76024" w14:textId="77777777" w:rsidR="00C069E2" w:rsidRPr="006F3A0A" w:rsidRDefault="00C069E2" w:rsidP="00A40D9B">
            <w:pPr>
              <w:spacing w:line="360" w:lineRule="auto"/>
              <w:jc w:val="right"/>
              <w:rPr>
                <w:b/>
              </w:rPr>
            </w:pPr>
          </w:p>
        </w:tc>
        <w:tc>
          <w:tcPr>
            <w:tcW w:w="0" w:type="auto"/>
            <w:tcBorders>
              <w:top w:val="single" w:sz="4" w:space="0" w:color="auto"/>
              <w:bottom w:val="single" w:sz="12" w:space="0" w:color="auto"/>
            </w:tcBorders>
          </w:tcPr>
          <w:p w14:paraId="04F01D6C" w14:textId="77777777" w:rsidR="00C069E2" w:rsidRPr="006F3A0A" w:rsidRDefault="00C069E2" w:rsidP="00A40D9B">
            <w:pPr>
              <w:spacing w:line="360" w:lineRule="auto"/>
              <w:jc w:val="right"/>
              <w:rPr>
                <w:b/>
              </w:rPr>
            </w:pPr>
          </w:p>
        </w:tc>
        <w:tc>
          <w:tcPr>
            <w:tcW w:w="0" w:type="auto"/>
            <w:tcBorders>
              <w:top w:val="single" w:sz="4" w:space="0" w:color="auto"/>
              <w:bottom w:val="single" w:sz="12" w:space="0" w:color="auto"/>
              <w:right w:val="single" w:sz="12" w:space="0" w:color="auto"/>
            </w:tcBorders>
          </w:tcPr>
          <w:p w14:paraId="0AA571A2" w14:textId="77777777" w:rsidR="00C069E2" w:rsidRPr="006F3A0A" w:rsidRDefault="00C069E2" w:rsidP="00A40D9B">
            <w:pPr>
              <w:spacing w:line="360" w:lineRule="auto"/>
              <w:jc w:val="right"/>
              <w:rPr>
                <w:b/>
              </w:rPr>
            </w:pPr>
          </w:p>
        </w:tc>
        <w:tc>
          <w:tcPr>
            <w:tcW w:w="1000" w:type="dxa"/>
            <w:tcBorders>
              <w:top w:val="single" w:sz="4" w:space="0" w:color="auto"/>
              <w:left w:val="single" w:sz="12" w:space="0" w:color="auto"/>
              <w:bottom w:val="single" w:sz="12" w:space="0" w:color="auto"/>
              <w:right w:val="single" w:sz="12" w:space="0" w:color="auto"/>
              <w:tl2br w:val="nil"/>
            </w:tcBorders>
            <w:vAlign w:val="center"/>
          </w:tcPr>
          <w:p w14:paraId="08050C93" w14:textId="77777777" w:rsidR="00C069E2" w:rsidRPr="006F3A0A" w:rsidRDefault="00C069E2" w:rsidP="00A40D9B">
            <w:pPr>
              <w:spacing w:line="360" w:lineRule="auto"/>
              <w:jc w:val="center"/>
              <w:rPr>
                <w:b/>
                <w:highlight w:val="yellow"/>
              </w:rPr>
            </w:pPr>
          </w:p>
        </w:tc>
      </w:tr>
      <w:tr w:rsidR="00C069E2" w:rsidRPr="006F3A0A" w14:paraId="76DCFA1A" w14:textId="77777777" w:rsidTr="00A40D9B">
        <w:trPr>
          <w:trHeight w:val="337"/>
        </w:trPr>
        <w:tc>
          <w:tcPr>
            <w:tcW w:w="0" w:type="auto"/>
            <w:gridSpan w:val="34"/>
            <w:tcBorders>
              <w:top w:val="single" w:sz="12" w:space="0" w:color="auto"/>
              <w:left w:val="single" w:sz="12" w:space="0" w:color="auto"/>
              <w:bottom w:val="single" w:sz="12" w:space="0" w:color="auto"/>
              <w:right w:val="single" w:sz="12" w:space="0" w:color="auto"/>
            </w:tcBorders>
            <w:vAlign w:val="center"/>
          </w:tcPr>
          <w:p w14:paraId="1B1D462D" w14:textId="77777777" w:rsidR="00C069E2" w:rsidRPr="006F3A0A" w:rsidRDefault="00C069E2" w:rsidP="00A40D9B">
            <w:pPr>
              <w:jc w:val="center"/>
              <w:rPr>
                <w:b/>
              </w:rPr>
            </w:pPr>
            <w:r w:rsidRPr="006F3A0A">
              <w:rPr>
                <w:b/>
              </w:rPr>
              <w:t>SUMA ROBOCZOGODZIN W DEKADZIE</w:t>
            </w:r>
          </w:p>
        </w:tc>
        <w:tc>
          <w:tcPr>
            <w:tcW w:w="1000" w:type="dxa"/>
            <w:tcBorders>
              <w:top w:val="single" w:sz="12" w:space="0" w:color="auto"/>
              <w:left w:val="single" w:sz="12" w:space="0" w:color="auto"/>
              <w:bottom w:val="single" w:sz="12" w:space="0" w:color="auto"/>
              <w:right w:val="single" w:sz="12" w:space="0" w:color="auto"/>
            </w:tcBorders>
            <w:vAlign w:val="center"/>
          </w:tcPr>
          <w:p w14:paraId="4D19EE6F" w14:textId="77777777" w:rsidR="00C069E2" w:rsidRPr="006F3A0A" w:rsidRDefault="00C069E2" w:rsidP="00A40D9B">
            <w:pPr>
              <w:spacing w:line="360" w:lineRule="auto"/>
              <w:jc w:val="center"/>
              <w:rPr>
                <w:b/>
                <w:highlight w:val="yellow"/>
              </w:rPr>
            </w:pPr>
          </w:p>
        </w:tc>
      </w:tr>
      <w:tr w:rsidR="00C069E2" w:rsidRPr="006F3A0A" w14:paraId="70958A42" w14:textId="77777777" w:rsidTr="00A40D9B">
        <w:trPr>
          <w:gridAfter w:val="1"/>
          <w:wAfter w:w="1000" w:type="dxa"/>
          <w:trHeight w:val="295"/>
        </w:trPr>
        <w:tc>
          <w:tcPr>
            <w:tcW w:w="0" w:type="auto"/>
            <w:gridSpan w:val="34"/>
            <w:tcBorders>
              <w:top w:val="single" w:sz="12" w:space="0" w:color="auto"/>
              <w:left w:val="single" w:sz="12" w:space="0" w:color="auto"/>
              <w:right w:val="single" w:sz="12" w:space="0" w:color="000000"/>
            </w:tcBorders>
          </w:tcPr>
          <w:p w14:paraId="1673B939" w14:textId="77777777" w:rsidR="00C069E2" w:rsidRPr="006F3A0A" w:rsidRDefault="00C069E2" w:rsidP="00A40D9B">
            <w:pPr>
              <w:spacing w:line="360" w:lineRule="auto"/>
              <w:rPr>
                <w:b/>
              </w:rPr>
            </w:pPr>
            <w:r w:rsidRPr="006F3A0A">
              <w:rPr>
                <w:b/>
              </w:rPr>
              <w:t>Uwagi:</w:t>
            </w:r>
          </w:p>
        </w:tc>
      </w:tr>
      <w:tr w:rsidR="00C069E2" w:rsidRPr="006F3A0A" w14:paraId="66A871B6" w14:textId="77777777" w:rsidTr="00A40D9B">
        <w:trPr>
          <w:gridAfter w:val="1"/>
          <w:wAfter w:w="1000" w:type="dxa"/>
          <w:trHeight w:val="693"/>
        </w:trPr>
        <w:tc>
          <w:tcPr>
            <w:tcW w:w="0" w:type="auto"/>
            <w:gridSpan w:val="12"/>
            <w:tcBorders>
              <w:left w:val="single" w:sz="12" w:space="0" w:color="auto"/>
              <w:bottom w:val="single" w:sz="12" w:space="0" w:color="auto"/>
              <w:right w:val="single" w:sz="8" w:space="0" w:color="000000"/>
            </w:tcBorders>
          </w:tcPr>
          <w:p w14:paraId="33E5FBEA" w14:textId="77777777" w:rsidR="00C069E2" w:rsidRPr="006F3A0A" w:rsidRDefault="00C069E2" w:rsidP="00A40D9B">
            <w:pPr>
              <w:spacing w:line="360" w:lineRule="auto"/>
              <w:rPr>
                <w:b/>
              </w:rPr>
            </w:pPr>
            <w:r w:rsidRPr="006F3A0A">
              <w:rPr>
                <w:b/>
                <w:sz w:val="16"/>
                <w:szCs w:val="16"/>
              </w:rPr>
              <w:t>Data, pieczęć i podpis Koordynatora ze strony Zamawiającego:</w:t>
            </w:r>
          </w:p>
        </w:tc>
        <w:tc>
          <w:tcPr>
            <w:tcW w:w="0" w:type="auto"/>
            <w:gridSpan w:val="22"/>
            <w:tcBorders>
              <w:left w:val="single" w:sz="8" w:space="0" w:color="000000"/>
              <w:bottom w:val="single" w:sz="12" w:space="0" w:color="auto"/>
              <w:right w:val="single" w:sz="12" w:space="0" w:color="000000"/>
            </w:tcBorders>
          </w:tcPr>
          <w:p w14:paraId="18FE1641" w14:textId="77777777" w:rsidR="00C069E2" w:rsidRPr="006F3A0A" w:rsidRDefault="00C069E2" w:rsidP="00A40D9B">
            <w:pPr>
              <w:spacing w:line="360" w:lineRule="auto"/>
              <w:rPr>
                <w:b/>
              </w:rPr>
            </w:pPr>
            <w:r w:rsidRPr="006F3A0A">
              <w:rPr>
                <w:b/>
                <w:sz w:val="16"/>
                <w:szCs w:val="16"/>
              </w:rPr>
              <w:t>Data, pieczęć i podpis Koordynatora ze strony Wykonawcy:</w:t>
            </w:r>
          </w:p>
        </w:tc>
      </w:tr>
    </w:tbl>
    <w:p w14:paraId="671F3280" w14:textId="77777777" w:rsidR="00C069E2" w:rsidRPr="006F3A0A" w:rsidRDefault="00C069E2" w:rsidP="00C069E2">
      <w:pPr>
        <w:tabs>
          <w:tab w:val="left" w:pos="709"/>
          <w:tab w:val="left" w:pos="1040"/>
        </w:tabs>
        <w:suppressAutoHyphens/>
        <w:ind w:left="426"/>
        <w:jc w:val="right"/>
        <w:rPr>
          <w:b/>
          <w:sz w:val="16"/>
          <w:szCs w:val="16"/>
        </w:rPr>
        <w:sectPr w:rsidR="00C069E2" w:rsidRPr="006F3A0A" w:rsidSect="00C069E2">
          <w:headerReference w:type="default" r:id="rId18"/>
          <w:footerReference w:type="default" r:id="rId19"/>
          <w:pgSz w:w="16838" w:h="11906" w:orient="landscape"/>
          <w:pgMar w:top="1418" w:right="1418" w:bottom="1418" w:left="1418" w:header="709" w:footer="709" w:gutter="0"/>
          <w:cols w:space="708"/>
          <w:docGrid w:linePitch="360"/>
        </w:sectPr>
      </w:pPr>
    </w:p>
    <w:p w14:paraId="32E13B1B" w14:textId="77777777" w:rsidR="00C069E2" w:rsidRPr="006F3A0A" w:rsidRDefault="00C069E2" w:rsidP="00C069E2">
      <w:pPr>
        <w:tabs>
          <w:tab w:val="left" w:pos="709"/>
          <w:tab w:val="left" w:pos="1040"/>
        </w:tabs>
        <w:suppressAutoHyphens/>
        <w:ind w:left="426"/>
        <w:jc w:val="right"/>
        <w:rPr>
          <w:b/>
          <w:szCs w:val="24"/>
          <w:u w:val="single"/>
        </w:rPr>
      </w:pPr>
      <w:r w:rsidRPr="006F3A0A">
        <w:rPr>
          <w:b/>
          <w:sz w:val="16"/>
          <w:szCs w:val="16"/>
        </w:rPr>
        <w:lastRenderedPageBreak/>
        <w:t xml:space="preserve">             Załącznik nr 8 do SOPZ</w:t>
      </w:r>
    </w:p>
    <w:p w14:paraId="05A55626" w14:textId="77777777" w:rsidR="00C069E2" w:rsidRPr="006F3A0A" w:rsidRDefault="00C069E2" w:rsidP="00C069E2">
      <w:pPr>
        <w:jc w:val="center"/>
        <w:rPr>
          <w:b/>
          <w:sz w:val="2"/>
          <w:szCs w:val="2"/>
        </w:rPr>
      </w:pPr>
    </w:p>
    <w:p w14:paraId="32E6B364" w14:textId="77777777" w:rsidR="00C069E2" w:rsidRPr="006F3A0A" w:rsidRDefault="00C069E2" w:rsidP="00C069E2">
      <w:pPr>
        <w:jc w:val="center"/>
        <w:rPr>
          <w:b/>
          <w:sz w:val="2"/>
          <w:szCs w:val="2"/>
        </w:rPr>
      </w:pPr>
    </w:p>
    <w:p w14:paraId="577CD706" w14:textId="77777777" w:rsidR="00C069E2" w:rsidRPr="006F3A0A" w:rsidRDefault="00C069E2" w:rsidP="00C069E2">
      <w:pPr>
        <w:jc w:val="center"/>
        <w:rPr>
          <w:b/>
          <w:sz w:val="2"/>
          <w:szCs w:val="2"/>
        </w:rPr>
      </w:pPr>
    </w:p>
    <w:p w14:paraId="6B51D6E5" w14:textId="77777777" w:rsidR="00C069E2" w:rsidRPr="006F3A0A" w:rsidRDefault="00C069E2" w:rsidP="00C069E2">
      <w:pPr>
        <w:jc w:val="center"/>
        <w:rPr>
          <w:b/>
          <w:sz w:val="24"/>
        </w:rPr>
      </w:pPr>
      <w:r w:rsidRPr="006F3A0A">
        <w:rPr>
          <w:b/>
          <w:sz w:val="24"/>
        </w:rPr>
        <w:t xml:space="preserve">KARTA DYSPOZYCJI JEDNOSTKI SPRZĘTOWEJ </w:t>
      </w:r>
    </w:p>
    <w:p w14:paraId="3DAE079A" w14:textId="77777777" w:rsidR="00C069E2" w:rsidRPr="006F3A0A" w:rsidRDefault="00C069E2" w:rsidP="00C069E2">
      <w:pPr>
        <w:jc w:val="center"/>
        <w:rPr>
          <w:b/>
          <w:sz w:val="24"/>
        </w:rPr>
      </w:pPr>
      <w:r w:rsidRPr="006F3A0A">
        <w:rPr>
          <w:b/>
          <w:sz w:val="24"/>
        </w:rPr>
        <w:t>(nie dotyczy jednostek sprzętowych ujętych w tabeli A</w:t>
      </w:r>
      <w:r>
        <w:rPr>
          <w:b/>
          <w:sz w:val="24"/>
        </w:rPr>
        <w:t xml:space="preserve"> i B</w:t>
      </w:r>
      <w:r w:rsidRPr="006F3A0A">
        <w:rPr>
          <w:b/>
          <w:sz w:val="24"/>
        </w:rPr>
        <w:t xml:space="preserve"> części III.5 SOPZ)</w:t>
      </w:r>
    </w:p>
    <w:p w14:paraId="586674E3" w14:textId="77777777" w:rsidR="00C069E2" w:rsidRPr="006F3A0A" w:rsidRDefault="00C069E2" w:rsidP="00C069E2">
      <w:pPr>
        <w:jc w:val="center"/>
        <w:rPr>
          <w:b/>
          <w:sz w:val="2"/>
          <w:szCs w:val="2"/>
        </w:rPr>
      </w:pPr>
    </w:p>
    <w:p w14:paraId="6D9F0F6A" w14:textId="77777777" w:rsidR="00C069E2" w:rsidRPr="006F3A0A" w:rsidRDefault="00C069E2" w:rsidP="00C069E2">
      <w:pPr>
        <w:jc w:val="center"/>
        <w:rPr>
          <w:b/>
          <w:sz w:val="2"/>
          <w:szCs w:val="2"/>
        </w:rPr>
      </w:pPr>
    </w:p>
    <w:p w14:paraId="0A1F4561" w14:textId="77777777" w:rsidR="00C069E2" w:rsidRPr="006F3A0A" w:rsidRDefault="00C069E2" w:rsidP="00C069E2">
      <w:pPr>
        <w:jc w:val="center"/>
        <w:rPr>
          <w:b/>
          <w:sz w:val="2"/>
          <w:szCs w:val="2"/>
        </w:rPr>
      </w:pPr>
    </w:p>
    <w:p w14:paraId="6CB5550E" w14:textId="77777777" w:rsidR="00C069E2" w:rsidRPr="006F3A0A" w:rsidRDefault="00C069E2" w:rsidP="00C069E2">
      <w:pPr>
        <w:jc w:val="center"/>
        <w:rPr>
          <w:b/>
          <w:sz w:val="2"/>
          <w:szCs w:val="2"/>
        </w:rPr>
      </w:pPr>
    </w:p>
    <w:p w14:paraId="038CEA7B" w14:textId="77777777" w:rsidR="00C069E2" w:rsidRPr="006F3A0A" w:rsidRDefault="00C069E2" w:rsidP="00C069E2">
      <w:pPr>
        <w:jc w:val="center"/>
        <w:rPr>
          <w:b/>
        </w:rPr>
      </w:pPr>
      <w:r w:rsidRPr="006F3A0A">
        <w:rPr>
          <w:b/>
        </w:rPr>
        <w:t>DLA JEDNOSTEK PRACUJĄCYCH W CZASIE TRWANIA DOSTOSOWANIA / WDROŻENIA SYSTEMU MONITORINGU/ AWARII SYSTEMU MONITORINGU/ AWARII JEDNOSTKI SPRZĘTOWEJ</w:t>
      </w:r>
    </w:p>
    <w:p w14:paraId="500C35D7" w14:textId="77777777" w:rsidR="00C069E2" w:rsidRPr="006F3A0A" w:rsidRDefault="00C069E2" w:rsidP="00C069E2">
      <w:pPr>
        <w:jc w:val="center"/>
        <w:rPr>
          <w:b/>
        </w:rPr>
      </w:pPr>
      <w:r w:rsidRPr="006F3A0A">
        <w:rPr>
          <w:b/>
        </w:rPr>
        <w:t xml:space="preserve">ZA MIESIĄC ........................... </w:t>
      </w:r>
      <w:proofErr w:type="gramStart"/>
      <w:r w:rsidRPr="006F3A0A">
        <w:rPr>
          <w:b/>
        </w:rPr>
        <w:t>20....</w:t>
      </w:r>
      <w:proofErr w:type="gramEnd"/>
      <w:r w:rsidRPr="006F3A0A">
        <w:rPr>
          <w:b/>
        </w:rPr>
        <w:t>.ROKU</w:t>
      </w:r>
    </w:p>
    <w:p w14:paraId="7F7A6C0B" w14:textId="77777777" w:rsidR="00C069E2" w:rsidRPr="006F3A0A" w:rsidRDefault="00C069E2" w:rsidP="00C069E2">
      <w:pPr>
        <w:pStyle w:val="Akapitzlist"/>
        <w:ind w:left="0"/>
        <w:rPr>
          <w:b/>
          <w:sz w:val="16"/>
          <w:szCs w:val="16"/>
        </w:rPr>
      </w:pPr>
    </w:p>
    <w:p w14:paraId="168FD444" w14:textId="77777777" w:rsidR="00C069E2" w:rsidRPr="006F3A0A" w:rsidRDefault="00C069E2" w:rsidP="00C069E2">
      <w:pPr>
        <w:tabs>
          <w:tab w:val="left" w:pos="0"/>
          <w:tab w:val="right" w:pos="9000"/>
        </w:tabs>
        <w:contextualSpacing/>
        <w:jc w:val="both"/>
        <w:rPr>
          <w:i/>
          <w:iCs/>
        </w:rPr>
      </w:pPr>
      <w:r w:rsidRPr="006F3A0A">
        <w:t>Rodzaj jednostki sprzętowej z monitoringiem/bez monitoringu*:</w:t>
      </w:r>
      <w:r w:rsidRPr="006F3A0A">
        <w:rPr>
          <w:i/>
          <w:iCs/>
        </w:rPr>
        <w:t xml:space="preserve"> np. lokomotywa wąskotorowa</w:t>
      </w:r>
    </w:p>
    <w:p w14:paraId="26CEE855" w14:textId="77777777" w:rsidR="00C069E2" w:rsidRPr="006F3A0A" w:rsidRDefault="00C069E2" w:rsidP="00C069E2">
      <w:pPr>
        <w:tabs>
          <w:tab w:val="left" w:pos="0"/>
          <w:tab w:val="right" w:pos="9000"/>
        </w:tabs>
        <w:contextualSpacing/>
        <w:jc w:val="both"/>
        <w:rPr>
          <w:i/>
          <w:iCs/>
        </w:rPr>
      </w:pPr>
      <w:r w:rsidRPr="006F3A0A">
        <w:t xml:space="preserve">Nazwa jednostki sprzętowej w systemie monitoringu (jeżeli dotyczy): </w:t>
      </w:r>
      <w:r w:rsidRPr="006F3A0A">
        <w:rPr>
          <w:i/>
          <w:iCs/>
        </w:rPr>
        <w:t>np. lokomotywa nr 2</w:t>
      </w:r>
    </w:p>
    <w:p w14:paraId="6AB3BE1F" w14:textId="77777777" w:rsidR="00C069E2" w:rsidRPr="006F3A0A" w:rsidRDefault="00C069E2" w:rsidP="00C069E2">
      <w:pPr>
        <w:tabs>
          <w:tab w:val="left" w:pos="0"/>
          <w:tab w:val="right" w:pos="9000"/>
        </w:tabs>
        <w:contextualSpacing/>
        <w:jc w:val="both"/>
        <w:rPr>
          <w:i/>
          <w:iCs/>
        </w:rPr>
      </w:pPr>
      <w:r w:rsidRPr="006F3A0A">
        <w:t xml:space="preserve">Nr ID jednostki sprzętowej w systemie monitoringu (jeżeli dotyczy): </w:t>
      </w:r>
      <w:r w:rsidRPr="006F3A0A">
        <w:rPr>
          <w:i/>
          <w:iCs/>
        </w:rPr>
        <w:t>np. 10220</w:t>
      </w:r>
    </w:p>
    <w:p w14:paraId="0C91A2C7" w14:textId="77777777" w:rsidR="00C069E2" w:rsidRPr="006F3A0A" w:rsidRDefault="00C069E2" w:rsidP="00C069E2">
      <w:pPr>
        <w:tabs>
          <w:tab w:val="left" w:pos="0"/>
          <w:tab w:val="right" w:pos="9000"/>
        </w:tabs>
        <w:contextualSpacing/>
        <w:jc w:val="both"/>
        <w:rPr>
          <w:sz w:val="24"/>
          <w:szCs w:val="24"/>
        </w:rPr>
      </w:pPr>
      <w:r w:rsidRPr="006F3A0A">
        <w:t xml:space="preserve">Nr jednostki sprzętowej bez systemu monitoringu (jeżeli dotyczy): </w:t>
      </w:r>
      <w:r w:rsidRPr="006F3A0A">
        <w:rPr>
          <w:i/>
          <w:iCs/>
        </w:rPr>
        <w:t>np. nr 1</w:t>
      </w: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
        <w:gridCol w:w="684"/>
        <w:gridCol w:w="1502"/>
        <w:gridCol w:w="815"/>
        <w:gridCol w:w="1276"/>
        <w:gridCol w:w="1559"/>
        <w:gridCol w:w="1701"/>
        <w:gridCol w:w="1813"/>
      </w:tblGrid>
      <w:tr w:rsidR="00C069E2" w:rsidRPr="006F3A0A" w14:paraId="54E4AD77" w14:textId="77777777" w:rsidTr="00A40D9B">
        <w:trPr>
          <w:jc w:val="center"/>
        </w:trPr>
        <w:tc>
          <w:tcPr>
            <w:tcW w:w="516" w:type="dxa"/>
            <w:vAlign w:val="center"/>
          </w:tcPr>
          <w:p w14:paraId="4A1E54E7" w14:textId="77777777" w:rsidR="00C069E2" w:rsidRPr="006F3A0A" w:rsidRDefault="00C069E2" w:rsidP="00A40D9B">
            <w:pPr>
              <w:tabs>
                <w:tab w:val="left" w:pos="0"/>
                <w:tab w:val="right" w:pos="9000"/>
              </w:tabs>
              <w:jc w:val="center"/>
              <w:rPr>
                <w:b/>
                <w:sz w:val="18"/>
              </w:rPr>
            </w:pPr>
            <w:r w:rsidRPr="006F3A0A">
              <w:rPr>
                <w:b/>
                <w:sz w:val="18"/>
              </w:rPr>
              <w:t>Lp.</w:t>
            </w:r>
          </w:p>
        </w:tc>
        <w:tc>
          <w:tcPr>
            <w:tcW w:w="684" w:type="dxa"/>
            <w:vAlign w:val="center"/>
          </w:tcPr>
          <w:p w14:paraId="08AC0CFF" w14:textId="77777777" w:rsidR="00C069E2" w:rsidRPr="006F3A0A" w:rsidRDefault="00C069E2" w:rsidP="00A40D9B">
            <w:pPr>
              <w:tabs>
                <w:tab w:val="left" w:pos="0"/>
                <w:tab w:val="right" w:pos="9000"/>
              </w:tabs>
              <w:jc w:val="center"/>
              <w:rPr>
                <w:b/>
                <w:sz w:val="18"/>
              </w:rPr>
            </w:pPr>
            <w:r w:rsidRPr="006F3A0A">
              <w:rPr>
                <w:b/>
                <w:sz w:val="18"/>
              </w:rPr>
              <w:t>Data</w:t>
            </w:r>
          </w:p>
        </w:tc>
        <w:tc>
          <w:tcPr>
            <w:tcW w:w="1502" w:type="dxa"/>
            <w:vAlign w:val="center"/>
          </w:tcPr>
          <w:p w14:paraId="4B7B3567" w14:textId="77777777" w:rsidR="00C069E2" w:rsidRPr="006F3A0A" w:rsidRDefault="00C069E2" w:rsidP="00A40D9B">
            <w:pPr>
              <w:tabs>
                <w:tab w:val="left" w:pos="0"/>
                <w:tab w:val="right" w:pos="9000"/>
              </w:tabs>
              <w:jc w:val="center"/>
              <w:rPr>
                <w:b/>
                <w:sz w:val="18"/>
              </w:rPr>
            </w:pPr>
            <w:r w:rsidRPr="006F3A0A">
              <w:rPr>
                <w:b/>
                <w:sz w:val="18"/>
              </w:rPr>
              <w:t>Imię i nazwisko operatora</w:t>
            </w:r>
          </w:p>
        </w:tc>
        <w:tc>
          <w:tcPr>
            <w:tcW w:w="815" w:type="dxa"/>
            <w:vAlign w:val="center"/>
          </w:tcPr>
          <w:p w14:paraId="50BC950C" w14:textId="77777777" w:rsidR="00C069E2" w:rsidRPr="006F3A0A" w:rsidRDefault="00C069E2" w:rsidP="00A40D9B">
            <w:pPr>
              <w:tabs>
                <w:tab w:val="left" w:pos="0"/>
                <w:tab w:val="right" w:pos="9000"/>
              </w:tabs>
              <w:ind w:right="-108" w:hanging="108"/>
              <w:jc w:val="center"/>
              <w:rPr>
                <w:b/>
                <w:sz w:val="18"/>
              </w:rPr>
            </w:pPr>
            <w:r w:rsidRPr="006F3A0A">
              <w:rPr>
                <w:b/>
                <w:sz w:val="18"/>
              </w:rPr>
              <w:t>Zmiana</w:t>
            </w:r>
          </w:p>
        </w:tc>
        <w:tc>
          <w:tcPr>
            <w:tcW w:w="1276" w:type="dxa"/>
            <w:vAlign w:val="center"/>
          </w:tcPr>
          <w:p w14:paraId="6DAEC506" w14:textId="77777777" w:rsidR="00C069E2" w:rsidRPr="006F3A0A" w:rsidRDefault="00C069E2" w:rsidP="00A40D9B">
            <w:pPr>
              <w:tabs>
                <w:tab w:val="left" w:pos="0"/>
                <w:tab w:val="right" w:pos="9000"/>
              </w:tabs>
              <w:jc w:val="center"/>
              <w:rPr>
                <w:b/>
                <w:sz w:val="18"/>
              </w:rPr>
            </w:pPr>
            <w:r w:rsidRPr="006F3A0A">
              <w:rPr>
                <w:b/>
                <w:sz w:val="18"/>
              </w:rPr>
              <w:t>Ustalona ilość godz. do rozliczenia pracy sprzętu</w:t>
            </w:r>
          </w:p>
          <w:p w14:paraId="64C964F3" w14:textId="77777777" w:rsidR="00C069E2" w:rsidRPr="006F3A0A" w:rsidRDefault="00C069E2" w:rsidP="00A40D9B">
            <w:pPr>
              <w:tabs>
                <w:tab w:val="left" w:pos="0"/>
                <w:tab w:val="right" w:pos="9000"/>
              </w:tabs>
              <w:jc w:val="center"/>
              <w:rPr>
                <w:b/>
                <w:sz w:val="18"/>
              </w:rPr>
            </w:pPr>
            <w:r w:rsidRPr="006F3A0A">
              <w:rPr>
                <w:b/>
                <w:sz w:val="18"/>
              </w:rPr>
              <w:t>T</w:t>
            </w:r>
            <w:r w:rsidRPr="006F3A0A">
              <w:rPr>
                <w:b/>
                <w:sz w:val="18"/>
                <w:vertAlign w:val="subscript"/>
              </w:rPr>
              <w:t xml:space="preserve">O </w:t>
            </w:r>
          </w:p>
        </w:tc>
        <w:tc>
          <w:tcPr>
            <w:tcW w:w="1559" w:type="dxa"/>
            <w:vAlign w:val="center"/>
          </w:tcPr>
          <w:p w14:paraId="1D329C2A" w14:textId="77777777" w:rsidR="00C069E2" w:rsidRPr="006F3A0A" w:rsidRDefault="00C069E2" w:rsidP="00A40D9B">
            <w:pPr>
              <w:tabs>
                <w:tab w:val="left" w:pos="0"/>
                <w:tab w:val="right" w:pos="9000"/>
              </w:tabs>
              <w:jc w:val="center"/>
              <w:rPr>
                <w:b/>
                <w:sz w:val="18"/>
              </w:rPr>
            </w:pPr>
            <w:r w:rsidRPr="006F3A0A">
              <w:rPr>
                <w:b/>
                <w:sz w:val="18"/>
              </w:rPr>
              <w:t>Ilość godz. do rozliczenia dyspozycji przy wyłączonym silniku</w:t>
            </w:r>
            <w:r w:rsidRPr="006F3A0A">
              <w:rPr>
                <w:b/>
                <w:sz w:val="18"/>
              </w:rPr>
              <w:br/>
              <w:t>(prace ręczne)</w:t>
            </w:r>
          </w:p>
          <w:p w14:paraId="399DC196" w14:textId="77777777" w:rsidR="00C069E2" w:rsidRPr="006F3A0A" w:rsidRDefault="00C069E2" w:rsidP="00A40D9B">
            <w:pPr>
              <w:tabs>
                <w:tab w:val="left" w:pos="0"/>
                <w:tab w:val="right" w:pos="9000"/>
              </w:tabs>
              <w:jc w:val="center"/>
              <w:rPr>
                <w:b/>
                <w:sz w:val="18"/>
              </w:rPr>
            </w:pPr>
            <w:r w:rsidRPr="006F3A0A">
              <w:rPr>
                <w:b/>
                <w:sz w:val="18"/>
              </w:rPr>
              <w:t>T</w:t>
            </w:r>
            <w:r w:rsidRPr="006F3A0A">
              <w:rPr>
                <w:b/>
                <w:sz w:val="18"/>
                <w:vertAlign w:val="subscript"/>
              </w:rPr>
              <w:t>W</w:t>
            </w:r>
            <w:r w:rsidRPr="006F3A0A">
              <w:rPr>
                <w:b/>
                <w:sz w:val="18"/>
              </w:rPr>
              <w:t>*</w:t>
            </w:r>
          </w:p>
        </w:tc>
        <w:tc>
          <w:tcPr>
            <w:tcW w:w="1701" w:type="dxa"/>
            <w:vAlign w:val="center"/>
          </w:tcPr>
          <w:p w14:paraId="74187885" w14:textId="77777777" w:rsidR="00C069E2" w:rsidRPr="006F3A0A" w:rsidRDefault="00C069E2" w:rsidP="00A40D9B">
            <w:pPr>
              <w:tabs>
                <w:tab w:val="left" w:pos="0"/>
                <w:tab w:val="right" w:pos="9000"/>
              </w:tabs>
              <w:jc w:val="center"/>
              <w:rPr>
                <w:b/>
                <w:sz w:val="18"/>
              </w:rPr>
            </w:pPr>
            <w:r w:rsidRPr="006F3A0A">
              <w:rPr>
                <w:b/>
                <w:sz w:val="18"/>
              </w:rPr>
              <w:t>Potwierdzenie wykonania – podpis przedstawiciela Wykonawcy</w:t>
            </w:r>
          </w:p>
        </w:tc>
        <w:tc>
          <w:tcPr>
            <w:tcW w:w="1813" w:type="dxa"/>
            <w:vAlign w:val="center"/>
          </w:tcPr>
          <w:p w14:paraId="69D48F22" w14:textId="77777777" w:rsidR="00C069E2" w:rsidRPr="006F3A0A" w:rsidRDefault="00C069E2" w:rsidP="00A40D9B">
            <w:pPr>
              <w:tabs>
                <w:tab w:val="left" w:pos="0"/>
                <w:tab w:val="right" w:pos="9000"/>
              </w:tabs>
              <w:jc w:val="center"/>
              <w:rPr>
                <w:b/>
                <w:sz w:val="18"/>
              </w:rPr>
            </w:pPr>
            <w:r w:rsidRPr="006F3A0A">
              <w:rPr>
                <w:b/>
                <w:sz w:val="18"/>
              </w:rPr>
              <w:t>Potwierdzenie wykonania – podpis dozoru Zamawiającego</w:t>
            </w:r>
          </w:p>
          <w:p w14:paraId="1A83FF45" w14:textId="77777777" w:rsidR="00C069E2" w:rsidRPr="006F3A0A" w:rsidRDefault="00C069E2" w:rsidP="00A40D9B">
            <w:pPr>
              <w:tabs>
                <w:tab w:val="left" w:pos="0"/>
                <w:tab w:val="right" w:pos="9000"/>
              </w:tabs>
              <w:jc w:val="center"/>
              <w:rPr>
                <w:sz w:val="18"/>
              </w:rPr>
            </w:pPr>
            <w:r w:rsidRPr="006F3A0A">
              <w:rPr>
                <w:sz w:val="14"/>
              </w:rPr>
              <w:t>(pieczątka i podpis)</w:t>
            </w:r>
          </w:p>
        </w:tc>
      </w:tr>
      <w:tr w:rsidR="00C069E2" w:rsidRPr="006F3A0A" w14:paraId="552ECD12" w14:textId="77777777" w:rsidTr="00A40D9B">
        <w:trPr>
          <w:trHeight w:val="454"/>
          <w:jc w:val="center"/>
        </w:trPr>
        <w:tc>
          <w:tcPr>
            <w:tcW w:w="516" w:type="dxa"/>
          </w:tcPr>
          <w:p w14:paraId="63DF9F4C" w14:textId="77777777" w:rsidR="00C069E2" w:rsidRPr="006F3A0A" w:rsidRDefault="00C069E2" w:rsidP="00A40D9B">
            <w:pPr>
              <w:tabs>
                <w:tab w:val="left" w:pos="0"/>
                <w:tab w:val="right" w:pos="9000"/>
              </w:tabs>
              <w:jc w:val="both"/>
              <w:rPr>
                <w:sz w:val="24"/>
                <w:szCs w:val="24"/>
              </w:rPr>
            </w:pPr>
          </w:p>
        </w:tc>
        <w:tc>
          <w:tcPr>
            <w:tcW w:w="684" w:type="dxa"/>
          </w:tcPr>
          <w:p w14:paraId="14EF041F" w14:textId="77777777" w:rsidR="00C069E2" w:rsidRPr="006F3A0A" w:rsidRDefault="00C069E2" w:rsidP="00A40D9B">
            <w:pPr>
              <w:tabs>
                <w:tab w:val="left" w:pos="0"/>
                <w:tab w:val="right" w:pos="9000"/>
              </w:tabs>
              <w:jc w:val="both"/>
              <w:rPr>
                <w:sz w:val="24"/>
                <w:szCs w:val="24"/>
              </w:rPr>
            </w:pPr>
          </w:p>
        </w:tc>
        <w:tc>
          <w:tcPr>
            <w:tcW w:w="1502" w:type="dxa"/>
          </w:tcPr>
          <w:p w14:paraId="307DE71D" w14:textId="77777777" w:rsidR="00C069E2" w:rsidRPr="006F3A0A" w:rsidRDefault="00C069E2" w:rsidP="00A40D9B">
            <w:pPr>
              <w:tabs>
                <w:tab w:val="left" w:pos="0"/>
                <w:tab w:val="right" w:pos="9000"/>
              </w:tabs>
              <w:jc w:val="both"/>
              <w:rPr>
                <w:sz w:val="24"/>
                <w:szCs w:val="24"/>
              </w:rPr>
            </w:pPr>
          </w:p>
        </w:tc>
        <w:tc>
          <w:tcPr>
            <w:tcW w:w="815" w:type="dxa"/>
          </w:tcPr>
          <w:p w14:paraId="691812CF" w14:textId="77777777" w:rsidR="00C069E2" w:rsidRPr="006F3A0A" w:rsidRDefault="00C069E2" w:rsidP="00A40D9B">
            <w:pPr>
              <w:tabs>
                <w:tab w:val="left" w:pos="0"/>
                <w:tab w:val="right" w:pos="9000"/>
              </w:tabs>
              <w:jc w:val="both"/>
              <w:rPr>
                <w:sz w:val="24"/>
                <w:szCs w:val="24"/>
              </w:rPr>
            </w:pPr>
          </w:p>
        </w:tc>
        <w:tc>
          <w:tcPr>
            <w:tcW w:w="1276" w:type="dxa"/>
          </w:tcPr>
          <w:p w14:paraId="5B966FC8" w14:textId="77777777" w:rsidR="00C069E2" w:rsidRPr="006F3A0A" w:rsidRDefault="00C069E2" w:rsidP="00A40D9B">
            <w:pPr>
              <w:tabs>
                <w:tab w:val="left" w:pos="0"/>
                <w:tab w:val="right" w:pos="9000"/>
              </w:tabs>
              <w:jc w:val="both"/>
              <w:rPr>
                <w:sz w:val="24"/>
                <w:szCs w:val="24"/>
              </w:rPr>
            </w:pPr>
          </w:p>
        </w:tc>
        <w:tc>
          <w:tcPr>
            <w:tcW w:w="1559" w:type="dxa"/>
          </w:tcPr>
          <w:p w14:paraId="354B2AAB" w14:textId="77777777" w:rsidR="00C069E2" w:rsidRPr="006F3A0A" w:rsidRDefault="00C069E2" w:rsidP="00A40D9B">
            <w:pPr>
              <w:tabs>
                <w:tab w:val="left" w:pos="0"/>
                <w:tab w:val="right" w:pos="9000"/>
              </w:tabs>
              <w:jc w:val="both"/>
              <w:rPr>
                <w:sz w:val="24"/>
                <w:szCs w:val="24"/>
              </w:rPr>
            </w:pPr>
          </w:p>
        </w:tc>
        <w:tc>
          <w:tcPr>
            <w:tcW w:w="1701" w:type="dxa"/>
          </w:tcPr>
          <w:p w14:paraId="1FB0A1E3" w14:textId="77777777" w:rsidR="00C069E2" w:rsidRPr="006F3A0A" w:rsidRDefault="00C069E2" w:rsidP="00A40D9B">
            <w:pPr>
              <w:tabs>
                <w:tab w:val="left" w:pos="0"/>
                <w:tab w:val="right" w:pos="9000"/>
              </w:tabs>
              <w:jc w:val="both"/>
              <w:rPr>
                <w:sz w:val="24"/>
                <w:szCs w:val="24"/>
              </w:rPr>
            </w:pPr>
          </w:p>
        </w:tc>
        <w:tc>
          <w:tcPr>
            <w:tcW w:w="1813" w:type="dxa"/>
          </w:tcPr>
          <w:p w14:paraId="563F4B0B" w14:textId="77777777" w:rsidR="00C069E2" w:rsidRPr="006F3A0A" w:rsidRDefault="00C069E2" w:rsidP="00A40D9B">
            <w:pPr>
              <w:tabs>
                <w:tab w:val="left" w:pos="0"/>
                <w:tab w:val="right" w:pos="9000"/>
              </w:tabs>
              <w:jc w:val="both"/>
              <w:rPr>
                <w:sz w:val="24"/>
                <w:szCs w:val="24"/>
              </w:rPr>
            </w:pPr>
          </w:p>
        </w:tc>
      </w:tr>
      <w:tr w:rsidR="00C069E2" w:rsidRPr="006F3A0A" w14:paraId="19292CA8" w14:textId="77777777" w:rsidTr="00A40D9B">
        <w:trPr>
          <w:trHeight w:val="454"/>
          <w:jc w:val="center"/>
        </w:trPr>
        <w:tc>
          <w:tcPr>
            <w:tcW w:w="516" w:type="dxa"/>
          </w:tcPr>
          <w:p w14:paraId="7F7E10D7" w14:textId="77777777" w:rsidR="00C069E2" w:rsidRPr="006F3A0A" w:rsidRDefault="00C069E2" w:rsidP="00A40D9B">
            <w:pPr>
              <w:tabs>
                <w:tab w:val="left" w:pos="0"/>
                <w:tab w:val="right" w:pos="9000"/>
              </w:tabs>
              <w:jc w:val="both"/>
            </w:pPr>
          </w:p>
        </w:tc>
        <w:tc>
          <w:tcPr>
            <w:tcW w:w="684" w:type="dxa"/>
          </w:tcPr>
          <w:p w14:paraId="2258F820" w14:textId="77777777" w:rsidR="00C069E2" w:rsidRPr="006F3A0A" w:rsidRDefault="00C069E2" w:rsidP="00A40D9B">
            <w:pPr>
              <w:tabs>
                <w:tab w:val="left" w:pos="0"/>
                <w:tab w:val="right" w:pos="9000"/>
              </w:tabs>
              <w:jc w:val="both"/>
            </w:pPr>
          </w:p>
        </w:tc>
        <w:tc>
          <w:tcPr>
            <w:tcW w:w="1502" w:type="dxa"/>
          </w:tcPr>
          <w:p w14:paraId="4A33AC61" w14:textId="77777777" w:rsidR="00C069E2" w:rsidRPr="006F3A0A" w:rsidRDefault="00C069E2" w:rsidP="00A40D9B">
            <w:pPr>
              <w:tabs>
                <w:tab w:val="left" w:pos="0"/>
                <w:tab w:val="right" w:pos="9000"/>
              </w:tabs>
              <w:jc w:val="both"/>
            </w:pPr>
          </w:p>
        </w:tc>
        <w:tc>
          <w:tcPr>
            <w:tcW w:w="815" w:type="dxa"/>
          </w:tcPr>
          <w:p w14:paraId="3B68ED64" w14:textId="77777777" w:rsidR="00C069E2" w:rsidRPr="006F3A0A" w:rsidRDefault="00C069E2" w:rsidP="00A40D9B">
            <w:pPr>
              <w:tabs>
                <w:tab w:val="left" w:pos="0"/>
                <w:tab w:val="right" w:pos="9000"/>
              </w:tabs>
              <w:jc w:val="both"/>
            </w:pPr>
          </w:p>
        </w:tc>
        <w:tc>
          <w:tcPr>
            <w:tcW w:w="1276" w:type="dxa"/>
          </w:tcPr>
          <w:p w14:paraId="4367DB3D" w14:textId="77777777" w:rsidR="00C069E2" w:rsidRPr="006F3A0A" w:rsidRDefault="00C069E2" w:rsidP="00A40D9B">
            <w:pPr>
              <w:tabs>
                <w:tab w:val="left" w:pos="0"/>
                <w:tab w:val="right" w:pos="9000"/>
              </w:tabs>
              <w:jc w:val="both"/>
            </w:pPr>
          </w:p>
        </w:tc>
        <w:tc>
          <w:tcPr>
            <w:tcW w:w="1559" w:type="dxa"/>
          </w:tcPr>
          <w:p w14:paraId="025278B3" w14:textId="77777777" w:rsidR="00C069E2" w:rsidRPr="006F3A0A" w:rsidRDefault="00C069E2" w:rsidP="00A40D9B">
            <w:pPr>
              <w:tabs>
                <w:tab w:val="left" w:pos="0"/>
                <w:tab w:val="right" w:pos="9000"/>
              </w:tabs>
              <w:jc w:val="both"/>
            </w:pPr>
          </w:p>
        </w:tc>
        <w:tc>
          <w:tcPr>
            <w:tcW w:w="1701" w:type="dxa"/>
          </w:tcPr>
          <w:p w14:paraId="30ED0DB8" w14:textId="77777777" w:rsidR="00C069E2" w:rsidRPr="006F3A0A" w:rsidRDefault="00C069E2" w:rsidP="00A40D9B">
            <w:pPr>
              <w:tabs>
                <w:tab w:val="left" w:pos="0"/>
                <w:tab w:val="right" w:pos="9000"/>
              </w:tabs>
              <w:jc w:val="both"/>
            </w:pPr>
          </w:p>
        </w:tc>
        <w:tc>
          <w:tcPr>
            <w:tcW w:w="1813" w:type="dxa"/>
          </w:tcPr>
          <w:p w14:paraId="11342982" w14:textId="77777777" w:rsidR="00C069E2" w:rsidRPr="006F3A0A" w:rsidRDefault="00C069E2" w:rsidP="00A40D9B">
            <w:pPr>
              <w:tabs>
                <w:tab w:val="left" w:pos="0"/>
                <w:tab w:val="right" w:pos="9000"/>
              </w:tabs>
              <w:jc w:val="both"/>
            </w:pPr>
          </w:p>
        </w:tc>
      </w:tr>
      <w:tr w:rsidR="00C069E2" w:rsidRPr="006F3A0A" w14:paraId="52BEBC08" w14:textId="77777777" w:rsidTr="00A40D9B">
        <w:trPr>
          <w:trHeight w:val="454"/>
          <w:jc w:val="center"/>
        </w:trPr>
        <w:tc>
          <w:tcPr>
            <w:tcW w:w="516" w:type="dxa"/>
          </w:tcPr>
          <w:p w14:paraId="5BA2E6FF" w14:textId="77777777" w:rsidR="00C069E2" w:rsidRPr="006F3A0A" w:rsidRDefault="00C069E2" w:rsidP="00A40D9B">
            <w:pPr>
              <w:tabs>
                <w:tab w:val="left" w:pos="0"/>
                <w:tab w:val="right" w:pos="9000"/>
              </w:tabs>
              <w:jc w:val="both"/>
            </w:pPr>
          </w:p>
        </w:tc>
        <w:tc>
          <w:tcPr>
            <w:tcW w:w="684" w:type="dxa"/>
          </w:tcPr>
          <w:p w14:paraId="1384A6CC" w14:textId="77777777" w:rsidR="00C069E2" w:rsidRPr="006F3A0A" w:rsidRDefault="00C069E2" w:rsidP="00A40D9B">
            <w:pPr>
              <w:tabs>
                <w:tab w:val="left" w:pos="0"/>
                <w:tab w:val="right" w:pos="9000"/>
              </w:tabs>
              <w:jc w:val="both"/>
            </w:pPr>
          </w:p>
        </w:tc>
        <w:tc>
          <w:tcPr>
            <w:tcW w:w="1502" w:type="dxa"/>
          </w:tcPr>
          <w:p w14:paraId="62FF91A3" w14:textId="77777777" w:rsidR="00C069E2" w:rsidRPr="006F3A0A" w:rsidRDefault="00C069E2" w:rsidP="00A40D9B">
            <w:pPr>
              <w:tabs>
                <w:tab w:val="left" w:pos="0"/>
                <w:tab w:val="right" w:pos="9000"/>
              </w:tabs>
              <w:jc w:val="both"/>
            </w:pPr>
          </w:p>
        </w:tc>
        <w:tc>
          <w:tcPr>
            <w:tcW w:w="815" w:type="dxa"/>
          </w:tcPr>
          <w:p w14:paraId="0182F688" w14:textId="77777777" w:rsidR="00C069E2" w:rsidRPr="006F3A0A" w:rsidRDefault="00C069E2" w:rsidP="00A40D9B">
            <w:pPr>
              <w:tabs>
                <w:tab w:val="left" w:pos="0"/>
                <w:tab w:val="right" w:pos="9000"/>
              </w:tabs>
              <w:jc w:val="both"/>
            </w:pPr>
          </w:p>
        </w:tc>
        <w:tc>
          <w:tcPr>
            <w:tcW w:w="1276" w:type="dxa"/>
          </w:tcPr>
          <w:p w14:paraId="18386A7E" w14:textId="77777777" w:rsidR="00C069E2" w:rsidRPr="006F3A0A" w:rsidRDefault="00C069E2" w:rsidP="00A40D9B">
            <w:pPr>
              <w:tabs>
                <w:tab w:val="left" w:pos="0"/>
                <w:tab w:val="right" w:pos="9000"/>
              </w:tabs>
              <w:jc w:val="both"/>
            </w:pPr>
          </w:p>
        </w:tc>
        <w:tc>
          <w:tcPr>
            <w:tcW w:w="1559" w:type="dxa"/>
          </w:tcPr>
          <w:p w14:paraId="475A2842" w14:textId="77777777" w:rsidR="00C069E2" w:rsidRPr="006F3A0A" w:rsidRDefault="00C069E2" w:rsidP="00A40D9B">
            <w:pPr>
              <w:tabs>
                <w:tab w:val="left" w:pos="0"/>
                <w:tab w:val="right" w:pos="9000"/>
              </w:tabs>
              <w:jc w:val="both"/>
            </w:pPr>
          </w:p>
        </w:tc>
        <w:tc>
          <w:tcPr>
            <w:tcW w:w="1701" w:type="dxa"/>
          </w:tcPr>
          <w:p w14:paraId="68C75210" w14:textId="77777777" w:rsidR="00C069E2" w:rsidRPr="006F3A0A" w:rsidRDefault="00C069E2" w:rsidP="00A40D9B">
            <w:pPr>
              <w:tabs>
                <w:tab w:val="left" w:pos="0"/>
                <w:tab w:val="right" w:pos="9000"/>
              </w:tabs>
              <w:jc w:val="both"/>
            </w:pPr>
          </w:p>
        </w:tc>
        <w:tc>
          <w:tcPr>
            <w:tcW w:w="1813" w:type="dxa"/>
          </w:tcPr>
          <w:p w14:paraId="41A42F7E" w14:textId="77777777" w:rsidR="00C069E2" w:rsidRPr="006F3A0A" w:rsidRDefault="00C069E2" w:rsidP="00A40D9B">
            <w:pPr>
              <w:tabs>
                <w:tab w:val="left" w:pos="0"/>
                <w:tab w:val="right" w:pos="9000"/>
              </w:tabs>
              <w:jc w:val="both"/>
            </w:pPr>
          </w:p>
        </w:tc>
      </w:tr>
      <w:tr w:rsidR="00C069E2" w:rsidRPr="006F3A0A" w14:paraId="699C3097" w14:textId="77777777" w:rsidTr="00A40D9B">
        <w:trPr>
          <w:trHeight w:val="454"/>
          <w:jc w:val="center"/>
        </w:trPr>
        <w:tc>
          <w:tcPr>
            <w:tcW w:w="516" w:type="dxa"/>
          </w:tcPr>
          <w:p w14:paraId="7A404EC7" w14:textId="77777777" w:rsidR="00C069E2" w:rsidRPr="006F3A0A" w:rsidRDefault="00C069E2" w:rsidP="00A40D9B">
            <w:pPr>
              <w:tabs>
                <w:tab w:val="left" w:pos="0"/>
                <w:tab w:val="right" w:pos="9000"/>
              </w:tabs>
              <w:jc w:val="both"/>
            </w:pPr>
          </w:p>
        </w:tc>
        <w:tc>
          <w:tcPr>
            <w:tcW w:w="684" w:type="dxa"/>
          </w:tcPr>
          <w:p w14:paraId="101B1A43" w14:textId="77777777" w:rsidR="00C069E2" w:rsidRPr="006F3A0A" w:rsidRDefault="00C069E2" w:rsidP="00A40D9B">
            <w:pPr>
              <w:tabs>
                <w:tab w:val="left" w:pos="0"/>
                <w:tab w:val="right" w:pos="9000"/>
              </w:tabs>
              <w:jc w:val="both"/>
            </w:pPr>
          </w:p>
        </w:tc>
        <w:tc>
          <w:tcPr>
            <w:tcW w:w="1502" w:type="dxa"/>
          </w:tcPr>
          <w:p w14:paraId="7ACB3A74" w14:textId="77777777" w:rsidR="00C069E2" w:rsidRPr="006F3A0A" w:rsidRDefault="00C069E2" w:rsidP="00A40D9B">
            <w:pPr>
              <w:tabs>
                <w:tab w:val="left" w:pos="0"/>
                <w:tab w:val="right" w:pos="9000"/>
              </w:tabs>
              <w:jc w:val="both"/>
            </w:pPr>
          </w:p>
        </w:tc>
        <w:tc>
          <w:tcPr>
            <w:tcW w:w="815" w:type="dxa"/>
          </w:tcPr>
          <w:p w14:paraId="618E643B" w14:textId="77777777" w:rsidR="00C069E2" w:rsidRPr="006F3A0A" w:rsidRDefault="00C069E2" w:rsidP="00A40D9B">
            <w:pPr>
              <w:tabs>
                <w:tab w:val="left" w:pos="0"/>
                <w:tab w:val="right" w:pos="9000"/>
              </w:tabs>
              <w:jc w:val="both"/>
            </w:pPr>
          </w:p>
        </w:tc>
        <w:tc>
          <w:tcPr>
            <w:tcW w:w="1276" w:type="dxa"/>
          </w:tcPr>
          <w:p w14:paraId="2EA82172" w14:textId="77777777" w:rsidR="00C069E2" w:rsidRPr="006F3A0A" w:rsidRDefault="00C069E2" w:rsidP="00A40D9B">
            <w:pPr>
              <w:tabs>
                <w:tab w:val="left" w:pos="0"/>
                <w:tab w:val="right" w:pos="9000"/>
              </w:tabs>
              <w:jc w:val="both"/>
            </w:pPr>
          </w:p>
        </w:tc>
        <w:tc>
          <w:tcPr>
            <w:tcW w:w="1559" w:type="dxa"/>
          </w:tcPr>
          <w:p w14:paraId="0317EF7B" w14:textId="77777777" w:rsidR="00C069E2" w:rsidRPr="006F3A0A" w:rsidRDefault="00C069E2" w:rsidP="00A40D9B">
            <w:pPr>
              <w:tabs>
                <w:tab w:val="left" w:pos="0"/>
                <w:tab w:val="right" w:pos="9000"/>
              </w:tabs>
              <w:jc w:val="both"/>
            </w:pPr>
          </w:p>
        </w:tc>
        <w:tc>
          <w:tcPr>
            <w:tcW w:w="1701" w:type="dxa"/>
          </w:tcPr>
          <w:p w14:paraId="484AE5B9" w14:textId="77777777" w:rsidR="00C069E2" w:rsidRPr="006F3A0A" w:rsidRDefault="00C069E2" w:rsidP="00A40D9B">
            <w:pPr>
              <w:tabs>
                <w:tab w:val="left" w:pos="0"/>
                <w:tab w:val="right" w:pos="9000"/>
              </w:tabs>
              <w:jc w:val="both"/>
            </w:pPr>
          </w:p>
        </w:tc>
        <w:tc>
          <w:tcPr>
            <w:tcW w:w="1813" w:type="dxa"/>
          </w:tcPr>
          <w:p w14:paraId="7C5BD235" w14:textId="77777777" w:rsidR="00C069E2" w:rsidRPr="006F3A0A" w:rsidRDefault="00C069E2" w:rsidP="00A40D9B">
            <w:pPr>
              <w:tabs>
                <w:tab w:val="left" w:pos="0"/>
                <w:tab w:val="right" w:pos="9000"/>
              </w:tabs>
              <w:jc w:val="both"/>
            </w:pPr>
          </w:p>
        </w:tc>
      </w:tr>
      <w:tr w:rsidR="00C069E2" w:rsidRPr="006F3A0A" w14:paraId="16B6CF78" w14:textId="77777777" w:rsidTr="00A40D9B">
        <w:trPr>
          <w:trHeight w:val="454"/>
          <w:jc w:val="center"/>
        </w:trPr>
        <w:tc>
          <w:tcPr>
            <w:tcW w:w="516" w:type="dxa"/>
          </w:tcPr>
          <w:p w14:paraId="2800FC14" w14:textId="77777777" w:rsidR="00C069E2" w:rsidRPr="006F3A0A" w:rsidRDefault="00C069E2" w:rsidP="00A40D9B">
            <w:pPr>
              <w:tabs>
                <w:tab w:val="left" w:pos="0"/>
                <w:tab w:val="right" w:pos="9000"/>
              </w:tabs>
              <w:jc w:val="both"/>
            </w:pPr>
          </w:p>
        </w:tc>
        <w:tc>
          <w:tcPr>
            <w:tcW w:w="684" w:type="dxa"/>
          </w:tcPr>
          <w:p w14:paraId="48D36255" w14:textId="77777777" w:rsidR="00C069E2" w:rsidRPr="006F3A0A" w:rsidRDefault="00C069E2" w:rsidP="00A40D9B">
            <w:pPr>
              <w:tabs>
                <w:tab w:val="left" w:pos="0"/>
                <w:tab w:val="right" w:pos="9000"/>
              </w:tabs>
              <w:jc w:val="both"/>
            </w:pPr>
          </w:p>
        </w:tc>
        <w:tc>
          <w:tcPr>
            <w:tcW w:w="1502" w:type="dxa"/>
          </w:tcPr>
          <w:p w14:paraId="70703343" w14:textId="77777777" w:rsidR="00C069E2" w:rsidRPr="006F3A0A" w:rsidRDefault="00C069E2" w:rsidP="00A40D9B">
            <w:pPr>
              <w:tabs>
                <w:tab w:val="left" w:pos="0"/>
                <w:tab w:val="right" w:pos="9000"/>
              </w:tabs>
              <w:jc w:val="both"/>
            </w:pPr>
          </w:p>
        </w:tc>
        <w:tc>
          <w:tcPr>
            <w:tcW w:w="815" w:type="dxa"/>
          </w:tcPr>
          <w:p w14:paraId="1B6B901F" w14:textId="77777777" w:rsidR="00C069E2" w:rsidRPr="006F3A0A" w:rsidRDefault="00C069E2" w:rsidP="00A40D9B">
            <w:pPr>
              <w:tabs>
                <w:tab w:val="left" w:pos="0"/>
                <w:tab w:val="right" w:pos="9000"/>
              </w:tabs>
              <w:jc w:val="both"/>
            </w:pPr>
          </w:p>
        </w:tc>
        <w:tc>
          <w:tcPr>
            <w:tcW w:w="1276" w:type="dxa"/>
          </w:tcPr>
          <w:p w14:paraId="0884B5A1" w14:textId="77777777" w:rsidR="00C069E2" w:rsidRPr="006F3A0A" w:rsidRDefault="00C069E2" w:rsidP="00A40D9B">
            <w:pPr>
              <w:tabs>
                <w:tab w:val="left" w:pos="0"/>
                <w:tab w:val="right" w:pos="9000"/>
              </w:tabs>
              <w:jc w:val="both"/>
            </w:pPr>
          </w:p>
        </w:tc>
        <w:tc>
          <w:tcPr>
            <w:tcW w:w="1559" w:type="dxa"/>
          </w:tcPr>
          <w:p w14:paraId="66389616" w14:textId="77777777" w:rsidR="00C069E2" w:rsidRPr="006F3A0A" w:rsidRDefault="00C069E2" w:rsidP="00A40D9B">
            <w:pPr>
              <w:tabs>
                <w:tab w:val="left" w:pos="0"/>
                <w:tab w:val="right" w:pos="9000"/>
              </w:tabs>
              <w:jc w:val="both"/>
            </w:pPr>
          </w:p>
        </w:tc>
        <w:tc>
          <w:tcPr>
            <w:tcW w:w="1701" w:type="dxa"/>
          </w:tcPr>
          <w:p w14:paraId="23E2B777" w14:textId="77777777" w:rsidR="00C069E2" w:rsidRPr="006F3A0A" w:rsidRDefault="00C069E2" w:rsidP="00A40D9B">
            <w:pPr>
              <w:tabs>
                <w:tab w:val="left" w:pos="0"/>
                <w:tab w:val="right" w:pos="9000"/>
              </w:tabs>
              <w:jc w:val="both"/>
            </w:pPr>
          </w:p>
        </w:tc>
        <w:tc>
          <w:tcPr>
            <w:tcW w:w="1813" w:type="dxa"/>
          </w:tcPr>
          <w:p w14:paraId="4BA5122B" w14:textId="77777777" w:rsidR="00C069E2" w:rsidRPr="006F3A0A" w:rsidRDefault="00C069E2" w:rsidP="00A40D9B">
            <w:pPr>
              <w:tabs>
                <w:tab w:val="left" w:pos="0"/>
                <w:tab w:val="right" w:pos="9000"/>
              </w:tabs>
              <w:jc w:val="both"/>
            </w:pPr>
          </w:p>
        </w:tc>
      </w:tr>
      <w:tr w:rsidR="00C069E2" w:rsidRPr="006F3A0A" w14:paraId="251C594A" w14:textId="77777777" w:rsidTr="00A40D9B">
        <w:trPr>
          <w:trHeight w:val="454"/>
          <w:jc w:val="center"/>
        </w:trPr>
        <w:tc>
          <w:tcPr>
            <w:tcW w:w="516" w:type="dxa"/>
          </w:tcPr>
          <w:p w14:paraId="7E41EBE2" w14:textId="77777777" w:rsidR="00C069E2" w:rsidRPr="006F3A0A" w:rsidRDefault="00C069E2" w:rsidP="00A40D9B">
            <w:pPr>
              <w:tabs>
                <w:tab w:val="left" w:pos="0"/>
                <w:tab w:val="right" w:pos="9000"/>
              </w:tabs>
              <w:jc w:val="both"/>
            </w:pPr>
          </w:p>
        </w:tc>
        <w:tc>
          <w:tcPr>
            <w:tcW w:w="684" w:type="dxa"/>
          </w:tcPr>
          <w:p w14:paraId="42032D45" w14:textId="77777777" w:rsidR="00C069E2" w:rsidRPr="006F3A0A" w:rsidRDefault="00C069E2" w:rsidP="00A40D9B">
            <w:pPr>
              <w:tabs>
                <w:tab w:val="left" w:pos="0"/>
                <w:tab w:val="right" w:pos="9000"/>
              </w:tabs>
              <w:jc w:val="both"/>
            </w:pPr>
          </w:p>
        </w:tc>
        <w:tc>
          <w:tcPr>
            <w:tcW w:w="1502" w:type="dxa"/>
          </w:tcPr>
          <w:p w14:paraId="0EEC86C3" w14:textId="77777777" w:rsidR="00C069E2" w:rsidRPr="006F3A0A" w:rsidRDefault="00C069E2" w:rsidP="00A40D9B">
            <w:pPr>
              <w:tabs>
                <w:tab w:val="left" w:pos="0"/>
                <w:tab w:val="right" w:pos="9000"/>
              </w:tabs>
              <w:jc w:val="both"/>
            </w:pPr>
          </w:p>
        </w:tc>
        <w:tc>
          <w:tcPr>
            <w:tcW w:w="815" w:type="dxa"/>
          </w:tcPr>
          <w:p w14:paraId="22FAA063" w14:textId="77777777" w:rsidR="00C069E2" w:rsidRPr="006F3A0A" w:rsidRDefault="00C069E2" w:rsidP="00A40D9B">
            <w:pPr>
              <w:tabs>
                <w:tab w:val="left" w:pos="0"/>
                <w:tab w:val="right" w:pos="9000"/>
              </w:tabs>
              <w:jc w:val="both"/>
            </w:pPr>
          </w:p>
        </w:tc>
        <w:tc>
          <w:tcPr>
            <w:tcW w:w="1276" w:type="dxa"/>
          </w:tcPr>
          <w:p w14:paraId="03E7BCA0" w14:textId="77777777" w:rsidR="00C069E2" w:rsidRPr="006F3A0A" w:rsidRDefault="00C069E2" w:rsidP="00A40D9B">
            <w:pPr>
              <w:tabs>
                <w:tab w:val="left" w:pos="0"/>
                <w:tab w:val="right" w:pos="9000"/>
              </w:tabs>
              <w:jc w:val="both"/>
            </w:pPr>
          </w:p>
        </w:tc>
        <w:tc>
          <w:tcPr>
            <w:tcW w:w="1559" w:type="dxa"/>
          </w:tcPr>
          <w:p w14:paraId="6C3C049D" w14:textId="77777777" w:rsidR="00C069E2" w:rsidRPr="006F3A0A" w:rsidRDefault="00C069E2" w:rsidP="00A40D9B">
            <w:pPr>
              <w:tabs>
                <w:tab w:val="left" w:pos="0"/>
                <w:tab w:val="right" w:pos="9000"/>
              </w:tabs>
              <w:jc w:val="both"/>
            </w:pPr>
          </w:p>
        </w:tc>
        <w:tc>
          <w:tcPr>
            <w:tcW w:w="1701" w:type="dxa"/>
          </w:tcPr>
          <w:p w14:paraId="5589E79B" w14:textId="77777777" w:rsidR="00C069E2" w:rsidRPr="006F3A0A" w:rsidRDefault="00C069E2" w:rsidP="00A40D9B">
            <w:pPr>
              <w:tabs>
                <w:tab w:val="left" w:pos="0"/>
                <w:tab w:val="right" w:pos="9000"/>
              </w:tabs>
              <w:jc w:val="both"/>
            </w:pPr>
          </w:p>
        </w:tc>
        <w:tc>
          <w:tcPr>
            <w:tcW w:w="1813" w:type="dxa"/>
          </w:tcPr>
          <w:p w14:paraId="268706CB" w14:textId="77777777" w:rsidR="00C069E2" w:rsidRPr="006F3A0A" w:rsidRDefault="00C069E2" w:rsidP="00A40D9B">
            <w:pPr>
              <w:tabs>
                <w:tab w:val="left" w:pos="0"/>
                <w:tab w:val="right" w:pos="9000"/>
              </w:tabs>
              <w:jc w:val="both"/>
            </w:pPr>
          </w:p>
        </w:tc>
      </w:tr>
      <w:tr w:rsidR="00C069E2" w:rsidRPr="006F3A0A" w14:paraId="4BE526D8" w14:textId="77777777" w:rsidTr="00A40D9B">
        <w:trPr>
          <w:trHeight w:val="454"/>
          <w:jc w:val="center"/>
        </w:trPr>
        <w:tc>
          <w:tcPr>
            <w:tcW w:w="516" w:type="dxa"/>
          </w:tcPr>
          <w:p w14:paraId="4B9A208F" w14:textId="77777777" w:rsidR="00C069E2" w:rsidRPr="006F3A0A" w:rsidRDefault="00C069E2" w:rsidP="00A40D9B">
            <w:pPr>
              <w:tabs>
                <w:tab w:val="left" w:pos="0"/>
                <w:tab w:val="right" w:pos="9000"/>
              </w:tabs>
              <w:jc w:val="both"/>
            </w:pPr>
          </w:p>
        </w:tc>
        <w:tc>
          <w:tcPr>
            <w:tcW w:w="684" w:type="dxa"/>
          </w:tcPr>
          <w:p w14:paraId="72DFDC06" w14:textId="77777777" w:rsidR="00C069E2" w:rsidRPr="006F3A0A" w:rsidRDefault="00C069E2" w:rsidP="00A40D9B">
            <w:pPr>
              <w:tabs>
                <w:tab w:val="left" w:pos="0"/>
                <w:tab w:val="right" w:pos="9000"/>
              </w:tabs>
              <w:jc w:val="both"/>
            </w:pPr>
          </w:p>
        </w:tc>
        <w:tc>
          <w:tcPr>
            <w:tcW w:w="1502" w:type="dxa"/>
          </w:tcPr>
          <w:p w14:paraId="1108B65D" w14:textId="77777777" w:rsidR="00C069E2" w:rsidRPr="006F3A0A" w:rsidRDefault="00C069E2" w:rsidP="00A40D9B">
            <w:pPr>
              <w:tabs>
                <w:tab w:val="left" w:pos="0"/>
                <w:tab w:val="right" w:pos="9000"/>
              </w:tabs>
              <w:jc w:val="both"/>
            </w:pPr>
          </w:p>
        </w:tc>
        <w:tc>
          <w:tcPr>
            <w:tcW w:w="815" w:type="dxa"/>
          </w:tcPr>
          <w:p w14:paraId="1648BBB8" w14:textId="77777777" w:rsidR="00C069E2" w:rsidRPr="006F3A0A" w:rsidRDefault="00C069E2" w:rsidP="00A40D9B">
            <w:pPr>
              <w:tabs>
                <w:tab w:val="left" w:pos="0"/>
                <w:tab w:val="right" w:pos="9000"/>
              </w:tabs>
              <w:jc w:val="both"/>
            </w:pPr>
          </w:p>
        </w:tc>
        <w:tc>
          <w:tcPr>
            <w:tcW w:w="1276" w:type="dxa"/>
          </w:tcPr>
          <w:p w14:paraId="7F564294" w14:textId="77777777" w:rsidR="00C069E2" w:rsidRPr="006F3A0A" w:rsidRDefault="00C069E2" w:rsidP="00A40D9B">
            <w:pPr>
              <w:tabs>
                <w:tab w:val="left" w:pos="0"/>
                <w:tab w:val="right" w:pos="9000"/>
              </w:tabs>
              <w:jc w:val="both"/>
            </w:pPr>
          </w:p>
        </w:tc>
        <w:tc>
          <w:tcPr>
            <w:tcW w:w="1559" w:type="dxa"/>
          </w:tcPr>
          <w:p w14:paraId="2B452592" w14:textId="77777777" w:rsidR="00C069E2" w:rsidRPr="006F3A0A" w:rsidRDefault="00C069E2" w:rsidP="00A40D9B">
            <w:pPr>
              <w:tabs>
                <w:tab w:val="left" w:pos="0"/>
                <w:tab w:val="right" w:pos="9000"/>
              </w:tabs>
              <w:jc w:val="both"/>
            </w:pPr>
          </w:p>
        </w:tc>
        <w:tc>
          <w:tcPr>
            <w:tcW w:w="1701" w:type="dxa"/>
          </w:tcPr>
          <w:p w14:paraId="16BF2AFB" w14:textId="77777777" w:rsidR="00C069E2" w:rsidRPr="006F3A0A" w:rsidRDefault="00C069E2" w:rsidP="00A40D9B">
            <w:pPr>
              <w:tabs>
                <w:tab w:val="left" w:pos="0"/>
                <w:tab w:val="right" w:pos="9000"/>
              </w:tabs>
              <w:jc w:val="both"/>
            </w:pPr>
          </w:p>
        </w:tc>
        <w:tc>
          <w:tcPr>
            <w:tcW w:w="1813" w:type="dxa"/>
          </w:tcPr>
          <w:p w14:paraId="3EE0A9F6" w14:textId="77777777" w:rsidR="00C069E2" w:rsidRPr="006F3A0A" w:rsidRDefault="00C069E2" w:rsidP="00A40D9B">
            <w:pPr>
              <w:tabs>
                <w:tab w:val="left" w:pos="0"/>
                <w:tab w:val="right" w:pos="9000"/>
              </w:tabs>
              <w:jc w:val="both"/>
            </w:pPr>
          </w:p>
        </w:tc>
      </w:tr>
      <w:tr w:rsidR="00C069E2" w:rsidRPr="006F3A0A" w14:paraId="54AEFE10" w14:textId="77777777" w:rsidTr="00A40D9B">
        <w:trPr>
          <w:trHeight w:val="454"/>
          <w:jc w:val="center"/>
        </w:trPr>
        <w:tc>
          <w:tcPr>
            <w:tcW w:w="516" w:type="dxa"/>
          </w:tcPr>
          <w:p w14:paraId="31101C90" w14:textId="77777777" w:rsidR="00C069E2" w:rsidRPr="006F3A0A" w:rsidRDefault="00C069E2" w:rsidP="00A40D9B">
            <w:pPr>
              <w:tabs>
                <w:tab w:val="left" w:pos="0"/>
                <w:tab w:val="right" w:pos="9000"/>
              </w:tabs>
              <w:jc w:val="both"/>
            </w:pPr>
          </w:p>
        </w:tc>
        <w:tc>
          <w:tcPr>
            <w:tcW w:w="684" w:type="dxa"/>
          </w:tcPr>
          <w:p w14:paraId="52248FF6" w14:textId="77777777" w:rsidR="00C069E2" w:rsidRPr="006F3A0A" w:rsidRDefault="00C069E2" w:rsidP="00A40D9B">
            <w:pPr>
              <w:tabs>
                <w:tab w:val="left" w:pos="0"/>
                <w:tab w:val="right" w:pos="9000"/>
              </w:tabs>
              <w:jc w:val="both"/>
            </w:pPr>
          </w:p>
        </w:tc>
        <w:tc>
          <w:tcPr>
            <w:tcW w:w="1502" w:type="dxa"/>
          </w:tcPr>
          <w:p w14:paraId="5FB3AD6D" w14:textId="77777777" w:rsidR="00C069E2" w:rsidRPr="006F3A0A" w:rsidRDefault="00C069E2" w:rsidP="00A40D9B">
            <w:pPr>
              <w:tabs>
                <w:tab w:val="left" w:pos="0"/>
                <w:tab w:val="right" w:pos="9000"/>
              </w:tabs>
              <w:jc w:val="both"/>
            </w:pPr>
          </w:p>
        </w:tc>
        <w:tc>
          <w:tcPr>
            <w:tcW w:w="815" w:type="dxa"/>
          </w:tcPr>
          <w:p w14:paraId="0B111F5E" w14:textId="77777777" w:rsidR="00C069E2" w:rsidRPr="006F3A0A" w:rsidRDefault="00C069E2" w:rsidP="00A40D9B">
            <w:pPr>
              <w:tabs>
                <w:tab w:val="left" w:pos="0"/>
                <w:tab w:val="right" w:pos="9000"/>
              </w:tabs>
              <w:jc w:val="both"/>
            </w:pPr>
          </w:p>
        </w:tc>
        <w:tc>
          <w:tcPr>
            <w:tcW w:w="1276" w:type="dxa"/>
          </w:tcPr>
          <w:p w14:paraId="2AED1ACA" w14:textId="77777777" w:rsidR="00C069E2" w:rsidRPr="006F3A0A" w:rsidRDefault="00C069E2" w:rsidP="00A40D9B">
            <w:pPr>
              <w:tabs>
                <w:tab w:val="left" w:pos="0"/>
                <w:tab w:val="right" w:pos="9000"/>
              </w:tabs>
              <w:jc w:val="both"/>
            </w:pPr>
          </w:p>
        </w:tc>
        <w:tc>
          <w:tcPr>
            <w:tcW w:w="1559" w:type="dxa"/>
          </w:tcPr>
          <w:p w14:paraId="65296F5A" w14:textId="77777777" w:rsidR="00C069E2" w:rsidRPr="006F3A0A" w:rsidRDefault="00C069E2" w:rsidP="00A40D9B">
            <w:pPr>
              <w:tabs>
                <w:tab w:val="left" w:pos="0"/>
                <w:tab w:val="right" w:pos="9000"/>
              </w:tabs>
              <w:jc w:val="both"/>
            </w:pPr>
          </w:p>
        </w:tc>
        <w:tc>
          <w:tcPr>
            <w:tcW w:w="1701" w:type="dxa"/>
          </w:tcPr>
          <w:p w14:paraId="01A1C3D7" w14:textId="77777777" w:rsidR="00C069E2" w:rsidRPr="006F3A0A" w:rsidRDefault="00C069E2" w:rsidP="00A40D9B">
            <w:pPr>
              <w:tabs>
                <w:tab w:val="left" w:pos="0"/>
                <w:tab w:val="right" w:pos="9000"/>
              </w:tabs>
              <w:jc w:val="both"/>
            </w:pPr>
          </w:p>
        </w:tc>
        <w:tc>
          <w:tcPr>
            <w:tcW w:w="1813" w:type="dxa"/>
          </w:tcPr>
          <w:p w14:paraId="35E2B10D" w14:textId="77777777" w:rsidR="00C069E2" w:rsidRPr="006F3A0A" w:rsidRDefault="00C069E2" w:rsidP="00A40D9B">
            <w:pPr>
              <w:tabs>
                <w:tab w:val="left" w:pos="0"/>
                <w:tab w:val="right" w:pos="9000"/>
              </w:tabs>
              <w:jc w:val="both"/>
            </w:pPr>
          </w:p>
        </w:tc>
      </w:tr>
      <w:tr w:rsidR="00C069E2" w:rsidRPr="006F3A0A" w14:paraId="69ACEE78" w14:textId="77777777" w:rsidTr="00A40D9B">
        <w:trPr>
          <w:trHeight w:val="454"/>
          <w:jc w:val="center"/>
        </w:trPr>
        <w:tc>
          <w:tcPr>
            <w:tcW w:w="516" w:type="dxa"/>
          </w:tcPr>
          <w:p w14:paraId="585595E9" w14:textId="77777777" w:rsidR="00C069E2" w:rsidRPr="006F3A0A" w:rsidRDefault="00C069E2" w:rsidP="00A40D9B">
            <w:pPr>
              <w:tabs>
                <w:tab w:val="left" w:pos="0"/>
                <w:tab w:val="right" w:pos="9000"/>
              </w:tabs>
              <w:jc w:val="both"/>
            </w:pPr>
          </w:p>
        </w:tc>
        <w:tc>
          <w:tcPr>
            <w:tcW w:w="684" w:type="dxa"/>
          </w:tcPr>
          <w:p w14:paraId="6664ED46" w14:textId="77777777" w:rsidR="00C069E2" w:rsidRPr="006F3A0A" w:rsidRDefault="00C069E2" w:rsidP="00A40D9B">
            <w:pPr>
              <w:tabs>
                <w:tab w:val="left" w:pos="0"/>
                <w:tab w:val="right" w:pos="9000"/>
              </w:tabs>
              <w:jc w:val="both"/>
            </w:pPr>
          </w:p>
        </w:tc>
        <w:tc>
          <w:tcPr>
            <w:tcW w:w="1502" w:type="dxa"/>
          </w:tcPr>
          <w:p w14:paraId="48EF8A45" w14:textId="77777777" w:rsidR="00C069E2" w:rsidRPr="006F3A0A" w:rsidRDefault="00C069E2" w:rsidP="00A40D9B">
            <w:pPr>
              <w:tabs>
                <w:tab w:val="left" w:pos="0"/>
                <w:tab w:val="right" w:pos="9000"/>
              </w:tabs>
              <w:jc w:val="both"/>
            </w:pPr>
          </w:p>
        </w:tc>
        <w:tc>
          <w:tcPr>
            <w:tcW w:w="815" w:type="dxa"/>
          </w:tcPr>
          <w:p w14:paraId="28984BDD" w14:textId="77777777" w:rsidR="00C069E2" w:rsidRPr="006F3A0A" w:rsidRDefault="00C069E2" w:rsidP="00A40D9B">
            <w:pPr>
              <w:tabs>
                <w:tab w:val="left" w:pos="0"/>
                <w:tab w:val="right" w:pos="9000"/>
              </w:tabs>
              <w:jc w:val="both"/>
            </w:pPr>
          </w:p>
        </w:tc>
        <w:tc>
          <w:tcPr>
            <w:tcW w:w="1276" w:type="dxa"/>
          </w:tcPr>
          <w:p w14:paraId="75A32C1B" w14:textId="77777777" w:rsidR="00C069E2" w:rsidRPr="006F3A0A" w:rsidRDefault="00C069E2" w:rsidP="00A40D9B">
            <w:pPr>
              <w:tabs>
                <w:tab w:val="left" w:pos="0"/>
                <w:tab w:val="right" w:pos="9000"/>
              </w:tabs>
              <w:jc w:val="both"/>
            </w:pPr>
          </w:p>
        </w:tc>
        <w:tc>
          <w:tcPr>
            <w:tcW w:w="1559" w:type="dxa"/>
          </w:tcPr>
          <w:p w14:paraId="0FE00B50" w14:textId="77777777" w:rsidR="00C069E2" w:rsidRPr="006F3A0A" w:rsidRDefault="00C069E2" w:rsidP="00A40D9B">
            <w:pPr>
              <w:tabs>
                <w:tab w:val="left" w:pos="0"/>
                <w:tab w:val="right" w:pos="9000"/>
              </w:tabs>
              <w:jc w:val="both"/>
            </w:pPr>
          </w:p>
        </w:tc>
        <w:tc>
          <w:tcPr>
            <w:tcW w:w="1701" w:type="dxa"/>
          </w:tcPr>
          <w:p w14:paraId="211EA726" w14:textId="77777777" w:rsidR="00C069E2" w:rsidRPr="006F3A0A" w:rsidRDefault="00C069E2" w:rsidP="00A40D9B">
            <w:pPr>
              <w:tabs>
                <w:tab w:val="left" w:pos="0"/>
                <w:tab w:val="right" w:pos="9000"/>
              </w:tabs>
              <w:jc w:val="both"/>
            </w:pPr>
          </w:p>
        </w:tc>
        <w:tc>
          <w:tcPr>
            <w:tcW w:w="1813" w:type="dxa"/>
          </w:tcPr>
          <w:p w14:paraId="2FFF214A" w14:textId="77777777" w:rsidR="00C069E2" w:rsidRPr="006F3A0A" w:rsidRDefault="00C069E2" w:rsidP="00A40D9B">
            <w:pPr>
              <w:tabs>
                <w:tab w:val="left" w:pos="0"/>
                <w:tab w:val="right" w:pos="9000"/>
              </w:tabs>
              <w:jc w:val="both"/>
            </w:pPr>
          </w:p>
        </w:tc>
      </w:tr>
      <w:tr w:rsidR="00C069E2" w:rsidRPr="006F3A0A" w14:paraId="0DFD3CC4" w14:textId="77777777" w:rsidTr="00A40D9B">
        <w:trPr>
          <w:trHeight w:val="454"/>
          <w:jc w:val="center"/>
        </w:trPr>
        <w:tc>
          <w:tcPr>
            <w:tcW w:w="516" w:type="dxa"/>
          </w:tcPr>
          <w:p w14:paraId="2A456296" w14:textId="77777777" w:rsidR="00C069E2" w:rsidRPr="006F3A0A" w:rsidRDefault="00C069E2" w:rsidP="00A40D9B">
            <w:pPr>
              <w:tabs>
                <w:tab w:val="left" w:pos="0"/>
                <w:tab w:val="right" w:pos="9000"/>
              </w:tabs>
              <w:jc w:val="both"/>
            </w:pPr>
          </w:p>
        </w:tc>
        <w:tc>
          <w:tcPr>
            <w:tcW w:w="684" w:type="dxa"/>
          </w:tcPr>
          <w:p w14:paraId="42E3EB09" w14:textId="77777777" w:rsidR="00C069E2" w:rsidRPr="006F3A0A" w:rsidRDefault="00C069E2" w:rsidP="00A40D9B">
            <w:pPr>
              <w:tabs>
                <w:tab w:val="left" w:pos="0"/>
                <w:tab w:val="right" w:pos="9000"/>
              </w:tabs>
              <w:jc w:val="both"/>
            </w:pPr>
          </w:p>
        </w:tc>
        <w:tc>
          <w:tcPr>
            <w:tcW w:w="1502" w:type="dxa"/>
          </w:tcPr>
          <w:p w14:paraId="3CBC8A3E" w14:textId="77777777" w:rsidR="00C069E2" w:rsidRPr="006F3A0A" w:rsidRDefault="00C069E2" w:rsidP="00A40D9B">
            <w:pPr>
              <w:tabs>
                <w:tab w:val="left" w:pos="0"/>
                <w:tab w:val="right" w:pos="9000"/>
              </w:tabs>
              <w:jc w:val="both"/>
            </w:pPr>
          </w:p>
        </w:tc>
        <w:tc>
          <w:tcPr>
            <w:tcW w:w="815" w:type="dxa"/>
          </w:tcPr>
          <w:p w14:paraId="28103B6D" w14:textId="77777777" w:rsidR="00C069E2" w:rsidRPr="006F3A0A" w:rsidRDefault="00C069E2" w:rsidP="00A40D9B">
            <w:pPr>
              <w:tabs>
                <w:tab w:val="left" w:pos="0"/>
                <w:tab w:val="right" w:pos="9000"/>
              </w:tabs>
              <w:jc w:val="both"/>
            </w:pPr>
          </w:p>
        </w:tc>
        <w:tc>
          <w:tcPr>
            <w:tcW w:w="1276" w:type="dxa"/>
          </w:tcPr>
          <w:p w14:paraId="11C48257" w14:textId="77777777" w:rsidR="00C069E2" w:rsidRPr="006F3A0A" w:rsidRDefault="00C069E2" w:rsidP="00A40D9B">
            <w:pPr>
              <w:tabs>
                <w:tab w:val="left" w:pos="0"/>
                <w:tab w:val="right" w:pos="9000"/>
              </w:tabs>
              <w:jc w:val="both"/>
            </w:pPr>
          </w:p>
        </w:tc>
        <w:tc>
          <w:tcPr>
            <w:tcW w:w="1559" w:type="dxa"/>
          </w:tcPr>
          <w:p w14:paraId="3AC910DB" w14:textId="77777777" w:rsidR="00C069E2" w:rsidRPr="006F3A0A" w:rsidRDefault="00C069E2" w:rsidP="00A40D9B">
            <w:pPr>
              <w:tabs>
                <w:tab w:val="left" w:pos="0"/>
                <w:tab w:val="right" w:pos="9000"/>
              </w:tabs>
              <w:jc w:val="both"/>
            </w:pPr>
          </w:p>
        </w:tc>
        <w:tc>
          <w:tcPr>
            <w:tcW w:w="1701" w:type="dxa"/>
          </w:tcPr>
          <w:p w14:paraId="4E9885D0" w14:textId="77777777" w:rsidR="00C069E2" w:rsidRPr="006F3A0A" w:rsidRDefault="00C069E2" w:rsidP="00A40D9B">
            <w:pPr>
              <w:tabs>
                <w:tab w:val="left" w:pos="0"/>
                <w:tab w:val="right" w:pos="9000"/>
              </w:tabs>
              <w:jc w:val="both"/>
            </w:pPr>
          </w:p>
        </w:tc>
        <w:tc>
          <w:tcPr>
            <w:tcW w:w="1813" w:type="dxa"/>
          </w:tcPr>
          <w:p w14:paraId="4C5257C0" w14:textId="77777777" w:rsidR="00C069E2" w:rsidRPr="006F3A0A" w:rsidRDefault="00C069E2" w:rsidP="00A40D9B">
            <w:pPr>
              <w:tabs>
                <w:tab w:val="left" w:pos="0"/>
                <w:tab w:val="right" w:pos="9000"/>
              </w:tabs>
              <w:jc w:val="both"/>
            </w:pPr>
          </w:p>
        </w:tc>
      </w:tr>
      <w:tr w:rsidR="00C069E2" w:rsidRPr="006F3A0A" w14:paraId="4A9CC4D7" w14:textId="77777777" w:rsidTr="00A40D9B">
        <w:trPr>
          <w:trHeight w:val="454"/>
          <w:jc w:val="center"/>
        </w:trPr>
        <w:tc>
          <w:tcPr>
            <w:tcW w:w="516" w:type="dxa"/>
          </w:tcPr>
          <w:p w14:paraId="4710E0C7" w14:textId="77777777" w:rsidR="00C069E2" w:rsidRPr="006F3A0A" w:rsidRDefault="00C069E2" w:rsidP="00A40D9B">
            <w:pPr>
              <w:tabs>
                <w:tab w:val="left" w:pos="0"/>
                <w:tab w:val="right" w:pos="9000"/>
              </w:tabs>
              <w:jc w:val="both"/>
            </w:pPr>
          </w:p>
        </w:tc>
        <w:tc>
          <w:tcPr>
            <w:tcW w:w="684" w:type="dxa"/>
          </w:tcPr>
          <w:p w14:paraId="6D8C0742" w14:textId="77777777" w:rsidR="00C069E2" w:rsidRPr="006F3A0A" w:rsidRDefault="00C069E2" w:rsidP="00A40D9B">
            <w:pPr>
              <w:tabs>
                <w:tab w:val="left" w:pos="0"/>
                <w:tab w:val="right" w:pos="9000"/>
              </w:tabs>
              <w:jc w:val="both"/>
            </w:pPr>
          </w:p>
        </w:tc>
        <w:tc>
          <w:tcPr>
            <w:tcW w:w="1502" w:type="dxa"/>
          </w:tcPr>
          <w:p w14:paraId="2FFF6E6E" w14:textId="77777777" w:rsidR="00C069E2" w:rsidRPr="006F3A0A" w:rsidRDefault="00C069E2" w:rsidP="00A40D9B">
            <w:pPr>
              <w:tabs>
                <w:tab w:val="left" w:pos="0"/>
                <w:tab w:val="right" w:pos="9000"/>
              </w:tabs>
              <w:jc w:val="both"/>
            </w:pPr>
          </w:p>
        </w:tc>
        <w:tc>
          <w:tcPr>
            <w:tcW w:w="815" w:type="dxa"/>
          </w:tcPr>
          <w:p w14:paraId="753C4ABF" w14:textId="77777777" w:rsidR="00C069E2" w:rsidRPr="006F3A0A" w:rsidRDefault="00C069E2" w:rsidP="00A40D9B">
            <w:pPr>
              <w:tabs>
                <w:tab w:val="left" w:pos="0"/>
                <w:tab w:val="right" w:pos="9000"/>
              </w:tabs>
              <w:jc w:val="both"/>
            </w:pPr>
          </w:p>
        </w:tc>
        <w:tc>
          <w:tcPr>
            <w:tcW w:w="1276" w:type="dxa"/>
          </w:tcPr>
          <w:p w14:paraId="250C8AF5" w14:textId="77777777" w:rsidR="00C069E2" w:rsidRPr="006F3A0A" w:rsidRDefault="00C069E2" w:rsidP="00A40D9B">
            <w:pPr>
              <w:tabs>
                <w:tab w:val="left" w:pos="0"/>
                <w:tab w:val="right" w:pos="9000"/>
              </w:tabs>
              <w:jc w:val="both"/>
            </w:pPr>
          </w:p>
        </w:tc>
        <w:tc>
          <w:tcPr>
            <w:tcW w:w="1559" w:type="dxa"/>
          </w:tcPr>
          <w:p w14:paraId="6D3B9F5C" w14:textId="77777777" w:rsidR="00C069E2" w:rsidRPr="006F3A0A" w:rsidRDefault="00C069E2" w:rsidP="00A40D9B">
            <w:pPr>
              <w:tabs>
                <w:tab w:val="left" w:pos="0"/>
                <w:tab w:val="right" w:pos="9000"/>
              </w:tabs>
              <w:jc w:val="both"/>
            </w:pPr>
          </w:p>
        </w:tc>
        <w:tc>
          <w:tcPr>
            <w:tcW w:w="1701" w:type="dxa"/>
          </w:tcPr>
          <w:p w14:paraId="235D7BC4" w14:textId="77777777" w:rsidR="00C069E2" w:rsidRPr="006F3A0A" w:rsidRDefault="00C069E2" w:rsidP="00A40D9B">
            <w:pPr>
              <w:tabs>
                <w:tab w:val="left" w:pos="0"/>
                <w:tab w:val="right" w:pos="9000"/>
              </w:tabs>
              <w:jc w:val="both"/>
            </w:pPr>
          </w:p>
        </w:tc>
        <w:tc>
          <w:tcPr>
            <w:tcW w:w="1813" w:type="dxa"/>
          </w:tcPr>
          <w:p w14:paraId="5461E50B" w14:textId="77777777" w:rsidR="00C069E2" w:rsidRPr="006F3A0A" w:rsidRDefault="00C069E2" w:rsidP="00A40D9B">
            <w:pPr>
              <w:tabs>
                <w:tab w:val="left" w:pos="0"/>
                <w:tab w:val="right" w:pos="9000"/>
              </w:tabs>
              <w:jc w:val="both"/>
            </w:pPr>
          </w:p>
        </w:tc>
      </w:tr>
      <w:tr w:rsidR="00C069E2" w:rsidRPr="006F3A0A" w14:paraId="78D1AED6" w14:textId="77777777" w:rsidTr="00A40D9B">
        <w:trPr>
          <w:trHeight w:val="454"/>
          <w:jc w:val="center"/>
        </w:trPr>
        <w:tc>
          <w:tcPr>
            <w:tcW w:w="516" w:type="dxa"/>
          </w:tcPr>
          <w:p w14:paraId="7B3850E1" w14:textId="77777777" w:rsidR="00C069E2" w:rsidRPr="006F3A0A" w:rsidRDefault="00C069E2" w:rsidP="00A40D9B">
            <w:pPr>
              <w:tabs>
                <w:tab w:val="left" w:pos="0"/>
                <w:tab w:val="right" w:pos="9000"/>
              </w:tabs>
              <w:jc w:val="both"/>
            </w:pPr>
          </w:p>
        </w:tc>
        <w:tc>
          <w:tcPr>
            <w:tcW w:w="684" w:type="dxa"/>
          </w:tcPr>
          <w:p w14:paraId="3A83D3B4" w14:textId="77777777" w:rsidR="00C069E2" w:rsidRPr="006F3A0A" w:rsidRDefault="00C069E2" w:rsidP="00A40D9B">
            <w:pPr>
              <w:tabs>
                <w:tab w:val="left" w:pos="0"/>
                <w:tab w:val="right" w:pos="9000"/>
              </w:tabs>
              <w:jc w:val="both"/>
            </w:pPr>
          </w:p>
        </w:tc>
        <w:tc>
          <w:tcPr>
            <w:tcW w:w="1502" w:type="dxa"/>
          </w:tcPr>
          <w:p w14:paraId="6E5D85EA" w14:textId="77777777" w:rsidR="00C069E2" w:rsidRPr="006F3A0A" w:rsidRDefault="00C069E2" w:rsidP="00A40D9B">
            <w:pPr>
              <w:tabs>
                <w:tab w:val="left" w:pos="0"/>
                <w:tab w:val="right" w:pos="9000"/>
              </w:tabs>
              <w:jc w:val="both"/>
            </w:pPr>
          </w:p>
        </w:tc>
        <w:tc>
          <w:tcPr>
            <w:tcW w:w="815" w:type="dxa"/>
          </w:tcPr>
          <w:p w14:paraId="14E766EF" w14:textId="77777777" w:rsidR="00C069E2" w:rsidRPr="006F3A0A" w:rsidRDefault="00C069E2" w:rsidP="00A40D9B">
            <w:pPr>
              <w:tabs>
                <w:tab w:val="left" w:pos="0"/>
                <w:tab w:val="right" w:pos="9000"/>
              </w:tabs>
              <w:jc w:val="both"/>
            </w:pPr>
          </w:p>
        </w:tc>
        <w:tc>
          <w:tcPr>
            <w:tcW w:w="1276" w:type="dxa"/>
          </w:tcPr>
          <w:p w14:paraId="0C649B4B" w14:textId="77777777" w:rsidR="00C069E2" w:rsidRPr="006F3A0A" w:rsidRDefault="00C069E2" w:rsidP="00A40D9B">
            <w:pPr>
              <w:tabs>
                <w:tab w:val="left" w:pos="0"/>
                <w:tab w:val="right" w:pos="9000"/>
              </w:tabs>
              <w:jc w:val="both"/>
            </w:pPr>
          </w:p>
        </w:tc>
        <w:tc>
          <w:tcPr>
            <w:tcW w:w="1559" w:type="dxa"/>
          </w:tcPr>
          <w:p w14:paraId="0AA65621" w14:textId="77777777" w:rsidR="00C069E2" w:rsidRPr="006F3A0A" w:rsidRDefault="00C069E2" w:rsidP="00A40D9B">
            <w:pPr>
              <w:tabs>
                <w:tab w:val="left" w:pos="0"/>
                <w:tab w:val="right" w:pos="9000"/>
              </w:tabs>
              <w:jc w:val="both"/>
            </w:pPr>
          </w:p>
        </w:tc>
        <w:tc>
          <w:tcPr>
            <w:tcW w:w="1701" w:type="dxa"/>
          </w:tcPr>
          <w:p w14:paraId="2A42E736" w14:textId="77777777" w:rsidR="00C069E2" w:rsidRPr="006F3A0A" w:rsidRDefault="00C069E2" w:rsidP="00A40D9B">
            <w:pPr>
              <w:tabs>
                <w:tab w:val="left" w:pos="0"/>
                <w:tab w:val="right" w:pos="9000"/>
              </w:tabs>
              <w:jc w:val="both"/>
            </w:pPr>
          </w:p>
        </w:tc>
        <w:tc>
          <w:tcPr>
            <w:tcW w:w="1813" w:type="dxa"/>
          </w:tcPr>
          <w:p w14:paraId="63ACD76F" w14:textId="77777777" w:rsidR="00C069E2" w:rsidRPr="006F3A0A" w:rsidRDefault="00C069E2" w:rsidP="00A40D9B">
            <w:pPr>
              <w:tabs>
                <w:tab w:val="left" w:pos="0"/>
                <w:tab w:val="right" w:pos="9000"/>
              </w:tabs>
              <w:jc w:val="both"/>
            </w:pPr>
          </w:p>
        </w:tc>
      </w:tr>
      <w:tr w:rsidR="00C069E2" w:rsidRPr="006F3A0A" w14:paraId="3ECDCAE5" w14:textId="77777777" w:rsidTr="00A40D9B">
        <w:trPr>
          <w:trHeight w:val="454"/>
          <w:jc w:val="center"/>
        </w:trPr>
        <w:tc>
          <w:tcPr>
            <w:tcW w:w="3517" w:type="dxa"/>
            <w:gridSpan w:val="4"/>
          </w:tcPr>
          <w:p w14:paraId="1F2D4F11" w14:textId="77777777" w:rsidR="00C069E2" w:rsidRPr="006F3A0A" w:rsidRDefault="00C069E2" w:rsidP="00A40D9B">
            <w:pPr>
              <w:tabs>
                <w:tab w:val="left" w:pos="0"/>
                <w:tab w:val="right" w:pos="9000"/>
              </w:tabs>
              <w:jc w:val="both"/>
            </w:pPr>
            <w:r w:rsidRPr="006F3A0A">
              <w:rPr>
                <w:b/>
              </w:rPr>
              <w:t>RAZEM ilość godzin na karcie:</w:t>
            </w:r>
          </w:p>
        </w:tc>
        <w:tc>
          <w:tcPr>
            <w:tcW w:w="1276" w:type="dxa"/>
          </w:tcPr>
          <w:p w14:paraId="283EF474" w14:textId="77777777" w:rsidR="00C069E2" w:rsidRPr="006F3A0A" w:rsidRDefault="00C069E2" w:rsidP="00A40D9B">
            <w:pPr>
              <w:tabs>
                <w:tab w:val="left" w:pos="0"/>
                <w:tab w:val="right" w:pos="9000"/>
              </w:tabs>
              <w:jc w:val="both"/>
            </w:pPr>
          </w:p>
        </w:tc>
        <w:tc>
          <w:tcPr>
            <w:tcW w:w="1559" w:type="dxa"/>
          </w:tcPr>
          <w:p w14:paraId="1234BF3D" w14:textId="77777777" w:rsidR="00C069E2" w:rsidRPr="006F3A0A" w:rsidRDefault="00C069E2" w:rsidP="00A40D9B">
            <w:pPr>
              <w:tabs>
                <w:tab w:val="left" w:pos="0"/>
                <w:tab w:val="right" w:pos="9000"/>
              </w:tabs>
              <w:jc w:val="both"/>
            </w:pPr>
          </w:p>
        </w:tc>
        <w:tc>
          <w:tcPr>
            <w:tcW w:w="1701" w:type="dxa"/>
          </w:tcPr>
          <w:p w14:paraId="0C994A60" w14:textId="77777777" w:rsidR="00C069E2" w:rsidRPr="006F3A0A" w:rsidRDefault="00C069E2" w:rsidP="00A40D9B">
            <w:pPr>
              <w:tabs>
                <w:tab w:val="left" w:pos="0"/>
                <w:tab w:val="right" w:pos="9000"/>
              </w:tabs>
              <w:jc w:val="both"/>
            </w:pPr>
          </w:p>
        </w:tc>
        <w:tc>
          <w:tcPr>
            <w:tcW w:w="1813" w:type="dxa"/>
          </w:tcPr>
          <w:p w14:paraId="6FC6F5BA" w14:textId="77777777" w:rsidR="00C069E2" w:rsidRPr="006F3A0A" w:rsidRDefault="00C069E2" w:rsidP="00A40D9B">
            <w:pPr>
              <w:tabs>
                <w:tab w:val="left" w:pos="0"/>
                <w:tab w:val="right" w:pos="9000"/>
              </w:tabs>
              <w:jc w:val="both"/>
            </w:pPr>
          </w:p>
        </w:tc>
      </w:tr>
    </w:tbl>
    <w:p w14:paraId="77ED8370" w14:textId="77777777" w:rsidR="00C069E2" w:rsidRPr="006F3A0A" w:rsidRDefault="00C069E2" w:rsidP="00C069E2">
      <w:pPr>
        <w:jc w:val="both"/>
        <w:rPr>
          <w:i/>
          <w:sz w:val="16"/>
          <w:szCs w:val="16"/>
        </w:rPr>
      </w:pPr>
      <w:r w:rsidRPr="006F3A0A">
        <w:rPr>
          <w:szCs w:val="16"/>
          <w:vertAlign w:val="superscript"/>
        </w:rPr>
        <w:t xml:space="preserve">* </w:t>
      </w:r>
      <w:r w:rsidRPr="006F3A0A">
        <w:rPr>
          <w:i/>
          <w:sz w:val="16"/>
          <w:szCs w:val="16"/>
        </w:rPr>
        <w:t xml:space="preserve">Uwaga: </w:t>
      </w:r>
    </w:p>
    <w:p w14:paraId="6DD84E21" w14:textId="77777777" w:rsidR="00C069E2" w:rsidRPr="006F3A0A" w:rsidRDefault="00C069E2">
      <w:pPr>
        <w:pStyle w:val="Akapitzlist"/>
        <w:numPr>
          <w:ilvl w:val="0"/>
          <w:numId w:val="87"/>
        </w:numPr>
        <w:jc w:val="both"/>
        <w:rPr>
          <w:i/>
          <w:sz w:val="16"/>
          <w:szCs w:val="16"/>
        </w:rPr>
      </w:pPr>
      <w:r w:rsidRPr="006F3A0A">
        <w:rPr>
          <w:i/>
          <w:sz w:val="16"/>
          <w:szCs w:val="16"/>
        </w:rPr>
        <w:t xml:space="preserve">czas pracy </w:t>
      </w:r>
      <w:r w:rsidRPr="006F3A0A">
        <w:rPr>
          <w:b/>
          <w:i/>
          <w:sz w:val="16"/>
          <w:szCs w:val="16"/>
        </w:rPr>
        <w:t>T</w:t>
      </w:r>
      <w:r w:rsidRPr="006F3A0A">
        <w:rPr>
          <w:b/>
          <w:i/>
          <w:sz w:val="16"/>
          <w:szCs w:val="16"/>
          <w:vertAlign w:val="subscript"/>
        </w:rPr>
        <w:t>o</w:t>
      </w:r>
      <w:r w:rsidRPr="006F3A0A">
        <w:rPr>
          <w:b/>
          <w:i/>
          <w:sz w:val="16"/>
          <w:szCs w:val="16"/>
        </w:rPr>
        <w:t xml:space="preserve"> wariant A i B </w:t>
      </w:r>
      <w:r w:rsidRPr="006F3A0A">
        <w:rPr>
          <w:i/>
          <w:sz w:val="16"/>
          <w:szCs w:val="16"/>
        </w:rPr>
        <w:t xml:space="preserve">dla jednostek sprzętowych, których czas pracy określony w zleceniu jest większy od 4 godz./zmianę (praca stała) – do rozliczenia czas pracy </w:t>
      </w:r>
      <w:r w:rsidRPr="006F3A0A">
        <w:rPr>
          <w:b/>
          <w:i/>
          <w:sz w:val="16"/>
          <w:szCs w:val="16"/>
        </w:rPr>
        <w:t>T</w:t>
      </w:r>
      <w:r w:rsidRPr="006F3A0A">
        <w:rPr>
          <w:b/>
          <w:i/>
          <w:sz w:val="16"/>
          <w:szCs w:val="16"/>
          <w:vertAlign w:val="subscript"/>
        </w:rPr>
        <w:t xml:space="preserve">o </w:t>
      </w:r>
      <w:r w:rsidRPr="006F3A0A">
        <w:rPr>
          <w:i/>
          <w:sz w:val="16"/>
          <w:szCs w:val="16"/>
        </w:rPr>
        <w:t xml:space="preserve">nie może być większy niż 4 godz./zmianę; pozostały czas pracy do rozliczenia zmiany to czas </w:t>
      </w:r>
      <w:proofErr w:type="spellStart"/>
      <w:r w:rsidRPr="006F3A0A">
        <w:rPr>
          <w:b/>
          <w:i/>
          <w:sz w:val="16"/>
          <w:szCs w:val="16"/>
        </w:rPr>
        <w:t>T</w:t>
      </w:r>
      <w:r w:rsidRPr="006F3A0A">
        <w:rPr>
          <w:b/>
          <w:i/>
          <w:sz w:val="16"/>
          <w:szCs w:val="16"/>
          <w:vertAlign w:val="subscript"/>
        </w:rPr>
        <w:t>w</w:t>
      </w:r>
      <w:proofErr w:type="spellEnd"/>
      <w:r w:rsidRPr="006F3A0A">
        <w:rPr>
          <w:b/>
          <w:i/>
          <w:sz w:val="16"/>
          <w:szCs w:val="16"/>
          <w:vertAlign w:val="subscript"/>
        </w:rPr>
        <w:t xml:space="preserve"> </w:t>
      </w:r>
      <w:r w:rsidRPr="006F3A0A">
        <w:rPr>
          <w:i/>
          <w:sz w:val="16"/>
          <w:szCs w:val="16"/>
        </w:rPr>
        <w:t xml:space="preserve">(stawka jak pracownik do obsługi placów składowych </w:t>
      </w:r>
      <w:proofErr w:type="spellStart"/>
      <w:r w:rsidRPr="006F3A0A">
        <w:rPr>
          <w:i/>
          <w:sz w:val="16"/>
          <w:szCs w:val="16"/>
        </w:rPr>
        <w:t>S</w:t>
      </w:r>
      <w:r w:rsidRPr="006F3A0A">
        <w:rPr>
          <w:i/>
          <w:sz w:val="16"/>
          <w:szCs w:val="16"/>
          <w:vertAlign w:val="subscript"/>
        </w:rPr>
        <w:t>bp</w:t>
      </w:r>
      <w:proofErr w:type="spellEnd"/>
      <w:r w:rsidRPr="006F3A0A">
        <w:rPr>
          <w:i/>
          <w:sz w:val="16"/>
          <w:szCs w:val="16"/>
        </w:rPr>
        <w:t>),</w:t>
      </w:r>
    </w:p>
    <w:p w14:paraId="1E3A3E4D" w14:textId="77777777" w:rsidR="00C069E2" w:rsidRPr="006F3A0A" w:rsidRDefault="00C069E2" w:rsidP="00C069E2">
      <w:pPr>
        <w:pStyle w:val="Akapitzlist"/>
        <w:ind w:left="0"/>
        <w:rPr>
          <w:b/>
          <w:i/>
          <w:sz w:val="16"/>
          <w:szCs w:val="16"/>
          <w:vertAlign w:val="subscript"/>
        </w:rPr>
      </w:pPr>
      <w:r w:rsidRPr="006F3A0A">
        <w:rPr>
          <w:i/>
          <w:sz w:val="16"/>
          <w:szCs w:val="16"/>
        </w:rPr>
        <w:t>lub</w:t>
      </w:r>
      <w:r w:rsidRPr="006F3A0A">
        <w:rPr>
          <w:b/>
          <w:i/>
          <w:sz w:val="16"/>
          <w:szCs w:val="16"/>
          <w:vertAlign w:val="subscript"/>
        </w:rPr>
        <w:t xml:space="preserve"> </w:t>
      </w:r>
    </w:p>
    <w:p w14:paraId="3B74E29F" w14:textId="77777777" w:rsidR="00C069E2" w:rsidRPr="006F3A0A" w:rsidRDefault="00C069E2">
      <w:pPr>
        <w:pStyle w:val="Akapitzlist"/>
        <w:numPr>
          <w:ilvl w:val="0"/>
          <w:numId w:val="87"/>
        </w:numPr>
        <w:jc w:val="both"/>
        <w:rPr>
          <w:sz w:val="16"/>
          <w:szCs w:val="16"/>
        </w:rPr>
      </w:pPr>
      <w:r w:rsidRPr="006F3A0A">
        <w:rPr>
          <w:i/>
          <w:sz w:val="16"/>
          <w:szCs w:val="16"/>
        </w:rPr>
        <w:t xml:space="preserve">czas pracy </w:t>
      </w:r>
      <w:r w:rsidRPr="006F3A0A">
        <w:rPr>
          <w:b/>
          <w:i/>
          <w:sz w:val="16"/>
          <w:szCs w:val="16"/>
        </w:rPr>
        <w:t>T</w:t>
      </w:r>
      <w:r w:rsidRPr="006F3A0A">
        <w:rPr>
          <w:b/>
          <w:i/>
          <w:sz w:val="16"/>
          <w:szCs w:val="16"/>
          <w:vertAlign w:val="subscript"/>
        </w:rPr>
        <w:t>o</w:t>
      </w:r>
      <w:r w:rsidRPr="006F3A0A">
        <w:rPr>
          <w:b/>
          <w:i/>
          <w:sz w:val="16"/>
          <w:szCs w:val="16"/>
        </w:rPr>
        <w:t xml:space="preserve"> wariant A i B </w:t>
      </w:r>
      <w:r w:rsidRPr="006F3A0A">
        <w:rPr>
          <w:i/>
          <w:sz w:val="16"/>
          <w:szCs w:val="16"/>
        </w:rPr>
        <w:t xml:space="preserve">dla jednostek sprzętowych, których czas pracy określony w zleceniu jest równy lub mniejszy od 4 godz./zmianę (praca doraźna) - do rozliczenia czasu pracy </w:t>
      </w:r>
      <w:proofErr w:type="gramStart"/>
      <w:r w:rsidRPr="006F3A0A">
        <w:rPr>
          <w:b/>
          <w:i/>
          <w:sz w:val="16"/>
          <w:szCs w:val="16"/>
        </w:rPr>
        <w:t>T</w:t>
      </w:r>
      <w:r w:rsidRPr="006F3A0A">
        <w:rPr>
          <w:b/>
          <w:i/>
          <w:sz w:val="16"/>
          <w:szCs w:val="16"/>
          <w:vertAlign w:val="subscript"/>
        </w:rPr>
        <w:t>o</w:t>
      </w:r>
      <w:r w:rsidRPr="006F3A0A">
        <w:rPr>
          <w:b/>
          <w:i/>
          <w:sz w:val="16"/>
          <w:szCs w:val="16"/>
        </w:rPr>
        <w:t xml:space="preserve"> </w:t>
      </w:r>
      <w:r w:rsidRPr="006F3A0A">
        <w:rPr>
          <w:b/>
          <w:i/>
          <w:strike/>
          <w:sz w:val="16"/>
          <w:szCs w:val="16"/>
        </w:rPr>
        <w:t xml:space="preserve"> </w:t>
      </w:r>
      <w:r w:rsidRPr="006F3A0A">
        <w:rPr>
          <w:i/>
          <w:sz w:val="16"/>
          <w:szCs w:val="16"/>
        </w:rPr>
        <w:t>przyjmuje</w:t>
      </w:r>
      <w:proofErr w:type="gramEnd"/>
      <w:r w:rsidRPr="006F3A0A">
        <w:rPr>
          <w:i/>
          <w:sz w:val="16"/>
          <w:szCs w:val="16"/>
        </w:rPr>
        <w:t xml:space="preserve"> się tylko rzeczywisty, zgodny </w:t>
      </w:r>
      <w:r w:rsidRPr="006F3A0A">
        <w:rPr>
          <w:i/>
          <w:sz w:val="16"/>
          <w:szCs w:val="16"/>
        </w:rPr>
        <w:br/>
        <w:t xml:space="preserve">z wyznaczonym zakresem zadań czas pracy na zmianę dla danej jednostki sprzętowej (nie większy niż 3 godz./zmiana); pozostały czas pracy do rozliczenia zmiany to czas </w:t>
      </w:r>
      <w:proofErr w:type="spellStart"/>
      <w:r w:rsidRPr="006F3A0A">
        <w:rPr>
          <w:b/>
          <w:i/>
          <w:sz w:val="16"/>
          <w:szCs w:val="16"/>
        </w:rPr>
        <w:t>T</w:t>
      </w:r>
      <w:r w:rsidRPr="006F3A0A">
        <w:rPr>
          <w:b/>
          <w:i/>
          <w:sz w:val="16"/>
          <w:szCs w:val="16"/>
          <w:vertAlign w:val="subscript"/>
        </w:rPr>
        <w:t>w</w:t>
      </w:r>
      <w:proofErr w:type="spellEnd"/>
      <w:r w:rsidRPr="006F3A0A">
        <w:rPr>
          <w:b/>
          <w:i/>
          <w:sz w:val="16"/>
          <w:szCs w:val="16"/>
          <w:vertAlign w:val="subscript"/>
        </w:rPr>
        <w:t xml:space="preserve"> </w:t>
      </w:r>
      <w:r w:rsidRPr="006F3A0A">
        <w:rPr>
          <w:i/>
          <w:sz w:val="16"/>
          <w:szCs w:val="16"/>
        </w:rPr>
        <w:t xml:space="preserve">(stawka jak pracownik do obsługi placów składowych </w:t>
      </w:r>
      <w:proofErr w:type="spellStart"/>
      <w:r w:rsidRPr="006F3A0A">
        <w:rPr>
          <w:i/>
          <w:sz w:val="16"/>
          <w:szCs w:val="16"/>
        </w:rPr>
        <w:t>S</w:t>
      </w:r>
      <w:r w:rsidRPr="006F3A0A">
        <w:rPr>
          <w:i/>
          <w:sz w:val="16"/>
          <w:szCs w:val="16"/>
          <w:vertAlign w:val="subscript"/>
        </w:rPr>
        <w:t>bp</w:t>
      </w:r>
      <w:proofErr w:type="spellEnd"/>
      <w:r w:rsidRPr="006F3A0A">
        <w:rPr>
          <w:i/>
          <w:sz w:val="16"/>
          <w:szCs w:val="16"/>
        </w:rPr>
        <w:t>)</w:t>
      </w:r>
    </w:p>
    <w:p w14:paraId="0E26AEA7" w14:textId="77777777" w:rsidR="00C069E2" w:rsidRPr="006F3A0A" w:rsidRDefault="00C069E2" w:rsidP="00C069E2">
      <w:pPr>
        <w:pStyle w:val="Akapitzlist"/>
        <w:ind w:left="-567" w:firstLine="927"/>
        <w:jc w:val="both"/>
        <w:rPr>
          <w:i/>
          <w:sz w:val="16"/>
          <w:szCs w:val="16"/>
        </w:rPr>
      </w:pPr>
    </w:p>
    <w:p w14:paraId="7D06FBAE" w14:textId="77777777" w:rsidR="00C069E2" w:rsidRPr="006F3A0A" w:rsidRDefault="00C069E2" w:rsidP="00C069E2">
      <w:pPr>
        <w:pStyle w:val="Akapitzlist"/>
        <w:ind w:left="-567" w:firstLine="927"/>
        <w:jc w:val="both"/>
        <w:rPr>
          <w:i/>
          <w:sz w:val="16"/>
          <w:szCs w:val="16"/>
        </w:rPr>
      </w:pPr>
      <w:r w:rsidRPr="006F3A0A">
        <w:rPr>
          <w:i/>
          <w:sz w:val="16"/>
          <w:szCs w:val="16"/>
        </w:rPr>
        <w:t xml:space="preserve">Ilość jednostek sprzętowych i liczba godzin pracy </w:t>
      </w:r>
      <w:r w:rsidRPr="006F3A0A">
        <w:rPr>
          <w:b/>
          <w:i/>
          <w:sz w:val="16"/>
          <w:szCs w:val="16"/>
        </w:rPr>
        <w:t>T</w:t>
      </w:r>
      <w:r w:rsidRPr="006F3A0A">
        <w:rPr>
          <w:b/>
          <w:i/>
          <w:sz w:val="16"/>
          <w:szCs w:val="16"/>
          <w:vertAlign w:val="subscript"/>
        </w:rPr>
        <w:t xml:space="preserve">o </w:t>
      </w:r>
      <w:r w:rsidRPr="006F3A0A">
        <w:rPr>
          <w:i/>
          <w:sz w:val="16"/>
          <w:szCs w:val="16"/>
        </w:rPr>
        <w:t>nie może być większa niż określona w zleceniu miesięcznym.</w:t>
      </w:r>
    </w:p>
    <w:p w14:paraId="0FF23933" w14:textId="77777777" w:rsidR="00C069E2" w:rsidRPr="006F3A0A" w:rsidRDefault="00C069E2" w:rsidP="00C069E2">
      <w:pPr>
        <w:tabs>
          <w:tab w:val="left" w:pos="709"/>
          <w:tab w:val="left" w:pos="1040"/>
        </w:tabs>
        <w:suppressAutoHyphens/>
        <w:ind w:left="426"/>
        <w:jc w:val="right"/>
        <w:rPr>
          <w:b/>
          <w:sz w:val="16"/>
          <w:szCs w:val="16"/>
        </w:rPr>
      </w:pPr>
    </w:p>
    <w:p w14:paraId="269ECF2F" w14:textId="77777777" w:rsidR="00E73A17" w:rsidRDefault="00E73A17" w:rsidP="00C069E2">
      <w:pPr>
        <w:tabs>
          <w:tab w:val="left" w:pos="709"/>
          <w:tab w:val="left" w:pos="1040"/>
        </w:tabs>
        <w:suppressAutoHyphens/>
        <w:ind w:left="426"/>
        <w:jc w:val="right"/>
        <w:rPr>
          <w:b/>
          <w:sz w:val="16"/>
          <w:szCs w:val="16"/>
        </w:rPr>
      </w:pPr>
    </w:p>
    <w:p w14:paraId="03A8EDDE" w14:textId="77777777" w:rsidR="00346EE6" w:rsidRDefault="00346EE6" w:rsidP="00C069E2">
      <w:pPr>
        <w:tabs>
          <w:tab w:val="left" w:pos="709"/>
          <w:tab w:val="left" w:pos="1040"/>
        </w:tabs>
        <w:suppressAutoHyphens/>
        <w:ind w:left="426"/>
        <w:jc w:val="right"/>
        <w:rPr>
          <w:b/>
          <w:sz w:val="16"/>
          <w:szCs w:val="16"/>
        </w:rPr>
      </w:pPr>
    </w:p>
    <w:p w14:paraId="3715EB76" w14:textId="77777777" w:rsidR="00346EE6" w:rsidRDefault="00346EE6" w:rsidP="00C069E2">
      <w:pPr>
        <w:tabs>
          <w:tab w:val="left" w:pos="709"/>
          <w:tab w:val="left" w:pos="1040"/>
        </w:tabs>
        <w:suppressAutoHyphens/>
        <w:ind w:left="426"/>
        <w:jc w:val="right"/>
        <w:rPr>
          <w:b/>
          <w:sz w:val="16"/>
          <w:szCs w:val="16"/>
        </w:rPr>
      </w:pPr>
    </w:p>
    <w:p w14:paraId="40E1D667" w14:textId="77777777" w:rsidR="00346EE6" w:rsidRDefault="00346EE6" w:rsidP="00C069E2">
      <w:pPr>
        <w:tabs>
          <w:tab w:val="left" w:pos="709"/>
          <w:tab w:val="left" w:pos="1040"/>
        </w:tabs>
        <w:suppressAutoHyphens/>
        <w:ind w:left="426"/>
        <w:jc w:val="right"/>
        <w:rPr>
          <w:b/>
          <w:sz w:val="16"/>
          <w:szCs w:val="16"/>
        </w:rPr>
      </w:pPr>
    </w:p>
    <w:p w14:paraId="7EC9F1E7" w14:textId="77777777" w:rsidR="00346EE6" w:rsidRDefault="00346EE6" w:rsidP="00C069E2">
      <w:pPr>
        <w:tabs>
          <w:tab w:val="left" w:pos="709"/>
          <w:tab w:val="left" w:pos="1040"/>
        </w:tabs>
        <w:suppressAutoHyphens/>
        <w:ind w:left="426"/>
        <w:jc w:val="right"/>
        <w:rPr>
          <w:b/>
          <w:sz w:val="16"/>
          <w:szCs w:val="16"/>
        </w:rPr>
      </w:pPr>
    </w:p>
    <w:p w14:paraId="6C133030" w14:textId="77777777" w:rsidR="00E73A17" w:rsidRDefault="00E73A17" w:rsidP="00C069E2">
      <w:pPr>
        <w:tabs>
          <w:tab w:val="left" w:pos="709"/>
          <w:tab w:val="left" w:pos="1040"/>
        </w:tabs>
        <w:suppressAutoHyphens/>
        <w:ind w:left="426"/>
        <w:jc w:val="right"/>
        <w:rPr>
          <w:b/>
          <w:sz w:val="16"/>
          <w:szCs w:val="16"/>
        </w:rPr>
      </w:pPr>
    </w:p>
    <w:p w14:paraId="5A891E16" w14:textId="779D6406" w:rsidR="00C069E2" w:rsidRPr="006F3A0A" w:rsidRDefault="00C069E2" w:rsidP="00C069E2">
      <w:pPr>
        <w:tabs>
          <w:tab w:val="left" w:pos="709"/>
          <w:tab w:val="left" w:pos="1040"/>
        </w:tabs>
        <w:suppressAutoHyphens/>
        <w:ind w:left="426"/>
        <w:jc w:val="right"/>
        <w:rPr>
          <w:b/>
          <w:szCs w:val="24"/>
          <w:u w:val="single"/>
        </w:rPr>
      </w:pPr>
      <w:r w:rsidRPr="006F3A0A">
        <w:rPr>
          <w:b/>
          <w:sz w:val="16"/>
          <w:szCs w:val="16"/>
        </w:rPr>
        <w:lastRenderedPageBreak/>
        <w:t>Załącznik nr 9 do SOPZ</w:t>
      </w:r>
    </w:p>
    <w:p w14:paraId="5954138C" w14:textId="77777777" w:rsidR="00C069E2" w:rsidRPr="006F3A0A" w:rsidRDefault="00C069E2" w:rsidP="00C069E2">
      <w:pPr>
        <w:jc w:val="center"/>
        <w:rPr>
          <w:sz w:val="2"/>
          <w:szCs w:val="2"/>
        </w:rPr>
      </w:pPr>
    </w:p>
    <w:p w14:paraId="097ECEBC" w14:textId="77777777" w:rsidR="00C069E2" w:rsidRPr="006F3A0A" w:rsidRDefault="00C069E2" w:rsidP="00C069E2">
      <w:pPr>
        <w:jc w:val="center"/>
        <w:rPr>
          <w:sz w:val="2"/>
          <w:szCs w:val="2"/>
        </w:rPr>
      </w:pPr>
    </w:p>
    <w:p w14:paraId="60CDB2D9" w14:textId="77777777" w:rsidR="00C069E2" w:rsidRPr="006F3A0A" w:rsidRDefault="00C069E2" w:rsidP="00C069E2">
      <w:pPr>
        <w:jc w:val="center"/>
        <w:rPr>
          <w:sz w:val="2"/>
          <w:szCs w:val="2"/>
        </w:rPr>
      </w:pPr>
    </w:p>
    <w:p w14:paraId="4E5323A5" w14:textId="77777777" w:rsidR="00C069E2" w:rsidRPr="006F3A0A" w:rsidRDefault="00C069E2" w:rsidP="00C069E2">
      <w:pPr>
        <w:jc w:val="center"/>
        <w:rPr>
          <w:sz w:val="2"/>
          <w:szCs w:val="2"/>
        </w:rPr>
      </w:pPr>
    </w:p>
    <w:p w14:paraId="668B5199" w14:textId="77777777" w:rsidR="00C069E2" w:rsidRPr="006F3A0A" w:rsidRDefault="00C069E2" w:rsidP="00C069E2">
      <w:pPr>
        <w:jc w:val="center"/>
        <w:rPr>
          <w:sz w:val="2"/>
          <w:szCs w:val="2"/>
        </w:rPr>
      </w:pPr>
    </w:p>
    <w:p w14:paraId="09C64090" w14:textId="77777777" w:rsidR="00C069E2" w:rsidRPr="006F3A0A" w:rsidRDefault="00C069E2" w:rsidP="00C069E2">
      <w:pPr>
        <w:jc w:val="center"/>
        <w:rPr>
          <w:b/>
          <w:sz w:val="24"/>
        </w:rPr>
      </w:pPr>
      <w:r w:rsidRPr="006F3A0A">
        <w:rPr>
          <w:b/>
          <w:sz w:val="24"/>
        </w:rPr>
        <w:t xml:space="preserve">PROTOKÓŁ SPRAWDZENIA DZIAŁANIA SYSTEMU MONITORINGU </w:t>
      </w:r>
      <w:r w:rsidRPr="006F3A0A">
        <w:rPr>
          <w:b/>
          <w:sz w:val="24"/>
        </w:rPr>
        <w:br/>
        <w:t>DLA JEDNOSTKI SPRZĘTOWEJ SPALINOWEJ – WARIANT A i B</w:t>
      </w:r>
    </w:p>
    <w:p w14:paraId="15A78FF5" w14:textId="77777777" w:rsidR="00C069E2" w:rsidRPr="006F3A0A" w:rsidRDefault="00C069E2" w:rsidP="00C069E2">
      <w:pPr>
        <w:jc w:val="center"/>
        <w:rPr>
          <w:b/>
          <w:sz w:val="2"/>
          <w:szCs w:val="2"/>
        </w:rPr>
      </w:pPr>
    </w:p>
    <w:p w14:paraId="584A73F5" w14:textId="77777777" w:rsidR="00C069E2" w:rsidRPr="006F3A0A" w:rsidRDefault="00C069E2" w:rsidP="00C069E2">
      <w:pPr>
        <w:jc w:val="center"/>
        <w:rPr>
          <w:b/>
          <w:sz w:val="18"/>
          <w:szCs w:val="18"/>
        </w:rPr>
      </w:pPr>
      <w:r w:rsidRPr="006F3A0A">
        <w:rPr>
          <w:rFonts w:eastAsiaTheme="minorHAnsi"/>
          <w:i/>
          <w:sz w:val="18"/>
          <w:szCs w:val="18"/>
        </w:rPr>
        <w:t>Niniejszy protokół służy do potwierdzenia działania systemu oraz zweryfikowania/określenia parametrów wyznaczania trybów, tj. pracy pod obciążeniem, pozostawania w dyspozycji na biegu jałowym i przy wyłączonym silniku</w:t>
      </w:r>
    </w:p>
    <w:p w14:paraId="3B4F628F" w14:textId="77777777" w:rsidR="00C069E2" w:rsidRPr="006F3A0A" w:rsidRDefault="00C069E2" w:rsidP="00C069E2">
      <w:pPr>
        <w:jc w:val="center"/>
        <w:rPr>
          <w:b/>
          <w:sz w:val="2"/>
          <w:szCs w:val="2"/>
        </w:rPr>
      </w:pPr>
    </w:p>
    <w:p w14:paraId="6F84D8A5" w14:textId="77777777" w:rsidR="00C069E2" w:rsidRPr="006F3A0A" w:rsidRDefault="00C069E2" w:rsidP="00C069E2">
      <w:pPr>
        <w:jc w:val="center"/>
        <w:rPr>
          <w:b/>
          <w:sz w:val="2"/>
          <w:szCs w:val="2"/>
        </w:rPr>
      </w:pPr>
    </w:p>
    <w:p w14:paraId="567823D5" w14:textId="77777777" w:rsidR="00C069E2" w:rsidRPr="006F3A0A" w:rsidRDefault="00C069E2" w:rsidP="00C069E2">
      <w:pPr>
        <w:jc w:val="center"/>
        <w:rPr>
          <w:b/>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5"/>
        <w:gridCol w:w="4335"/>
      </w:tblGrid>
      <w:tr w:rsidR="00C069E2" w:rsidRPr="006F3A0A" w14:paraId="534B3BCF" w14:textId="77777777" w:rsidTr="00A40D9B">
        <w:trPr>
          <w:trHeight w:hRule="exact" w:val="470"/>
        </w:trPr>
        <w:tc>
          <w:tcPr>
            <w:tcW w:w="9060" w:type="dxa"/>
            <w:gridSpan w:val="2"/>
            <w:vAlign w:val="center"/>
          </w:tcPr>
          <w:p w14:paraId="5A037FD0" w14:textId="77777777" w:rsidR="00C069E2" w:rsidRPr="00D05DA6" w:rsidRDefault="00C069E2" w:rsidP="00A40D9B">
            <w:pPr>
              <w:rPr>
                <w:szCs w:val="24"/>
              </w:rPr>
            </w:pPr>
            <w:r w:rsidRPr="00D05DA6">
              <w:rPr>
                <w:szCs w:val="24"/>
              </w:rPr>
              <w:t>DATA I GODZINA ROZPOCZĘCIA KONTROLI:</w:t>
            </w:r>
          </w:p>
        </w:tc>
      </w:tr>
      <w:tr w:rsidR="00C069E2" w:rsidRPr="006F3A0A" w14:paraId="71C1726D" w14:textId="77777777" w:rsidTr="00A40D9B">
        <w:trPr>
          <w:trHeight w:hRule="exact" w:val="470"/>
        </w:trPr>
        <w:tc>
          <w:tcPr>
            <w:tcW w:w="9060" w:type="dxa"/>
            <w:gridSpan w:val="2"/>
            <w:vAlign w:val="center"/>
          </w:tcPr>
          <w:p w14:paraId="08424799" w14:textId="77777777" w:rsidR="00C069E2" w:rsidRPr="00D05DA6" w:rsidRDefault="00C069E2" w:rsidP="00A40D9B">
            <w:pPr>
              <w:rPr>
                <w:szCs w:val="24"/>
              </w:rPr>
            </w:pPr>
            <w:r w:rsidRPr="00D05DA6">
              <w:rPr>
                <w:szCs w:val="24"/>
              </w:rPr>
              <w:t>KOPALNIA / ODDZIAŁ:</w:t>
            </w:r>
          </w:p>
        </w:tc>
      </w:tr>
      <w:tr w:rsidR="00C069E2" w:rsidRPr="006F3A0A" w14:paraId="64C57C59" w14:textId="77777777" w:rsidTr="00A40D9B">
        <w:trPr>
          <w:trHeight w:hRule="exact" w:val="876"/>
        </w:trPr>
        <w:tc>
          <w:tcPr>
            <w:tcW w:w="9060" w:type="dxa"/>
            <w:gridSpan w:val="2"/>
            <w:vAlign w:val="center"/>
          </w:tcPr>
          <w:p w14:paraId="254FA221" w14:textId="77777777" w:rsidR="00C069E2" w:rsidRPr="00D05DA6" w:rsidRDefault="00C069E2" w:rsidP="00A40D9B">
            <w:pPr>
              <w:tabs>
                <w:tab w:val="left" w:pos="0"/>
                <w:tab w:val="right" w:pos="9000"/>
              </w:tabs>
              <w:jc w:val="both"/>
              <w:rPr>
                <w:i/>
                <w:iCs/>
              </w:rPr>
            </w:pPr>
            <w:r w:rsidRPr="00D05DA6">
              <w:t>Rodzaj jednostki sprzętowej objętej systemem monitoringu:</w:t>
            </w:r>
            <w:r w:rsidRPr="00D05DA6">
              <w:rPr>
                <w:i/>
                <w:iCs/>
              </w:rPr>
              <w:t xml:space="preserve"> np. lokomotywa wąskotorowa</w:t>
            </w:r>
          </w:p>
          <w:p w14:paraId="7B0BA06E" w14:textId="77777777" w:rsidR="00C069E2" w:rsidRPr="00D05DA6" w:rsidRDefault="00C069E2" w:rsidP="00A40D9B">
            <w:pPr>
              <w:tabs>
                <w:tab w:val="left" w:pos="0"/>
                <w:tab w:val="right" w:pos="9000"/>
              </w:tabs>
              <w:jc w:val="both"/>
              <w:rPr>
                <w:i/>
                <w:iCs/>
              </w:rPr>
            </w:pPr>
            <w:r w:rsidRPr="00D05DA6">
              <w:t xml:space="preserve">Nazwa jednostki sprzętowej w systemie monitoringu: </w:t>
            </w:r>
            <w:r w:rsidRPr="00D05DA6">
              <w:rPr>
                <w:i/>
                <w:iCs/>
              </w:rPr>
              <w:t>np. lokomotywa nr 2</w:t>
            </w:r>
          </w:p>
          <w:p w14:paraId="08169101" w14:textId="77777777" w:rsidR="00C069E2" w:rsidRPr="00D05DA6" w:rsidRDefault="00C069E2" w:rsidP="00A40D9B">
            <w:pPr>
              <w:rPr>
                <w:szCs w:val="24"/>
              </w:rPr>
            </w:pPr>
            <w:r w:rsidRPr="00D05DA6">
              <w:t xml:space="preserve">Nr ID jednostki sprzętowej w systemie monitoringu: </w:t>
            </w:r>
            <w:r w:rsidRPr="00D05DA6">
              <w:rPr>
                <w:i/>
                <w:iCs/>
              </w:rPr>
              <w:t>np. 10220</w:t>
            </w:r>
          </w:p>
        </w:tc>
      </w:tr>
      <w:tr w:rsidR="00C069E2" w:rsidRPr="006F3A0A" w14:paraId="485F3DFD" w14:textId="77777777" w:rsidTr="00A40D9B">
        <w:trPr>
          <w:trHeight w:hRule="exact" w:val="470"/>
        </w:trPr>
        <w:tc>
          <w:tcPr>
            <w:tcW w:w="9060" w:type="dxa"/>
            <w:gridSpan w:val="2"/>
            <w:vAlign w:val="center"/>
          </w:tcPr>
          <w:p w14:paraId="074049E3" w14:textId="77777777" w:rsidR="00C069E2" w:rsidRPr="00D05DA6" w:rsidRDefault="00C069E2" w:rsidP="00A40D9B">
            <w:pPr>
              <w:rPr>
                <w:szCs w:val="24"/>
              </w:rPr>
            </w:pPr>
            <w:r w:rsidRPr="00D05DA6">
              <w:rPr>
                <w:szCs w:val="24"/>
              </w:rPr>
              <w:t>IMIĘ I NAZWISKO OPERATORA:</w:t>
            </w:r>
          </w:p>
        </w:tc>
      </w:tr>
      <w:tr w:rsidR="00C069E2" w:rsidRPr="006F3A0A" w14:paraId="2D421D91" w14:textId="77777777" w:rsidTr="00A40D9B">
        <w:trPr>
          <w:trHeight w:hRule="exact" w:val="470"/>
        </w:trPr>
        <w:tc>
          <w:tcPr>
            <w:tcW w:w="9060" w:type="dxa"/>
            <w:gridSpan w:val="2"/>
            <w:vAlign w:val="center"/>
          </w:tcPr>
          <w:p w14:paraId="08D9F96A" w14:textId="77777777" w:rsidR="00C069E2" w:rsidRPr="00D05DA6" w:rsidRDefault="00C069E2" w:rsidP="00A40D9B">
            <w:pPr>
              <w:rPr>
                <w:szCs w:val="24"/>
              </w:rPr>
            </w:pPr>
            <w:r w:rsidRPr="00D05DA6">
              <w:rPr>
                <w:szCs w:val="24"/>
              </w:rPr>
              <w:t>MIEJSCE i RODZAJ WYKONYWANEJ PRACY:</w:t>
            </w:r>
          </w:p>
        </w:tc>
      </w:tr>
      <w:tr w:rsidR="00C069E2" w:rsidRPr="006F3A0A" w14:paraId="60AE04CE" w14:textId="77777777" w:rsidTr="00A40D9B">
        <w:trPr>
          <w:trHeight w:val="496"/>
        </w:trPr>
        <w:tc>
          <w:tcPr>
            <w:tcW w:w="4725" w:type="dxa"/>
            <w:vAlign w:val="center"/>
          </w:tcPr>
          <w:p w14:paraId="5C751725" w14:textId="77777777" w:rsidR="00C069E2" w:rsidRPr="00D05DA6" w:rsidRDefault="00C069E2" w:rsidP="00A40D9B">
            <w:pPr>
              <w:rPr>
                <w:szCs w:val="24"/>
              </w:rPr>
            </w:pPr>
            <w:r w:rsidRPr="00D05DA6">
              <w:rPr>
                <w:szCs w:val="24"/>
              </w:rPr>
              <w:t>WARIANT ROZLICZENIA:</w:t>
            </w:r>
          </w:p>
        </w:tc>
        <w:tc>
          <w:tcPr>
            <w:tcW w:w="4335" w:type="dxa"/>
            <w:vAlign w:val="center"/>
          </w:tcPr>
          <w:p w14:paraId="1305CD9F" w14:textId="77777777" w:rsidR="00C069E2" w:rsidRPr="00D05DA6" w:rsidRDefault="00C069E2" w:rsidP="00A40D9B">
            <w:pPr>
              <w:rPr>
                <w:szCs w:val="24"/>
              </w:rPr>
            </w:pPr>
            <w:r w:rsidRPr="00D05DA6">
              <w:rPr>
                <w:szCs w:val="24"/>
              </w:rPr>
              <w:t>□ A                         □ B</w:t>
            </w:r>
          </w:p>
        </w:tc>
      </w:tr>
    </w:tbl>
    <w:p w14:paraId="0EFB4DF2" w14:textId="77777777" w:rsidR="00C069E2" w:rsidRPr="006F3A0A" w:rsidRDefault="00C069E2">
      <w:pPr>
        <w:numPr>
          <w:ilvl w:val="0"/>
          <w:numId w:val="69"/>
        </w:numPr>
        <w:spacing w:after="200" w:line="276" w:lineRule="auto"/>
        <w:contextualSpacing/>
        <w:rPr>
          <w:b/>
          <w:sz w:val="24"/>
          <w:szCs w:val="24"/>
        </w:rPr>
      </w:pPr>
      <w:r w:rsidRPr="006F3A0A">
        <w:rPr>
          <w:b/>
          <w:sz w:val="24"/>
          <w:szCs w:val="24"/>
        </w:rPr>
        <w:t>Sprawdzenie poprawności działania identyfikacji operatora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6"/>
        <w:gridCol w:w="2814"/>
      </w:tblGrid>
      <w:tr w:rsidR="00C069E2" w:rsidRPr="006F3A0A" w14:paraId="02EE5D03" w14:textId="77777777" w:rsidTr="00A40D9B">
        <w:trPr>
          <w:trHeight w:val="496"/>
        </w:trPr>
        <w:tc>
          <w:tcPr>
            <w:tcW w:w="6336" w:type="dxa"/>
            <w:vAlign w:val="center"/>
          </w:tcPr>
          <w:p w14:paraId="59EA0119" w14:textId="77777777" w:rsidR="00C069E2" w:rsidRPr="006F3A0A" w:rsidRDefault="00C069E2" w:rsidP="00A40D9B">
            <w:pPr>
              <w:rPr>
                <w:szCs w:val="24"/>
              </w:rPr>
            </w:pPr>
            <w:r w:rsidRPr="006F3A0A">
              <w:rPr>
                <w:szCs w:val="24"/>
              </w:rPr>
              <w:t>GODZINA ZALOGOWANIA OPERATORA:</w:t>
            </w:r>
          </w:p>
        </w:tc>
        <w:tc>
          <w:tcPr>
            <w:tcW w:w="2863" w:type="dxa"/>
          </w:tcPr>
          <w:p w14:paraId="0139012A" w14:textId="77777777" w:rsidR="00C069E2" w:rsidRPr="006F3A0A" w:rsidRDefault="00C069E2" w:rsidP="00A40D9B">
            <w:pPr>
              <w:rPr>
                <w:szCs w:val="24"/>
              </w:rPr>
            </w:pPr>
          </w:p>
        </w:tc>
      </w:tr>
      <w:tr w:rsidR="00C069E2" w:rsidRPr="006F3A0A" w14:paraId="423E5EDD" w14:textId="77777777" w:rsidTr="00A40D9B">
        <w:trPr>
          <w:trHeight w:val="496"/>
        </w:trPr>
        <w:tc>
          <w:tcPr>
            <w:tcW w:w="6336" w:type="dxa"/>
            <w:vAlign w:val="center"/>
          </w:tcPr>
          <w:p w14:paraId="0D72EAC6" w14:textId="77777777" w:rsidR="00C069E2" w:rsidRPr="006F3A0A" w:rsidRDefault="00C069E2" w:rsidP="00A40D9B">
            <w:pPr>
              <w:rPr>
                <w:szCs w:val="24"/>
              </w:rPr>
            </w:pPr>
            <w:r w:rsidRPr="006F3A0A">
              <w:rPr>
                <w:szCs w:val="24"/>
              </w:rPr>
              <w:t>SYGNALIZACJA DŹWIĘKOWA ODCZYTU KARTY:</w:t>
            </w:r>
          </w:p>
        </w:tc>
        <w:tc>
          <w:tcPr>
            <w:tcW w:w="2863" w:type="dxa"/>
            <w:vAlign w:val="center"/>
          </w:tcPr>
          <w:p w14:paraId="0CA57321" w14:textId="77777777" w:rsidR="00C069E2" w:rsidRPr="006F3A0A" w:rsidRDefault="00C069E2" w:rsidP="00A40D9B">
            <w:pPr>
              <w:jc w:val="center"/>
              <w:rPr>
                <w:szCs w:val="24"/>
              </w:rPr>
            </w:pPr>
            <w:r w:rsidRPr="006F3A0A">
              <w:rPr>
                <w:szCs w:val="24"/>
              </w:rPr>
              <w:t>□ TAK         □ NIE</w:t>
            </w:r>
          </w:p>
        </w:tc>
      </w:tr>
      <w:tr w:rsidR="00C069E2" w:rsidRPr="006F3A0A" w14:paraId="499DE50F" w14:textId="77777777" w:rsidTr="00A40D9B">
        <w:trPr>
          <w:trHeight w:val="622"/>
        </w:trPr>
        <w:tc>
          <w:tcPr>
            <w:tcW w:w="6336" w:type="dxa"/>
            <w:vAlign w:val="center"/>
          </w:tcPr>
          <w:p w14:paraId="6DCA2A5F" w14:textId="77777777" w:rsidR="00C069E2" w:rsidRPr="006F3A0A" w:rsidRDefault="00C069E2" w:rsidP="00A40D9B">
            <w:pPr>
              <w:rPr>
                <w:szCs w:val="24"/>
              </w:rPr>
            </w:pPr>
            <w:r w:rsidRPr="006F3A0A">
              <w:rPr>
                <w:szCs w:val="24"/>
              </w:rPr>
              <w:t xml:space="preserve">SYGNALIZACJA ŚWIETLNA ZALOGOWANEGO </w:t>
            </w:r>
            <w:proofErr w:type="gramStart"/>
            <w:r w:rsidRPr="006F3A0A">
              <w:rPr>
                <w:szCs w:val="24"/>
              </w:rPr>
              <w:t>OPERATORA  (</w:t>
            </w:r>
            <w:proofErr w:type="gramEnd"/>
            <w:r w:rsidRPr="006F3A0A">
              <w:rPr>
                <w:szCs w:val="24"/>
              </w:rPr>
              <w:t>SYGNAŁ CIĄGŁY):</w:t>
            </w:r>
          </w:p>
        </w:tc>
        <w:tc>
          <w:tcPr>
            <w:tcW w:w="2863" w:type="dxa"/>
            <w:vAlign w:val="center"/>
          </w:tcPr>
          <w:p w14:paraId="7FC87E30" w14:textId="77777777" w:rsidR="00C069E2" w:rsidRPr="006F3A0A" w:rsidRDefault="00C069E2" w:rsidP="00A40D9B">
            <w:pPr>
              <w:jc w:val="center"/>
              <w:rPr>
                <w:szCs w:val="24"/>
              </w:rPr>
            </w:pPr>
            <w:r w:rsidRPr="006F3A0A">
              <w:rPr>
                <w:szCs w:val="24"/>
              </w:rPr>
              <w:t>□ TAK         □ NIE</w:t>
            </w:r>
          </w:p>
        </w:tc>
      </w:tr>
      <w:tr w:rsidR="00C069E2" w:rsidRPr="006F3A0A" w14:paraId="383FE969" w14:textId="77777777" w:rsidTr="00A40D9B">
        <w:trPr>
          <w:trHeight w:val="496"/>
        </w:trPr>
        <w:tc>
          <w:tcPr>
            <w:tcW w:w="6336" w:type="dxa"/>
            <w:vAlign w:val="center"/>
          </w:tcPr>
          <w:p w14:paraId="49694066" w14:textId="77777777" w:rsidR="00C069E2" w:rsidRPr="006F3A0A" w:rsidRDefault="00C069E2" w:rsidP="00A40D9B">
            <w:pPr>
              <w:rPr>
                <w:szCs w:val="24"/>
              </w:rPr>
            </w:pPr>
            <w:r w:rsidRPr="006F3A0A">
              <w:rPr>
                <w:szCs w:val="24"/>
              </w:rPr>
              <w:t>GODZINA WYLOGOWANIA OPERATORA:</w:t>
            </w:r>
          </w:p>
        </w:tc>
        <w:tc>
          <w:tcPr>
            <w:tcW w:w="2863" w:type="dxa"/>
            <w:vAlign w:val="center"/>
          </w:tcPr>
          <w:p w14:paraId="65D85BA0" w14:textId="77777777" w:rsidR="00C069E2" w:rsidRPr="006F3A0A" w:rsidRDefault="00C069E2" w:rsidP="00A40D9B">
            <w:pPr>
              <w:jc w:val="center"/>
              <w:rPr>
                <w:szCs w:val="24"/>
              </w:rPr>
            </w:pPr>
          </w:p>
        </w:tc>
      </w:tr>
      <w:tr w:rsidR="00C069E2" w:rsidRPr="006F3A0A" w14:paraId="7D365515" w14:textId="77777777" w:rsidTr="00A40D9B">
        <w:trPr>
          <w:trHeight w:val="496"/>
        </w:trPr>
        <w:tc>
          <w:tcPr>
            <w:tcW w:w="6336" w:type="dxa"/>
            <w:vAlign w:val="center"/>
          </w:tcPr>
          <w:p w14:paraId="06EA2449" w14:textId="77777777" w:rsidR="00C069E2" w:rsidRPr="006F3A0A" w:rsidRDefault="00C069E2" w:rsidP="00A40D9B">
            <w:pPr>
              <w:rPr>
                <w:szCs w:val="24"/>
              </w:rPr>
            </w:pPr>
            <w:r w:rsidRPr="006F3A0A">
              <w:rPr>
                <w:szCs w:val="24"/>
              </w:rPr>
              <w:t xml:space="preserve">SYGNALIZACJA ŚWIETLNA NIEZALOGOWANEGO OPERATORA </w:t>
            </w:r>
          </w:p>
          <w:p w14:paraId="5F7EAE67" w14:textId="77777777" w:rsidR="00C069E2" w:rsidRPr="006F3A0A" w:rsidRDefault="00C069E2" w:rsidP="00A40D9B">
            <w:pPr>
              <w:rPr>
                <w:szCs w:val="24"/>
              </w:rPr>
            </w:pPr>
            <w:r w:rsidRPr="006F3A0A">
              <w:rPr>
                <w:szCs w:val="24"/>
              </w:rPr>
              <w:t>(SYGNAŁ PRZERYWANY):</w:t>
            </w:r>
          </w:p>
        </w:tc>
        <w:tc>
          <w:tcPr>
            <w:tcW w:w="2863" w:type="dxa"/>
            <w:vAlign w:val="center"/>
          </w:tcPr>
          <w:p w14:paraId="19F593DD" w14:textId="77777777" w:rsidR="00C069E2" w:rsidRPr="006F3A0A" w:rsidRDefault="00C069E2" w:rsidP="00A40D9B">
            <w:pPr>
              <w:jc w:val="center"/>
              <w:rPr>
                <w:szCs w:val="24"/>
              </w:rPr>
            </w:pPr>
            <w:r w:rsidRPr="006F3A0A">
              <w:rPr>
                <w:szCs w:val="24"/>
              </w:rPr>
              <w:t>□ TAK         □ NIE</w:t>
            </w:r>
          </w:p>
        </w:tc>
      </w:tr>
    </w:tbl>
    <w:p w14:paraId="286AF1A1" w14:textId="77777777" w:rsidR="00C069E2" w:rsidRPr="006F3A0A" w:rsidRDefault="00C069E2" w:rsidP="00C069E2">
      <w:pPr>
        <w:rPr>
          <w:sz w:val="2"/>
          <w:szCs w:val="2"/>
        </w:rPr>
      </w:pPr>
    </w:p>
    <w:p w14:paraId="29C46FA7" w14:textId="77777777" w:rsidR="00C069E2" w:rsidRPr="006F3A0A" w:rsidRDefault="00C069E2" w:rsidP="00C069E2">
      <w:pPr>
        <w:rPr>
          <w:sz w:val="2"/>
          <w:szCs w:val="2"/>
        </w:rPr>
      </w:pPr>
    </w:p>
    <w:p w14:paraId="6FFC1C0D" w14:textId="77777777" w:rsidR="00C069E2" w:rsidRPr="006F3A0A" w:rsidRDefault="00C069E2" w:rsidP="00C069E2">
      <w:pPr>
        <w:rPr>
          <w:sz w:val="2"/>
          <w:szCs w:val="2"/>
        </w:rPr>
      </w:pPr>
    </w:p>
    <w:p w14:paraId="35CD1C61" w14:textId="77777777" w:rsidR="00C069E2" w:rsidRPr="006F3A0A" w:rsidRDefault="00C069E2" w:rsidP="00C069E2">
      <w:pPr>
        <w:rPr>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C069E2" w:rsidRPr="006F3A0A" w14:paraId="12329D8C" w14:textId="77777777" w:rsidTr="00A40D9B">
        <w:trPr>
          <w:trHeight w:val="945"/>
        </w:trPr>
        <w:tc>
          <w:tcPr>
            <w:tcW w:w="9212" w:type="dxa"/>
            <w:vAlign w:val="center"/>
          </w:tcPr>
          <w:p w14:paraId="18C6803F" w14:textId="77777777" w:rsidR="00C069E2" w:rsidRPr="006F3A0A" w:rsidRDefault="00C069E2" w:rsidP="00A40D9B">
            <w:pPr>
              <w:rPr>
                <w:i/>
                <w:iCs/>
                <w:sz w:val="18"/>
                <w:szCs w:val="18"/>
              </w:rPr>
            </w:pPr>
            <w:r w:rsidRPr="006F3A0A">
              <w:rPr>
                <w:i/>
                <w:iCs/>
                <w:sz w:val="18"/>
                <w:szCs w:val="18"/>
              </w:rPr>
              <w:t xml:space="preserve">UWAGA: Przed wykonaniem dalszych czynności kontrolnych konieczne jest rozgrzanie silnika jednostki sprzętowej przez minimum 15 minut celem ustabilizowania jego parametrów pracy. Gdy jednostka sprzętowa wcześniej wykonywała pracę </w:t>
            </w:r>
            <w:r w:rsidRPr="006F3A0A">
              <w:rPr>
                <w:i/>
                <w:iCs/>
                <w:sz w:val="18"/>
                <w:szCs w:val="18"/>
              </w:rPr>
              <w:br/>
              <w:t>i operator potwierdzi rozgrzanie jednostki okres ten może być zmniejszony lub pominięty.</w:t>
            </w:r>
          </w:p>
        </w:tc>
      </w:tr>
    </w:tbl>
    <w:p w14:paraId="3AD2C13A" w14:textId="77777777" w:rsidR="00C069E2" w:rsidRPr="006F3A0A" w:rsidRDefault="00C069E2" w:rsidP="00C069E2">
      <w:pPr>
        <w:ind w:left="284"/>
        <w:contextualSpacing/>
        <w:rPr>
          <w:b/>
          <w:sz w:val="2"/>
          <w:szCs w:val="2"/>
        </w:rPr>
      </w:pPr>
    </w:p>
    <w:p w14:paraId="424B9ED8" w14:textId="77777777" w:rsidR="00C069E2" w:rsidRPr="006F3A0A" w:rsidRDefault="00C069E2" w:rsidP="00C069E2">
      <w:pPr>
        <w:ind w:left="284"/>
        <w:contextualSpacing/>
        <w:rPr>
          <w:b/>
          <w:sz w:val="2"/>
          <w:szCs w:val="2"/>
        </w:rPr>
      </w:pPr>
    </w:p>
    <w:p w14:paraId="6A1996F6" w14:textId="77777777" w:rsidR="00C069E2" w:rsidRPr="006F3A0A" w:rsidRDefault="00C069E2" w:rsidP="00C069E2">
      <w:pPr>
        <w:ind w:left="284"/>
        <w:contextualSpacing/>
        <w:rPr>
          <w:b/>
          <w:sz w:val="24"/>
          <w:szCs w:val="24"/>
        </w:rPr>
      </w:pPr>
    </w:p>
    <w:p w14:paraId="72C15B0B" w14:textId="77777777" w:rsidR="00C069E2" w:rsidRPr="006F3A0A" w:rsidRDefault="00C069E2">
      <w:pPr>
        <w:numPr>
          <w:ilvl w:val="0"/>
          <w:numId w:val="69"/>
        </w:numPr>
        <w:spacing w:after="200" w:line="276" w:lineRule="auto"/>
        <w:contextualSpacing/>
        <w:rPr>
          <w:b/>
          <w:sz w:val="24"/>
          <w:szCs w:val="24"/>
        </w:rPr>
      </w:pPr>
      <w:r w:rsidRPr="006F3A0A">
        <w:rPr>
          <w:b/>
          <w:sz w:val="24"/>
          <w:szCs w:val="24"/>
        </w:rPr>
        <w:t>Dyspozycja na biegu jałowym</w:t>
      </w:r>
    </w:p>
    <w:p w14:paraId="7ECEA29D" w14:textId="77777777" w:rsidR="00C069E2" w:rsidRPr="006F3A0A" w:rsidRDefault="00C069E2" w:rsidP="00C069E2">
      <w:pPr>
        <w:jc w:val="both"/>
        <w:rPr>
          <w:szCs w:val="24"/>
        </w:rPr>
      </w:pPr>
      <w:r w:rsidRPr="006F3A0A">
        <w:rPr>
          <w:szCs w:val="24"/>
        </w:rPr>
        <w:t xml:space="preserve">Podczas tego testu jednostka sprzętowa powinna stać w miejscu (nie powinna się przemieszczać) z załączonymi odbiornikami energii takimi jak oświetlenie, klimatyzacja/ogrzewanie, a jej silnik powinien pracować </w:t>
      </w:r>
      <w:r w:rsidRPr="006F3A0A">
        <w:rPr>
          <w:szCs w:val="24"/>
        </w:rPr>
        <w:br/>
        <w:t xml:space="preserve">z najniższą możliwą stabilną prędkością obrotową zapewniającą wytworzenie dostatecznej ilości energii </w:t>
      </w:r>
      <w:r w:rsidRPr="006F3A0A">
        <w:rPr>
          <w:szCs w:val="24"/>
        </w:rPr>
        <w:br/>
        <w:t xml:space="preserve">do podtrzymania ciągłości zapłonów, pokonania oporów wewnętrznych jednostki napędowej i przekładni oraz zasilenia urządzeń niezbędnych do podtrzymania pracy silnika. Minimalny czas kontroli </w:t>
      </w:r>
      <w:r w:rsidRPr="006F3A0A">
        <w:rPr>
          <w:b/>
          <w:szCs w:val="24"/>
        </w:rPr>
        <w:t>10 minut</w:t>
      </w:r>
      <w:r w:rsidRPr="006F3A0A">
        <w:rPr>
          <w:szCs w:val="24"/>
        </w:rPr>
        <w:t>.</w:t>
      </w:r>
    </w:p>
    <w:p w14:paraId="58415759" w14:textId="77777777" w:rsidR="00C069E2" w:rsidRPr="006F3A0A" w:rsidRDefault="00C069E2" w:rsidP="00C069E2">
      <w:pPr>
        <w:jc w:val="both"/>
        <w:rPr>
          <w:sz w:val="2"/>
          <w:szCs w:val="2"/>
          <w:u w:val="single"/>
        </w:rPr>
      </w:pPr>
    </w:p>
    <w:p w14:paraId="5DC0C3FA" w14:textId="77777777" w:rsidR="00C069E2" w:rsidRPr="006F3A0A" w:rsidRDefault="00C069E2" w:rsidP="00C069E2">
      <w:pPr>
        <w:jc w:val="both"/>
        <w:rPr>
          <w:sz w:val="2"/>
          <w:szCs w:val="2"/>
          <w:u w:val="single"/>
        </w:rPr>
      </w:pPr>
    </w:p>
    <w:p w14:paraId="472B3512" w14:textId="77777777" w:rsidR="00C069E2" w:rsidRPr="006F3A0A" w:rsidRDefault="00C069E2" w:rsidP="00C069E2">
      <w:pPr>
        <w:jc w:val="both"/>
        <w:rPr>
          <w:sz w:val="2"/>
          <w:szCs w:val="2"/>
          <w:u w:val="single"/>
        </w:rPr>
      </w:pPr>
    </w:p>
    <w:p w14:paraId="5F9FD8EA" w14:textId="77777777" w:rsidR="00C069E2" w:rsidRPr="006F3A0A" w:rsidRDefault="00C069E2" w:rsidP="00C069E2">
      <w:pPr>
        <w:jc w:val="both"/>
        <w:rPr>
          <w:sz w:val="2"/>
          <w:szCs w:val="2"/>
          <w:u w:val="single"/>
        </w:rPr>
      </w:pPr>
    </w:p>
    <w:p w14:paraId="12517FFF" w14:textId="77777777" w:rsidR="00C069E2" w:rsidRPr="006F3A0A" w:rsidRDefault="00C069E2" w:rsidP="00C069E2">
      <w:pPr>
        <w:jc w:val="both"/>
        <w:rPr>
          <w:sz w:val="2"/>
          <w:szCs w:val="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9"/>
        <w:gridCol w:w="2301"/>
        <w:gridCol w:w="2330"/>
      </w:tblGrid>
      <w:tr w:rsidR="00C069E2" w:rsidRPr="006F3A0A" w14:paraId="05929367" w14:textId="77777777" w:rsidTr="00A40D9B">
        <w:trPr>
          <w:trHeight w:val="528"/>
        </w:trPr>
        <w:tc>
          <w:tcPr>
            <w:tcW w:w="4497" w:type="dxa"/>
            <w:vAlign w:val="center"/>
          </w:tcPr>
          <w:p w14:paraId="5BA81E32" w14:textId="77777777" w:rsidR="00C069E2" w:rsidRPr="006F3A0A" w:rsidRDefault="00C069E2" w:rsidP="00A40D9B">
            <w:pPr>
              <w:rPr>
                <w:szCs w:val="24"/>
              </w:rPr>
            </w:pPr>
            <w:r w:rsidRPr="006F3A0A">
              <w:rPr>
                <w:szCs w:val="24"/>
              </w:rPr>
              <w:t>GODZINA ROZPOCZĘCIA OBSERWACJI</w:t>
            </w:r>
          </w:p>
        </w:tc>
        <w:tc>
          <w:tcPr>
            <w:tcW w:w="2351" w:type="dxa"/>
          </w:tcPr>
          <w:p w14:paraId="5B9B45B8" w14:textId="77777777" w:rsidR="00C069E2" w:rsidRPr="006F3A0A" w:rsidRDefault="00C069E2" w:rsidP="00A40D9B">
            <w:pPr>
              <w:rPr>
                <w:sz w:val="24"/>
                <w:szCs w:val="24"/>
              </w:rPr>
            </w:pPr>
          </w:p>
        </w:tc>
        <w:tc>
          <w:tcPr>
            <w:tcW w:w="2352" w:type="dxa"/>
            <w:vMerge w:val="restart"/>
          </w:tcPr>
          <w:p w14:paraId="6ECE90B6" w14:textId="77777777" w:rsidR="00C069E2" w:rsidRPr="006F3A0A" w:rsidRDefault="00C069E2" w:rsidP="00A40D9B">
            <w:r w:rsidRPr="006F3A0A">
              <w:t>PODPIS OPERATORA</w:t>
            </w:r>
          </w:p>
        </w:tc>
      </w:tr>
      <w:tr w:rsidR="00C069E2" w:rsidRPr="006F3A0A" w14:paraId="483B3641" w14:textId="77777777" w:rsidTr="00A40D9B">
        <w:trPr>
          <w:trHeight w:val="528"/>
        </w:trPr>
        <w:tc>
          <w:tcPr>
            <w:tcW w:w="4497" w:type="dxa"/>
            <w:vAlign w:val="center"/>
          </w:tcPr>
          <w:p w14:paraId="632D7E81" w14:textId="77777777" w:rsidR="00C069E2" w:rsidRPr="006F3A0A" w:rsidRDefault="00C069E2" w:rsidP="00A40D9B">
            <w:pPr>
              <w:rPr>
                <w:szCs w:val="24"/>
              </w:rPr>
            </w:pPr>
            <w:r w:rsidRPr="006F3A0A">
              <w:rPr>
                <w:szCs w:val="24"/>
              </w:rPr>
              <w:t>GODZINA ZAKOŃCZENIA OBSERWACJI</w:t>
            </w:r>
          </w:p>
        </w:tc>
        <w:tc>
          <w:tcPr>
            <w:tcW w:w="2351" w:type="dxa"/>
          </w:tcPr>
          <w:p w14:paraId="635AFB85" w14:textId="77777777" w:rsidR="00C069E2" w:rsidRPr="006F3A0A" w:rsidRDefault="00C069E2" w:rsidP="00A40D9B">
            <w:pPr>
              <w:rPr>
                <w:sz w:val="24"/>
                <w:szCs w:val="24"/>
              </w:rPr>
            </w:pPr>
          </w:p>
        </w:tc>
        <w:tc>
          <w:tcPr>
            <w:tcW w:w="2352" w:type="dxa"/>
            <w:vMerge/>
          </w:tcPr>
          <w:p w14:paraId="3470034B" w14:textId="77777777" w:rsidR="00C069E2" w:rsidRPr="006F3A0A" w:rsidRDefault="00C069E2" w:rsidP="00A40D9B">
            <w:pPr>
              <w:rPr>
                <w:sz w:val="24"/>
                <w:szCs w:val="24"/>
              </w:rPr>
            </w:pPr>
          </w:p>
        </w:tc>
      </w:tr>
    </w:tbl>
    <w:p w14:paraId="229D2592" w14:textId="77777777" w:rsidR="00C069E2" w:rsidRPr="006F3A0A" w:rsidRDefault="00C069E2" w:rsidP="00C069E2">
      <w:pPr>
        <w:ind w:left="142"/>
        <w:contextualSpacing/>
        <w:rPr>
          <w:b/>
          <w:sz w:val="2"/>
          <w:szCs w:val="2"/>
        </w:rPr>
      </w:pPr>
    </w:p>
    <w:p w14:paraId="01B7103C" w14:textId="77777777" w:rsidR="00C069E2" w:rsidRPr="006F3A0A" w:rsidRDefault="00C069E2" w:rsidP="00C069E2">
      <w:pPr>
        <w:ind w:left="142"/>
        <w:contextualSpacing/>
        <w:rPr>
          <w:b/>
          <w:sz w:val="2"/>
          <w:szCs w:val="2"/>
        </w:rPr>
      </w:pPr>
    </w:p>
    <w:p w14:paraId="66F67821" w14:textId="77777777" w:rsidR="00C069E2" w:rsidRPr="006F3A0A" w:rsidRDefault="00C069E2" w:rsidP="00C069E2">
      <w:pPr>
        <w:ind w:left="142"/>
        <w:contextualSpacing/>
        <w:rPr>
          <w:b/>
          <w:sz w:val="24"/>
        </w:rPr>
      </w:pPr>
    </w:p>
    <w:p w14:paraId="186B7BE2" w14:textId="77777777" w:rsidR="00C069E2" w:rsidRPr="006F3A0A" w:rsidRDefault="00C069E2">
      <w:pPr>
        <w:numPr>
          <w:ilvl w:val="0"/>
          <w:numId w:val="69"/>
        </w:numPr>
        <w:spacing w:after="200" w:line="276" w:lineRule="auto"/>
        <w:ind w:left="142"/>
        <w:contextualSpacing/>
        <w:rPr>
          <w:b/>
          <w:sz w:val="24"/>
        </w:rPr>
      </w:pPr>
      <w:r w:rsidRPr="006F3A0A">
        <w:rPr>
          <w:b/>
          <w:sz w:val="24"/>
        </w:rPr>
        <w:t>Praca pod obciążeniem</w:t>
      </w:r>
    </w:p>
    <w:p w14:paraId="6E7C5B2D" w14:textId="77777777" w:rsidR="00C069E2" w:rsidRPr="006F3A0A" w:rsidRDefault="00C069E2" w:rsidP="00C069E2">
      <w:pPr>
        <w:ind w:left="142"/>
        <w:contextualSpacing/>
        <w:jc w:val="both"/>
        <w:rPr>
          <w:szCs w:val="24"/>
        </w:rPr>
      </w:pPr>
      <w:r w:rsidRPr="006F3A0A">
        <w:rPr>
          <w:szCs w:val="24"/>
        </w:rPr>
        <w:t xml:space="preserve">Podczas tego testu jednostka sprzętowa powinna wykonywać pracę w zakresie właściwym dla danego miejsca oraz wynikającą z obowiązującej technologii i potrzeb Zamawiającego. Minimalny czas kontroli </w:t>
      </w:r>
      <w:r w:rsidRPr="006F3A0A">
        <w:rPr>
          <w:b/>
          <w:szCs w:val="24"/>
        </w:rPr>
        <w:t>10 minut</w:t>
      </w:r>
      <w:r w:rsidRPr="006F3A0A">
        <w:rPr>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0"/>
        <w:gridCol w:w="2299"/>
        <w:gridCol w:w="2331"/>
      </w:tblGrid>
      <w:tr w:rsidR="00C069E2" w:rsidRPr="006F3A0A" w14:paraId="2D91A569" w14:textId="77777777" w:rsidTr="00A40D9B">
        <w:trPr>
          <w:trHeight w:val="734"/>
        </w:trPr>
        <w:tc>
          <w:tcPr>
            <w:tcW w:w="4503" w:type="dxa"/>
            <w:vAlign w:val="center"/>
          </w:tcPr>
          <w:p w14:paraId="33C2B187" w14:textId="77777777" w:rsidR="00C069E2" w:rsidRPr="006F3A0A" w:rsidRDefault="00C069E2" w:rsidP="00A40D9B">
            <w:pPr>
              <w:rPr>
                <w:szCs w:val="24"/>
              </w:rPr>
            </w:pPr>
            <w:r w:rsidRPr="006F3A0A">
              <w:rPr>
                <w:szCs w:val="24"/>
              </w:rPr>
              <w:t>GODZINA ROZPOCZĘCIA OBSERWACJI</w:t>
            </w:r>
          </w:p>
        </w:tc>
        <w:tc>
          <w:tcPr>
            <w:tcW w:w="2354" w:type="dxa"/>
          </w:tcPr>
          <w:p w14:paraId="4F215C56" w14:textId="77777777" w:rsidR="00C069E2" w:rsidRPr="006F3A0A" w:rsidRDefault="00C069E2" w:rsidP="00A40D9B">
            <w:pPr>
              <w:rPr>
                <w:szCs w:val="24"/>
              </w:rPr>
            </w:pPr>
          </w:p>
        </w:tc>
        <w:tc>
          <w:tcPr>
            <w:tcW w:w="2355" w:type="dxa"/>
            <w:vMerge w:val="restart"/>
          </w:tcPr>
          <w:p w14:paraId="4DE03658" w14:textId="77777777" w:rsidR="00C069E2" w:rsidRPr="006F3A0A" w:rsidRDefault="00C069E2" w:rsidP="00A40D9B">
            <w:r w:rsidRPr="006F3A0A">
              <w:t>PODPIS OPERATORA</w:t>
            </w:r>
          </w:p>
        </w:tc>
      </w:tr>
      <w:tr w:rsidR="00C069E2" w:rsidRPr="006F3A0A" w14:paraId="6407ABE2" w14:textId="77777777" w:rsidTr="00A40D9B">
        <w:trPr>
          <w:trHeight w:val="688"/>
        </w:trPr>
        <w:tc>
          <w:tcPr>
            <w:tcW w:w="4503" w:type="dxa"/>
            <w:vAlign w:val="center"/>
          </w:tcPr>
          <w:p w14:paraId="47838602" w14:textId="77777777" w:rsidR="00C069E2" w:rsidRPr="006F3A0A" w:rsidRDefault="00C069E2" w:rsidP="00A40D9B">
            <w:pPr>
              <w:rPr>
                <w:szCs w:val="24"/>
              </w:rPr>
            </w:pPr>
            <w:r w:rsidRPr="006F3A0A">
              <w:rPr>
                <w:szCs w:val="24"/>
              </w:rPr>
              <w:lastRenderedPageBreak/>
              <w:t>GODZINA ZAKOŃCZENIA OBSERWACJI</w:t>
            </w:r>
          </w:p>
        </w:tc>
        <w:tc>
          <w:tcPr>
            <w:tcW w:w="2354" w:type="dxa"/>
          </w:tcPr>
          <w:p w14:paraId="1BB8E4E7" w14:textId="77777777" w:rsidR="00C069E2" w:rsidRPr="006F3A0A" w:rsidRDefault="00C069E2" w:rsidP="00A40D9B">
            <w:pPr>
              <w:rPr>
                <w:szCs w:val="24"/>
              </w:rPr>
            </w:pPr>
          </w:p>
        </w:tc>
        <w:tc>
          <w:tcPr>
            <w:tcW w:w="2355" w:type="dxa"/>
            <w:vMerge/>
          </w:tcPr>
          <w:p w14:paraId="1F323428" w14:textId="77777777" w:rsidR="00C069E2" w:rsidRPr="006F3A0A" w:rsidRDefault="00C069E2" w:rsidP="00A40D9B">
            <w:pPr>
              <w:rPr>
                <w:szCs w:val="24"/>
              </w:rPr>
            </w:pPr>
          </w:p>
        </w:tc>
      </w:tr>
    </w:tbl>
    <w:p w14:paraId="1559F6A3" w14:textId="77777777" w:rsidR="00C069E2" w:rsidRPr="006F3A0A" w:rsidRDefault="00C069E2">
      <w:pPr>
        <w:numPr>
          <w:ilvl w:val="0"/>
          <w:numId w:val="69"/>
        </w:numPr>
        <w:spacing w:after="200" w:line="276" w:lineRule="auto"/>
        <w:ind w:left="142"/>
        <w:contextualSpacing/>
        <w:rPr>
          <w:b/>
        </w:rPr>
      </w:pPr>
      <w:r w:rsidRPr="006F3A0A">
        <w:rPr>
          <w:b/>
          <w:sz w:val="24"/>
          <w:szCs w:val="24"/>
        </w:rPr>
        <w:t>Dyspozycja przy wyłączonym silniku</w:t>
      </w:r>
    </w:p>
    <w:p w14:paraId="37579685" w14:textId="77777777" w:rsidR="00C069E2" w:rsidRPr="006F3A0A" w:rsidRDefault="00C069E2" w:rsidP="00C069E2">
      <w:pPr>
        <w:jc w:val="both"/>
        <w:rPr>
          <w:szCs w:val="24"/>
        </w:rPr>
      </w:pPr>
      <w:r w:rsidRPr="006F3A0A">
        <w:rPr>
          <w:szCs w:val="24"/>
        </w:rPr>
        <w:t xml:space="preserve">Podczas tego testu jednostka sprzętowa powinna znajdować się w miejscu a jej silnik powinien być wyłączony. Minimalny czas kontroli </w:t>
      </w:r>
      <w:r w:rsidRPr="006F3A0A">
        <w:rPr>
          <w:b/>
          <w:szCs w:val="24"/>
        </w:rPr>
        <w:t>5 minut</w:t>
      </w:r>
      <w:r w:rsidRPr="006F3A0A">
        <w:rPr>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0"/>
        <w:gridCol w:w="2299"/>
        <w:gridCol w:w="2331"/>
      </w:tblGrid>
      <w:tr w:rsidR="00C069E2" w:rsidRPr="006F3A0A" w14:paraId="05277B8C" w14:textId="77777777" w:rsidTr="00A40D9B">
        <w:trPr>
          <w:trHeight w:val="567"/>
        </w:trPr>
        <w:tc>
          <w:tcPr>
            <w:tcW w:w="4503" w:type="dxa"/>
            <w:vAlign w:val="center"/>
          </w:tcPr>
          <w:p w14:paraId="363634D9" w14:textId="77777777" w:rsidR="00C069E2" w:rsidRPr="006F3A0A" w:rsidRDefault="00C069E2" w:rsidP="00A40D9B">
            <w:pPr>
              <w:rPr>
                <w:szCs w:val="24"/>
              </w:rPr>
            </w:pPr>
            <w:r w:rsidRPr="006F3A0A">
              <w:rPr>
                <w:szCs w:val="24"/>
              </w:rPr>
              <w:t>GODZINA ROZPOCZĘCIA OBSERWACJI</w:t>
            </w:r>
          </w:p>
        </w:tc>
        <w:tc>
          <w:tcPr>
            <w:tcW w:w="2354" w:type="dxa"/>
          </w:tcPr>
          <w:p w14:paraId="58963C14" w14:textId="77777777" w:rsidR="00C069E2" w:rsidRPr="006F3A0A" w:rsidRDefault="00C069E2" w:rsidP="00A40D9B">
            <w:pPr>
              <w:rPr>
                <w:sz w:val="24"/>
                <w:szCs w:val="24"/>
              </w:rPr>
            </w:pPr>
          </w:p>
        </w:tc>
        <w:tc>
          <w:tcPr>
            <w:tcW w:w="2355" w:type="dxa"/>
            <w:vMerge w:val="restart"/>
          </w:tcPr>
          <w:p w14:paraId="168B9D8A" w14:textId="77777777" w:rsidR="00C069E2" w:rsidRPr="006F3A0A" w:rsidRDefault="00C069E2" w:rsidP="00A40D9B">
            <w:r w:rsidRPr="006F3A0A">
              <w:t>PODPIS OPERATORA</w:t>
            </w:r>
          </w:p>
        </w:tc>
      </w:tr>
      <w:tr w:rsidR="00C069E2" w:rsidRPr="006F3A0A" w14:paraId="4CE53D99" w14:textId="77777777" w:rsidTr="00A40D9B">
        <w:trPr>
          <w:trHeight w:val="567"/>
        </w:trPr>
        <w:tc>
          <w:tcPr>
            <w:tcW w:w="4503" w:type="dxa"/>
            <w:vAlign w:val="center"/>
          </w:tcPr>
          <w:p w14:paraId="56BB571D" w14:textId="77777777" w:rsidR="00C069E2" w:rsidRPr="006F3A0A" w:rsidRDefault="00C069E2" w:rsidP="00A40D9B">
            <w:pPr>
              <w:rPr>
                <w:szCs w:val="24"/>
              </w:rPr>
            </w:pPr>
            <w:r w:rsidRPr="006F3A0A">
              <w:rPr>
                <w:szCs w:val="24"/>
              </w:rPr>
              <w:t>GODZINA ZAKOŃCZENIA OBSERWACJI</w:t>
            </w:r>
          </w:p>
        </w:tc>
        <w:tc>
          <w:tcPr>
            <w:tcW w:w="2354" w:type="dxa"/>
          </w:tcPr>
          <w:p w14:paraId="6C09E8A5" w14:textId="77777777" w:rsidR="00C069E2" w:rsidRPr="006F3A0A" w:rsidRDefault="00C069E2" w:rsidP="00A40D9B">
            <w:pPr>
              <w:rPr>
                <w:sz w:val="24"/>
                <w:szCs w:val="24"/>
              </w:rPr>
            </w:pPr>
          </w:p>
        </w:tc>
        <w:tc>
          <w:tcPr>
            <w:tcW w:w="2355" w:type="dxa"/>
            <w:vMerge/>
          </w:tcPr>
          <w:p w14:paraId="532EFE79" w14:textId="77777777" w:rsidR="00C069E2" w:rsidRPr="006F3A0A" w:rsidRDefault="00C069E2" w:rsidP="00A40D9B">
            <w:pPr>
              <w:rPr>
                <w:sz w:val="24"/>
                <w:szCs w:val="24"/>
              </w:rPr>
            </w:pPr>
          </w:p>
        </w:tc>
      </w:tr>
      <w:tr w:rsidR="00C069E2" w:rsidRPr="006F3A0A" w14:paraId="6B35A82B" w14:textId="77777777" w:rsidTr="00A40D9B">
        <w:trPr>
          <w:trHeight w:hRule="exact" w:val="567"/>
        </w:trPr>
        <w:tc>
          <w:tcPr>
            <w:tcW w:w="9212" w:type="dxa"/>
            <w:gridSpan w:val="3"/>
            <w:vAlign w:val="center"/>
          </w:tcPr>
          <w:p w14:paraId="11790807" w14:textId="77777777" w:rsidR="00C069E2" w:rsidRPr="006F3A0A" w:rsidRDefault="00C069E2" w:rsidP="00A40D9B">
            <w:pPr>
              <w:rPr>
                <w:sz w:val="24"/>
                <w:szCs w:val="24"/>
              </w:rPr>
            </w:pPr>
            <w:r w:rsidRPr="006F3A0A">
              <w:rPr>
                <w:sz w:val="24"/>
                <w:szCs w:val="24"/>
              </w:rPr>
              <w:t>GODZINA ZAKOŃCZENIA KONTROLI:</w:t>
            </w:r>
          </w:p>
        </w:tc>
      </w:tr>
    </w:tbl>
    <w:p w14:paraId="0481593C" w14:textId="77777777" w:rsidR="00C069E2" w:rsidRPr="006F3A0A" w:rsidRDefault="00C069E2" w:rsidP="00C069E2">
      <w:pPr>
        <w:contextualSpacing/>
        <w:rPr>
          <w:b/>
          <w:sz w:val="24"/>
          <w:szCs w:val="24"/>
        </w:rPr>
      </w:pPr>
    </w:p>
    <w:p w14:paraId="7148FD94" w14:textId="77777777" w:rsidR="00C069E2" w:rsidRPr="006F3A0A" w:rsidRDefault="00C069E2">
      <w:pPr>
        <w:numPr>
          <w:ilvl w:val="0"/>
          <w:numId w:val="69"/>
        </w:numPr>
        <w:spacing w:after="200" w:line="276" w:lineRule="auto"/>
        <w:ind w:left="142"/>
        <w:contextualSpacing/>
        <w:rPr>
          <w:b/>
          <w:sz w:val="24"/>
          <w:szCs w:val="24"/>
        </w:rPr>
      </w:pPr>
      <w:r w:rsidRPr="006F3A0A">
        <w:rPr>
          <w:b/>
          <w:sz w:val="24"/>
          <w:szCs w:val="24"/>
        </w:rPr>
        <w:t>Uwagi: ………………………………………………………………………………………...</w:t>
      </w:r>
    </w:p>
    <w:p w14:paraId="18350C1B" w14:textId="77777777" w:rsidR="00C069E2" w:rsidRPr="006F3A0A" w:rsidRDefault="00C069E2" w:rsidP="00C069E2">
      <w:pPr>
        <w:ind w:left="142"/>
        <w:contextualSpacing/>
        <w:rPr>
          <w:b/>
          <w:sz w:val="24"/>
          <w:szCs w:val="24"/>
        </w:rPr>
      </w:pPr>
      <w:r w:rsidRPr="006F3A0A">
        <w:rPr>
          <w:b/>
          <w:sz w:val="24"/>
          <w:szCs w:val="24"/>
        </w:rPr>
        <w:t>…………………………………………………………………………………………………</w:t>
      </w:r>
    </w:p>
    <w:p w14:paraId="461E2CAB" w14:textId="77777777" w:rsidR="00C069E2" w:rsidRPr="006F3A0A" w:rsidRDefault="00C069E2" w:rsidP="00C069E2">
      <w:pPr>
        <w:contextualSpacing/>
        <w:rPr>
          <w:b/>
          <w:sz w:val="24"/>
          <w:szCs w:val="24"/>
        </w:rPr>
      </w:pPr>
    </w:p>
    <w:p w14:paraId="0EA47331" w14:textId="77777777" w:rsidR="00C069E2" w:rsidRPr="006F3A0A" w:rsidRDefault="00C069E2">
      <w:pPr>
        <w:numPr>
          <w:ilvl w:val="0"/>
          <w:numId w:val="69"/>
        </w:numPr>
        <w:spacing w:after="200" w:line="276" w:lineRule="auto"/>
        <w:ind w:left="142"/>
        <w:contextualSpacing/>
        <w:rPr>
          <w:b/>
          <w:sz w:val="24"/>
          <w:szCs w:val="24"/>
        </w:rPr>
      </w:pPr>
      <w:r w:rsidRPr="006F3A0A">
        <w:rPr>
          <w:b/>
          <w:sz w:val="24"/>
          <w:szCs w:val="24"/>
        </w:rPr>
        <w:t>Podpisy:</w:t>
      </w:r>
    </w:p>
    <w:p w14:paraId="55E3D4D3" w14:textId="77777777" w:rsidR="00C069E2" w:rsidRPr="006F3A0A" w:rsidRDefault="00C069E2">
      <w:pPr>
        <w:pStyle w:val="Akapitzlist"/>
        <w:numPr>
          <w:ilvl w:val="0"/>
          <w:numId w:val="121"/>
        </w:numPr>
        <w:spacing w:after="200" w:line="276" w:lineRule="auto"/>
        <w:rPr>
          <w:bCs/>
        </w:rPr>
      </w:pPr>
      <w:r w:rsidRPr="006F3A0A">
        <w:rPr>
          <w:bCs/>
        </w:rPr>
        <w:t xml:space="preserve">Przedstawiciela dostawcy oprogramowania (opcjonalnie): </w:t>
      </w:r>
      <w:r w:rsidRPr="006F3A0A">
        <w:rPr>
          <w:bCs/>
        </w:rPr>
        <w:tab/>
      </w:r>
      <w:r w:rsidRPr="006F3A0A">
        <w:rPr>
          <w:bCs/>
        </w:rPr>
        <w:tab/>
        <w:t>…………………….</w:t>
      </w:r>
    </w:p>
    <w:p w14:paraId="20687B12" w14:textId="77777777" w:rsidR="00C069E2" w:rsidRPr="006F3A0A" w:rsidRDefault="00C069E2">
      <w:pPr>
        <w:pStyle w:val="Akapitzlist"/>
        <w:numPr>
          <w:ilvl w:val="0"/>
          <w:numId w:val="121"/>
        </w:numPr>
        <w:spacing w:after="200" w:line="276" w:lineRule="auto"/>
        <w:rPr>
          <w:bCs/>
        </w:rPr>
      </w:pPr>
      <w:r w:rsidRPr="006F3A0A">
        <w:rPr>
          <w:bCs/>
        </w:rPr>
        <w:t>Koordynatora umowy ze strony Wykonawcy:</w:t>
      </w:r>
      <w:r w:rsidRPr="006F3A0A">
        <w:rPr>
          <w:bCs/>
        </w:rPr>
        <w:tab/>
      </w:r>
      <w:r w:rsidRPr="006F3A0A">
        <w:rPr>
          <w:bCs/>
        </w:rPr>
        <w:tab/>
      </w:r>
      <w:r w:rsidRPr="006F3A0A">
        <w:rPr>
          <w:bCs/>
        </w:rPr>
        <w:tab/>
      </w:r>
      <w:r w:rsidRPr="006F3A0A">
        <w:rPr>
          <w:bCs/>
        </w:rPr>
        <w:tab/>
        <w:t>…………………….</w:t>
      </w:r>
    </w:p>
    <w:p w14:paraId="634621E7" w14:textId="77777777" w:rsidR="00C069E2" w:rsidRPr="006F3A0A" w:rsidRDefault="00C069E2">
      <w:pPr>
        <w:pStyle w:val="Akapitzlist"/>
        <w:numPr>
          <w:ilvl w:val="0"/>
          <w:numId w:val="121"/>
        </w:numPr>
        <w:spacing w:after="200" w:line="276" w:lineRule="auto"/>
        <w:rPr>
          <w:bCs/>
        </w:rPr>
      </w:pPr>
      <w:r w:rsidRPr="006F3A0A">
        <w:rPr>
          <w:bCs/>
        </w:rPr>
        <w:t>Koordynatora umowy ze strony Zamawiającego:</w:t>
      </w:r>
      <w:r w:rsidRPr="006F3A0A">
        <w:rPr>
          <w:bCs/>
        </w:rPr>
        <w:tab/>
      </w:r>
      <w:r w:rsidRPr="006F3A0A">
        <w:rPr>
          <w:bCs/>
        </w:rPr>
        <w:tab/>
      </w:r>
      <w:r w:rsidRPr="006F3A0A">
        <w:rPr>
          <w:bCs/>
        </w:rPr>
        <w:tab/>
        <w:t>…………………….</w:t>
      </w:r>
    </w:p>
    <w:p w14:paraId="148F75E2" w14:textId="77777777" w:rsidR="00C069E2" w:rsidRPr="006F3A0A" w:rsidRDefault="00C069E2">
      <w:pPr>
        <w:pStyle w:val="Akapitzlist"/>
        <w:numPr>
          <w:ilvl w:val="0"/>
          <w:numId w:val="121"/>
        </w:numPr>
        <w:spacing w:after="200" w:line="276" w:lineRule="auto"/>
        <w:rPr>
          <w:bCs/>
        </w:rPr>
      </w:pPr>
      <w:r w:rsidRPr="006F3A0A">
        <w:rPr>
          <w:bCs/>
        </w:rPr>
        <w:t>Przedstawiciela Biura Transportu (opcjonalnie):</w:t>
      </w:r>
      <w:r w:rsidRPr="006F3A0A">
        <w:rPr>
          <w:bCs/>
        </w:rPr>
        <w:tab/>
      </w:r>
      <w:r w:rsidRPr="006F3A0A">
        <w:rPr>
          <w:bCs/>
        </w:rPr>
        <w:tab/>
      </w:r>
      <w:r w:rsidRPr="006F3A0A">
        <w:rPr>
          <w:bCs/>
        </w:rPr>
        <w:tab/>
        <w:t>…………………….</w:t>
      </w:r>
    </w:p>
    <w:p w14:paraId="5EAA2635" w14:textId="77777777" w:rsidR="00C069E2" w:rsidRPr="006F3A0A" w:rsidRDefault="00C069E2">
      <w:pPr>
        <w:numPr>
          <w:ilvl w:val="0"/>
          <w:numId w:val="69"/>
        </w:numPr>
        <w:spacing w:after="200" w:line="276" w:lineRule="auto"/>
        <w:ind w:left="142"/>
        <w:contextualSpacing/>
        <w:rPr>
          <w:rFonts w:eastAsiaTheme="minorHAnsi"/>
          <w:b/>
        </w:rPr>
      </w:pPr>
      <w:r w:rsidRPr="006F3A0A">
        <w:rPr>
          <w:rFonts w:eastAsiaTheme="minorHAnsi"/>
          <w:b/>
        </w:rPr>
        <w:t>Potwierdzam skonfigurowanie systemu monitoringu w zakresie parametrów pracy jednostki sprzętowej na podstawie niniejszego protokołu oraz analizy dostępnych danych historycznych.</w:t>
      </w:r>
    </w:p>
    <w:tbl>
      <w:tblPr>
        <w:tblStyle w:val="Tabela-Siatka1"/>
        <w:tblW w:w="0" w:type="auto"/>
        <w:tblLook w:val="04A0" w:firstRow="1" w:lastRow="0" w:firstColumn="1" w:lastColumn="0" w:noHBand="0" w:noVBand="1"/>
      </w:tblPr>
      <w:tblGrid>
        <w:gridCol w:w="3451"/>
        <w:gridCol w:w="3451"/>
        <w:gridCol w:w="2158"/>
      </w:tblGrid>
      <w:tr w:rsidR="00C069E2" w:rsidRPr="006F3A0A" w14:paraId="1BC37035" w14:textId="77777777" w:rsidTr="00A40D9B">
        <w:trPr>
          <w:trHeight w:val="1382"/>
        </w:trPr>
        <w:tc>
          <w:tcPr>
            <w:tcW w:w="9189" w:type="dxa"/>
            <w:gridSpan w:val="3"/>
          </w:tcPr>
          <w:p w14:paraId="4088A78E" w14:textId="77777777" w:rsidR="00C069E2" w:rsidRPr="006F3A0A" w:rsidRDefault="00C069E2" w:rsidP="00A40D9B">
            <w:pPr>
              <w:rPr>
                <w:rFonts w:eastAsiaTheme="minorHAnsi"/>
              </w:rPr>
            </w:pPr>
            <w:r w:rsidRPr="006F3A0A">
              <w:rPr>
                <w:rFonts w:eastAsiaTheme="minorHAnsi"/>
              </w:rPr>
              <w:t>Uwagi:</w:t>
            </w:r>
          </w:p>
          <w:p w14:paraId="5590C66E" w14:textId="77777777" w:rsidR="00C069E2" w:rsidRPr="006F3A0A" w:rsidRDefault="00C069E2" w:rsidP="00A40D9B">
            <w:pPr>
              <w:rPr>
                <w:rFonts w:eastAsiaTheme="minorHAnsi"/>
              </w:rPr>
            </w:pPr>
          </w:p>
          <w:p w14:paraId="2E194D9E" w14:textId="77777777" w:rsidR="00C069E2" w:rsidRPr="006F3A0A" w:rsidRDefault="00C069E2" w:rsidP="00A40D9B">
            <w:pPr>
              <w:rPr>
                <w:rFonts w:eastAsiaTheme="minorHAnsi"/>
              </w:rPr>
            </w:pPr>
          </w:p>
        </w:tc>
      </w:tr>
      <w:tr w:rsidR="00C069E2" w:rsidRPr="006F3A0A" w14:paraId="19F1F7DE" w14:textId="77777777" w:rsidTr="00A40D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31" w:type="dxa"/>
        </w:trPr>
        <w:tc>
          <w:tcPr>
            <w:tcW w:w="3479" w:type="dxa"/>
          </w:tcPr>
          <w:p w14:paraId="33B45182" w14:textId="77777777" w:rsidR="00C069E2" w:rsidRPr="006F3A0A" w:rsidRDefault="00C069E2" w:rsidP="00A40D9B">
            <w:pPr>
              <w:jc w:val="center"/>
              <w:rPr>
                <w:rFonts w:eastAsiaTheme="minorHAnsi"/>
              </w:rPr>
            </w:pPr>
          </w:p>
          <w:p w14:paraId="27A7C12B" w14:textId="77777777" w:rsidR="00C069E2" w:rsidRPr="006F3A0A" w:rsidRDefault="00C069E2" w:rsidP="00A40D9B">
            <w:pPr>
              <w:jc w:val="center"/>
              <w:rPr>
                <w:rFonts w:eastAsiaTheme="minorHAnsi"/>
              </w:rPr>
            </w:pPr>
          </w:p>
          <w:p w14:paraId="69AA5966" w14:textId="77777777" w:rsidR="00C069E2" w:rsidRPr="006F3A0A" w:rsidRDefault="00C069E2" w:rsidP="00A40D9B">
            <w:pPr>
              <w:jc w:val="center"/>
              <w:rPr>
                <w:rFonts w:eastAsiaTheme="minorHAnsi"/>
              </w:rPr>
            </w:pPr>
            <w:r w:rsidRPr="006F3A0A">
              <w:rPr>
                <w:rFonts w:eastAsiaTheme="minorHAnsi"/>
              </w:rPr>
              <w:t>………………………………</w:t>
            </w:r>
          </w:p>
        </w:tc>
        <w:tc>
          <w:tcPr>
            <w:tcW w:w="3479" w:type="dxa"/>
          </w:tcPr>
          <w:p w14:paraId="47348289" w14:textId="77777777" w:rsidR="00C069E2" w:rsidRPr="006F3A0A" w:rsidRDefault="00C069E2" w:rsidP="00A40D9B">
            <w:pPr>
              <w:jc w:val="center"/>
              <w:rPr>
                <w:rFonts w:eastAsiaTheme="minorHAnsi"/>
              </w:rPr>
            </w:pPr>
          </w:p>
          <w:p w14:paraId="44808B80" w14:textId="77777777" w:rsidR="00C069E2" w:rsidRPr="006F3A0A" w:rsidRDefault="00C069E2" w:rsidP="00A40D9B">
            <w:pPr>
              <w:jc w:val="center"/>
              <w:rPr>
                <w:rFonts w:eastAsiaTheme="minorHAnsi"/>
              </w:rPr>
            </w:pPr>
          </w:p>
          <w:p w14:paraId="12747D27" w14:textId="77777777" w:rsidR="00C069E2" w:rsidRPr="006F3A0A" w:rsidRDefault="00C069E2" w:rsidP="00A40D9B">
            <w:pPr>
              <w:jc w:val="center"/>
              <w:rPr>
                <w:rFonts w:eastAsiaTheme="minorHAnsi"/>
              </w:rPr>
            </w:pPr>
            <w:r w:rsidRPr="006F3A0A">
              <w:rPr>
                <w:rFonts w:eastAsiaTheme="minorHAnsi"/>
              </w:rPr>
              <w:t>………………………………</w:t>
            </w:r>
          </w:p>
        </w:tc>
      </w:tr>
      <w:tr w:rsidR="00C069E2" w:rsidRPr="006F3A0A" w14:paraId="4CD8638B" w14:textId="77777777" w:rsidTr="00A40D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31" w:type="dxa"/>
        </w:trPr>
        <w:tc>
          <w:tcPr>
            <w:tcW w:w="3479" w:type="dxa"/>
          </w:tcPr>
          <w:p w14:paraId="72BECA0D" w14:textId="77777777" w:rsidR="00C069E2" w:rsidRPr="006F3A0A" w:rsidRDefault="00C069E2" w:rsidP="00A40D9B">
            <w:pPr>
              <w:jc w:val="center"/>
              <w:rPr>
                <w:rFonts w:eastAsiaTheme="minorHAnsi"/>
              </w:rPr>
            </w:pPr>
            <w:r w:rsidRPr="006F3A0A">
              <w:rPr>
                <w:rFonts w:eastAsiaTheme="minorHAnsi"/>
              </w:rPr>
              <w:t>data</w:t>
            </w:r>
          </w:p>
        </w:tc>
        <w:tc>
          <w:tcPr>
            <w:tcW w:w="3479" w:type="dxa"/>
          </w:tcPr>
          <w:p w14:paraId="1C5A3CBA" w14:textId="77777777" w:rsidR="00C069E2" w:rsidRPr="006F3A0A" w:rsidRDefault="00C069E2" w:rsidP="00A40D9B">
            <w:pPr>
              <w:jc w:val="center"/>
              <w:rPr>
                <w:rFonts w:eastAsiaTheme="minorHAnsi"/>
              </w:rPr>
            </w:pPr>
            <w:r w:rsidRPr="006F3A0A">
              <w:rPr>
                <w:rFonts w:eastAsiaTheme="minorHAnsi"/>
              </w:rPr>
              <w:t>podpis przedstawiciela dostawcy oprogramowania</w:t>
            </w:r>
          </w:p>
        </w:tc>
      </w:tr>
    </w:tbl>
    <w:p w14:paraId="246F9946" w14:textId="77777777" w:rsidR="00C069E2" w:rsidRPr="006F3A0A" w:rsidRDefault="00C069E2" w:rsidP="00C069E2">
      <w:pPr>
        <w:tabs>
          <w:tab w:val="left" w:pos="709"/>
          <w:tab w:val="left" w:pos="1040"/>
        </w:tabs>
        <w:suppressAutoHyphens/>
        <w:ind w:left="426"/>
        <w:jc w:val="right"/>
        <w:rPr>
          <w:b/>
          <w:sz w:val="16"/>
          <w:szCs w:val="16"/>
        </w:rPr>
      </w:pPr>
    </w:p>
    <w:p w14:paraId="6857DABC" w14:textId="77777777" w:rsidR="00C069E2" w:rsidRPr="006F3A0A" w:rsidRDefault="00C069E2" w:rsidP="00C069E2">
      <w:pPr>
        <w:tabs>
          <w:tab w:val="left" w:pos="709"/>
          <w:tab w:val="left" w:pos="1040"/>
        </w:tabs>
        <w:suppressAutoHyphens/>
        <w:ind w:left="426"/>
        <w:jc w:val="right"/>
        <w:rPr>
          <w:b/>
          <w:sz w:val="16"/>
          <w:szCs w:val="16"/>
        </w:rPr>
      </w:pPr>
    </w:p>
    <w:p w14:paraId="0D6F4301" w14:textId="77777777" w:rsidR="00C069E2" w:rsidRPr="006F3A0A" w:rsidRDefault="00C069E2" w:rsidP="00C069E2">
      <w:pPr>
        <w:tabs>
          <w:tab w:val="left" w:pos="709"/>
          <w:tab w:val="left" w:pos="1040"/>
        </w:tabs>
        <w:suppressAutoHyphens/>
        <w:ind w:left="426"/>
        <w:jc w:val="right"/>
        <w:rPr>
          <w:b/>
          <w:sz w:val="16"/>
          <w:szCs w:val="16"/>
        </w:rPr>
      </w:pPr>
    </w:p>
    <w:p w14:paraId="006A35A3" w14:textId="77777777" w:rsidR="00C069E2" w:rsidRPr="006F3A0A" w:rsidRDefault="00C069E2" w:rsidP="00C069E2">
      <w:pPr>
        <w:tabs>
          <w:tab w:val="left" w:pos="709"/>
          <w:tab w:val="left" w:pos="1040"/>
        </w:tabs>
        <w:suppressAutoHyphens/>
        <w:ind w:left="426"/>
        <w:jc w:val="right"/>
        <w:rPr>
          <w:b/>
          <w:sz w:val="16"/>
          <w:szCs w:val="16"/>
        </w:rPr>
      </w:pPr>
    </w:p>
    <w:p w14:paraId="05987181" w14:textId="77777777" w:rsidR="00C069E2" w:rsidRPr="006F3A0A" w:rsidRDefault="00C069E2" w:rsidP="00C069E2">
      <w:pPr>
        <w:tabs>
          <w:tab w:val="left" w:pos="709"/>
          <w:tab w:val="left" w:pos="1040"/>
        </w:tabs>
        <w:suppressAutoHyphens/>
        <w:ind w:left="426"/>
        <w:jc w:val="right"/>
        <w:rPr>
          <w:b/>
          <w:sz w:val="16"/>
          <w:szCs w:val="16"/>
        </w:rPr>
      </w:pPr>
    </w:p>
    <w:p w14:paraId="444719B0" w14:textId="77777777" w:rsidR="00C069E2" w:rsidRDefault="00C069E2" w:rsidP="00C069E2">
      <w:pPr>
        <w:tabs>
          <w:tab w:val="left" w:pos="709"/>
          <w:tab w:val="left" w:pos="1040"/>
        </w:tabs>
        <w:suppressAutoHyphens/>
        <w:ind w:left="426"/>
        <w:jc w:val="right"/>
        <w:rPr>
          <w:b/>
          <w:sz w:val="16"/>
          <w:szCs w:val="16"/>
        </w:rPr>
      </w:pPr>
    </w:p>
    <w:p w14:paraId="67F2355B" w14:textId="77777777" w:rsidR="00C069E2" w:rsidRDefault="00C069E2" w:rsidP="00C069E2">
      <w:pPr>
        <w:tabs>
          <w:tab w:val="left" w:pos="709"/>
          <w:tab w:val="left" w:pos="1040"/>
        </w:tabs>
        <w:suppressAutoHyphens/>
        <w:ind w:left="426"/>
        <w:jc w:val="right"/>
        <w:rPr>
          <w:b/>
          <w:sz w:val="16"/>
          <w:szCs w:val="16"/>
        </w:rPr>
      </w:pPr>
    </w:p>
    <w:p w14:paraId="48B60EA1" w14:textId="77777777" w:rsidR="00C069E2" w:rsidRDefault="00C069E2" w:rsidP="00C069E2">
      <w:pPr>
        <w:tabs>
          <w:tab w:val="left" w:pos="709"/>
          <w:tab w:val="left" w:pos="1040"/>
        </w:tabs>
        <w:suppressAutoHyphens/>
        <w:ind w:left="426"/>
        <w:jc w:val="right"/>
        <w:rPr>
          <w:b/>
          <w:sz w:val="16"/>
          <w:szCs w:val="16"/>
        </w:rPr>
      </w:pPr>
    </w:p>
    <w:p w14:paraId="6707CB62" w14:textId="77777777" w:rsidR="00C069E2" w:rsidRDefault="00C069E2" w:rsidP="00C069E2">
      <w:pPr>
        <w:tabs>
          <w:tab w:val="left" w:pos="709"/>
          <w:tab w:val="left" w:pos="1040"/>
        </w:tabs>
        <w:suppressAutoHyphens/>
        <w:ind w:left="426"/>
        <w:jc w:val="right"/>
        <w:rPr>
          <w:b/>
          <w:sz w:val="16"/>
          <w:szCs w:val="16"/>
        </w:rPr>
      </w:pPr>
    </w:p>
    <w:p w14:paraId="277A3151" w14:textId="77777777" w:rsidR="00C069E2" w:rsidRDefault="00C069E2" w:rsidP="00C069E2">
      <w:pPr>
        <w:tabs>
          <w:tab w:val="left" w:pos="709"/>
          <w:tab w:val="left" w:pos="1040"/>
        </w:tabs>
        <w:suppressAutoHyphens/>
        <w:ind w:left="426"/>
        <w:jc w:val="right"/>
        <w:rPr>
          <w:b/>
          <w:sz w:val="16"/>
          <w:szCs w:val="16"/>
        </w:rPr>
      </w:pPr>
    </w:p>
    <w:p w14:paraId="6A38A281" w14:textId="77777777" w:rsidR="00C069E2" w:rsidRDefault="00C069E2" w:rsidP="00C069E2">
      <w:pPr>
        <w:tabs>
          <w:tab w:val="left" w:pos="709"/>
          <w:tab w:val="left" w:pos="1040"/>
        </w:tabs>
        <w:suppressAutoHyphens/>
        <w:ind w:left="426"/>
        <w:jc w:val="right"/>
        <w:rPr>
          <w:b/>
          <w:sz w:val="16"/>
          <w:szCs w:val="16"/>
        </w:rPr>
      </w:pPr>
    </w:p>
    <w:p w14:paraId="56974FAF" w14:textId="77777777" w:rsidR="00C069E2" w:rsidRDefault="00C069E2" w:rsidP="00C069E2">
      <w:pPr>
        <w:tabs>
          <w:tab w:val="left" w:pos="709"/>
          <w:tab w:val="left" w:pos="1040"/>
        </w:tabs>
        <w:suppressAutoHyphens/>
        <w:ind w:left="426"/>
        <w:jc w:val="right"/>
        <w:rPr>
          <w:b/>
          <w:sz w:val="16"/>
          <w:szCs w:val="16"/>
        </w:rPr>
      </w:pPr>
    </w:p>
    <w:p w14:paraId="686040C1" w14:textId="77777777" w:rsidR="00C069E2" w:rsidRDefault="00C069E2" w:rsidP="00C069E2">
      <w:pPr>
        <w:tabs>
          <w:tab w:val="left" w:pos="709"/>
          <w:tab w:val="left" w:pos="1040"/>
        </w:tabs>
        <w:suppressAutoHyphens/>
        <w:ind w:left="426"/>
        <w:jc w:val="right"/>
        <w:rPr>
          <w:b/>
          <w:sz w:val="16"/>
          <w:szCs w:val="16"/>
        </w:rPr>
      </w:pPr>
    </w:p>
    <w:p w14:paraId="74115DE6" w14:textId="77777777" w:rsidR="00C069E2" w:rsidRDefault="00C069E2" w:rsidP="00C069E2">
      <w:pPr>
        <w:tabs>
          <w:tab w:val="left" w:pos="709"/>
          <w:tab w:val="left" w:pos="1040"/>
        </w:tabs>
        <w:suppressAutoHyphens/>
        <w:ind w:left="426"/>
        <w:jc w:val="right"/>
        <w:rPr>
          <w:b/>
          <w:sz w:val="16"/>
          <w:szCs w:val="16"/>
        </w:rPr>
      </w:pPr>
    </w:p>
    <w:p w14:paraId="5B325D42" w14:textId="77777777" w:rsidR="00C069E2" w:rsidRDefault="00C069E2" w:rsidP="00C069E2">
      <w:pPr>
        <w:tabs>
          <w:tab w:val="left" w:pos="709"/>
          <w:tab w:val="left" w:pos="1040"/>
        </w:tabs>
        <w:suppressAutoHyphens/>
        <w:ind w:left="426"/>
        <w:jc w:val="right"/>
        <w:rPr>
          <w:b/>
          <w:sz w:val="16"/>
          <w:szCs w:val="16"/>
        </w:rPr>
      </w:pPr>
    </w:p>
    <w:p w14:paraId="7F2C6C08" w14:textId="77777777" w:rsidR="00C069E2" w:rsidRDefault="00C069E2" w:rsidP="00C069E2">
      <w:pPr>
        <w:tabs>
          <w:tab w:val="left" w:pos="709"/>
          <w:tab w:val="left" w:pos="1040"/>
        </w:tabs>
        <w:suppressAutoHyphens/>
        <w:ind w:left="426"/>
        <w:jc w:val="right"/>
        <w:rPr>
          <w:b/>
          <w:sz w:val="16"/>
          <w:szCs w:val="16"/>
        </w:rPr>
      </w:pPr>
    </w:p>
    <w:p w14:paraId="46879E67" w14:textId="77777777" w:rsidR="00C069E2" w:rsidRDefault="00C069E2" w:rsidP="00C069E2">
      <w:pPr>
        <w:tabs>
          <w:tab w:val="left" w:pos="709"/>
          <w:tab w:val="left" w:pos="1040"/>
        </w:tabs>
        <w:suppressAutoHyphens/>
        <w:ind w:left="426"/>
        <w:jc w:val="right"/>
        <w:rPr>
          <w:b/>
          <w:sz w:val="16"/>
          <w:szCs w:val="16"/>
        </w:rPr>
      </w:pPr>
    </w:p>
    <w:p w14:paraId="07857D79" w14:textId="77777777" w:rsidR="00C069E2" w:rsidRDefault="00C069E2" w:rsidP="00C069E2">
      <w:pPr>
        <w:tabs>
          <w:tab w:val="left" w:pos="709"/>
          <w:tab w:val="left" w:pos="1040"/>
        </w:tabs>
        <w:suppressAutoHyphens/>
        <w:ind w:left="426"/>
        <w:jc w:val="right"/>
        <w:rPr>
          <w:b/>
          <w:sz w:val="16"/>
          <w:szCs w:val="16"/>
        </w:rPr>
      </w:pPr>
    </w:p>
    <w:p w14:paraId="42A7C73E" w14:textId="77777777" w:rsidR="00C069E2" w:rsidRDefault="00C069E2" w:rsidP="00C069E2">
      <w:pPr>
        <w:tabs>
          <w:tab w:val="left" w:pos="709"/>
          <w:tab w:val="left" w:pos="1040"/>
        </w:tabs>
        <w:suppressAutoHyphens/>
        <w:ind w:left="426"/>
        <w:jc w:val="right"/>
        <w:rPr>
          <w:b/>
          <w:sz w:val="16"/>
          <w:szCs w:val="16"/>
        </w:rPr>
      </w:pPr>
    </w:p>
    <w:p w14:paraId="3690C7B2" w14:textId="77777777" w:rsidR="00C069E2" w:rsidRPr="006F3A0A" w:rsidRDefault="00C069E2" w:rsidP="00C069E2">
      <w:pPr>
        <w:tabs>
          <w:tab w:val="left" w:pos="709"/>
          <w:tab w:val="left" w:pos="1040"/>
        </w:tabs>
        <w:suppressAutoHyphens/>
        <w:ind w:left="426"/>
        <w:jc w:val="right"/>
        <w:rPr>
          <w:b/>
          <w:szCs w:val="24"/>
          <w:u w:val="single"/>
        </w:rPr>
      </w:pPr>
      <w:r w:rsidRPr="006F3A0A">
        <w:rPr>
          <w:b/>
          <w:sz w:val="16"/>
          <w:szCs w:val="16"/>
        </w:rPr>
        <w:lastRenderedPageBreak/>
        <w:t>Załącznik nr 9a do SOPZ</w:t>
      </w:r>
    </w:p>
    <w:p w14:paraId="6B49BA33" w14:textId="77777777" w:rsidR="00C069E2" w:rsidRPr="006F3A0A" w:rsidRDefault="00C069E2" w:rsidP="00C069E2">
      <w:pPr>
        <w:jc w:val="center"/>
        <w:rPr>
          <w:sz w:val="2"/>
          <w:szCs w:val="2"/>
        </w:rPr>
      </w:pPr>
    </w:p>
    <w:p w14:paraId="06791BC2" w14:textId="77777777" w:rsidR="00C069E2" w:rsidRPr="006F3A0A" w:rsidRDefault="00C069E2" w:rsidP="00C069E2">
      <w:pPr>
        <w:jc w:val="center"/>
        <w:rPr>
          <w:sz w:val="2"/>
          <w:szCs w:val="2"/>
        </w:rPr>
      </w:pPr>
    </w:p>
    <w:p w14:paraId="6F2AA43C" w14:textId="77777777" w:rsidR="00C069E2" w:rsidRPr="006F3A0A" w:rsidRDefault="00C069E2" w:rsidP="00C069E2">
      <w:pPr>
        <w:jc w:val="center"/>
        <w:rPr>
          <w:sz w:val="2"/>
          <w:szCs w:val="2"/>
        </w:rPr>
      </w:pPr>
    </w:p>
    <w:p w14:paraId="51EB8BEE" w14:textId="77777777" w:rsidR="00C069E2" w:rsidRPr="006F3A0A" w:rsidRDefault="00C069E2" w:rsidP="00C069E2">
      <w:pPr>
        <w:jc w:val="center"/>
        <w:rPr>
          <w:sz w:val="2"/>
          <w:szCs w:val="2"/>
        </w:rPr>
      </w:pPr>
    </w:p>
    <w:p w14:paraId="5464064C" w14:textId="77777777" w:rsidR="00C069E2" w:rsidRPr="006F3A0A" w:rsidRDefault="00C069E2" w:rsidP="00C069E2">
      <w:pPr>
        <w:jc w:val="center"/>
        <w:rPr>
          <w:sz w:val="2"/>
          <w:szCs w:val="2"/>
        </w:rPr>
      </w:pPr>
    </w:p>
    <w:p w14:paraId="1C526D79" w14:textId="77777777" w:rsidR="00C069E2" w:rsidRPr="006F3A0A" w:rsidRDefault="00C069E2" w:rsidP="00C069E2">
      <w:pPr>
        <w:jc w:val="center"/>
        <w:rPr>
          <w:sz w:val="2"/>
          <w:szCs w:val="2"/>
        </w:rPr>
      </w:pPr>
    </w:p>
    <w:p w14:paraId="213E88F6" w14:textId="77777777" w:rsidR="00C069E2" w:rsidRPr="006F3A0A" w:rsidRDefault="00C069E2" w:rsidP="00C069E2">
      <w:pPr>
        <w:jc w:val="center"/>
        <w:rPr>
          <w:b/>
          <w:sz w:val="24"/>
        </w:rPr>
      </w:pPr>
      <w:r w:rsidRPr="006F3A0A">
        <w:rPr>
          <w:b/>
          <w:sz w:val="24"/>
        </w:rPr>
        <w:t xml:space="preserve">PROTOKÓŁ SPRAWDZENIA DZIAŁANIA SYSTEMU MONITORINGU </w:t>
      </w:r>
      <w:r w:rsidRPr="006F3A0A">
        <w:rPr>
          <w:b/>
          <w:sz w:val="24"/>
        </w:rPr>
        <w:br/>
        <w:t>DLA JEDNOSTKI SPRZĘTOWEJ ZASILANEJ ENERGIĄ ELEKTRYCZNĄ – WARIANT A</w:t>
      </w:r>
    </w:p>
    <w:p w14:paraId="7718FC36" w14:textId="77777777" w:rsidR="00C069E2" w:rsidRPr="006F3A0A" w:rsidRDefault="00C069E2" w:rsidP="00C069E2">
      <w:pPr>
        <w:jc w:val="center"/>
        <w:rPr>
          <w:b/>
          <w:sz w:val="24"/>
        </w:rPr>
      </w:pPr>
      <w:r w:rsidRPr="006F3A0A">
        <w:rPr>
          <w:b/>
          <w:sz w:val="24"/>
        </w:rPr>
        <w:t>(nie dotyczy jednostek sprzętowych ujętych w tabeli A</w:t>
      </w:r>
      <w:r>
        <w:rPr>
          <w:b/>
          <w:sz w:val="24"/>
        </w:rPr>
        <w:t xml:space="preserve"> i B</w:t>
      </w:r>
      <w:r w:rsidRPr="006F3A0A">
        <w:rPr>
          <w:b/>
          <w:sz w:val="24"/>
        </w:rPr>
        <w:t xml:space="preserve"> części III.5 SOPZ)</w:t>
      </w:r>
    </w:p>
    <w:p w14:paraId="1490A253" w14:textId="77777777" w:rsidR="00C069E2" w:rsidRPr="006F3A0A" w:rsidRDefault="00C069E2" w:rsidP="00C069E2">
      <w:pPr>
        <w:jc w:val="center"/>
        <w:rPr>
          <w:b/>
          <w:sz w:val="2"/>
          <w:szCs w:val="2"/>
        </w:rPr>
      </w:pPr>
    </w:p>
    <w:p w14:paraId="0BB003A0" w14:textId="77777777" w:rsidR="00C069E2" w:rsidRPr="006F3A0A" w:rsidRDefault="00C069E2" w:rsidP="00C069E2">
      <w:pPr>
        <w:jc w:val="center"/>
        <w:rPr>
          <w:b/>
          <w:sz w:val="18"/>
          <w:szCs w:val="18"/>
        </w:rPr>
      </w:pPr>
      <w:r w:rsidRPr="006F3A0A">
        <w:rPr>
          <w:rFonts w:eastAsiaTheme="minorHAnsi"/>
          <w:i/>
          <w:sz w:val="18"/>
          <w:szCs w:val="18"/>
        </w:rPr>
        <w:t>Niniejszy protokół służy do potwierdzenia działania systemu oraz zweryfikowania/określenia parametrów wyznaczania trybów, tj. pracy pod obciążeniem, pozostawania w dyspozycji na biegu jałowym i przy wyłączonym silniku</w:t>
      </w:r>
    </w:p>
    <w:p w14:paraId="7A87D0D0" w14:textId="77777777" w:rsidR="00C069E2" w:rsidRPr="006F3A0A" w:rsidRDefault="00C069E2" w:rsidP="00C069E2">
      <w:pPr>
        <w:jc w:val="center"/>
        <w:rPr>
          <w:b/>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559"/>
        <w:gridCol w:w="1559"/>
        <w:gridCol w:w="1559"/>
        <w:gridCol w:w="1737"/>
      </w:tblGrid>
      <w:tr w:rsidR="00C069E2" w:rsidRPr="006F3A0A" w14:paraId="2E4F080B" w14:textId="77777777" w:rsidTr="00A40D9B">
        <w:trPr>
          <w:trHeight w:hRule="exact" w:val="470"/>
        </w:trPr>
        <w:tc>
          <w:tcPr>
            <w:tcW w:w="9216" w:type="dxa"/>
            <w:gridSpan w:val="5"/>
            <w:vAlign w:val="center"/>
          </w:tcPr>
          <w:p w14:paraId="4762A489" w14:textId="77777777" w:rsidR="00C069E2" w:rsidRPr="006F3A0A" w:rsidRDefault="00C069E2" w:rsidP="00A40D9B">
            <w:pPr>
              <w:rPr>
                <w:szCs w:val="24"/>
              </w:rPr>
            </w:pPr>
            <w:r w:rsidRPr="006F3A0A">
              <w:rPr>
                <w:b/>
                <w:szCs w:val="24"/>
              </w:rPr>
              <w:t>DATA I GODZINA ROZPOCZĘCIA KONTROLI</w:t>
            </w:r>
            <w:r w:rsidRPr="006F3A0A">
              <w:rPr>
                <w:szCs w:val="24"/>
              </w:rPr>
              <w:t>:</w:t>
            </w:r>
          </w:p>
        </w:tc>
      </w:tr>
      <w:tr w:rsidR="00C069E2" w:rsidRPr="006F3A0A" w14:paraId="40355176" w14:textId="77777777" w:rsidTr="00A40D9B">
        <w:trPr>
          <w:trHeight w:hRule="exact" w:val="470"/>
        </w:trPr>
        <w:tc>
          <w:tcPr>
            <w:tcW w:w="9216" w:type="dxa"/>
            <w:gridSpan w:val="5"/>
            <w:vAlign w:val="center"/>
          </w:tcPr>
          <w:p w14:paraId="28F45388" w14:textId="77777777" w:rsidR="00C069E2" w:rsidRPr="006F3A0A" w:rsidRDefault="00C069E2" w:rsidP="00A40D9B">
            <w:pPr>
              <w:rPr>
                <w:szCs w:val="24"/>
              </w:rPr>
            </w:pPr>
            <w:r w:rsidRPr="006F3A0A">
              <w:rPr>
                <w:b/>
                <w:szCs w:val="24"/>
              </w:rPr>
              <w:t>KOPALNIA / ODDZIAŁ</w:t>
            </w:r>
            <w:r w:rsidRPr="006F3A0A">
              <w:rPr>
                <w:szCs w:val="24"/>
              </w:rPr>
              <w:t>:</w:t>
            </w:r>
          </w:p>
        </w:tc>
      </w:tr>
      <w:tr w:rsidR="00C069E2" w:rsidRPr="006F3A0A" w14:paraId="09146A7B" w14:textId="77777777" w:rsidTr="00A40D9B">
        <w:trPr>
          <w:trHeight w:hRule="exact" w:val="829"/>
        </w:trPr>
        <w:tc>
          <w:tcPr>
            <w:tcW w:w="9216" w:type="dxa"/>
            <w:gridSpan w:val="5"/>
            <w:vAlign w:val="center"/>
          </w:tcPr>
          <w:p w14:paraId="5882F987" w14:textId="77777777" w:rsidR="00C069E2" w:rsidRPr="006F3A0A" w:rsidRDefault="00C069E2" w:rsidP="00A40D9B">
            <w:pPr>
              <w:tabs>
                <w:tab w:val="left" w:pos="0"/>
                <w:tab w:val="right" w:pos="9000"/>
              </w:tabs>
              <w:jc w:val="both"/>
              <w:rPr>
                <w:i/>
                <w:iCs/>
              </w:rPr>
            </w:pPr>
            <w:r w:rsidRPr="006F3A0A">
              <w:t>Rodzaj jednostki sprzętowej objętej systemem monitoringu:</w:t>
            </w:r>
            <w:r w:rsidRPr="006F3A0A">
              <w:rPr>
                <w:i/>
                <w:iCs/>
              </w:rPr>
              <w:t xml:space="preserve"> np. suwnica bramowa</w:t>
            </w:r>
          </w:p>
          <w:p w14:paraId="33AB8BD5" w14:textId="77777777" w:rsidR="00C069E2" w:rsidRPr="006F3A0A" w:rsidRDefault="00C069E2" w:rsidP="00A40D9B">
            <w:pPr>
              <w:tabs>
                <w:tab w:val="left" w:pos="0"/>
                <w:tab w:val="right" w:pos="9000"/>
              </w:tabs>
              <w:jc w:val="both"/>
              <w:rPr>
                <w:i/>
                <w:iCs/>
              </w:rPr>
            </w:pPr>
            <w:r w:rsidRPr="006F3A0A">
              <w:t xml:space="preserve">Nazwa jednostki sprzętowej w systemie monitoringu: </w:t>
            </w:r>
            <w:r w:rsidRPr="006F3A0A">
              <w:rPr>
                <w:i/>
                <w:iCs/>
              </w:rPr>
              <w:t>np. suwnica bramowa nr 2</w:t>
            </w:r>
          </w:p>
          <w:p w14:paraId="57203169" w14:textId="77777777" w:rsidR="00C069E2" w:rsidRPr="006F3A0A" w:rsidRDefault="00C069E2" w:rsidP="00A40D9B">
            <w:pPr>
              <w:rPr>
                <w:szCs w:val="24"/>
              </w:rPr>
            </w:pPr>
            <w:r w:rsidRPr="006F3A0A">
              <w:t xml:space="preserve">Nr ID jednostki sprzętowej w systemie monitoringu: </w:t>
            </w:r>
            <w:r w:rsidRPr="006F3A0A">
              <w:rPr>
                <w:i/>
                <w:iCs/>
              </w:rPr>
              <w:t>np. 10320</w:t>
            </w:r>
          </w:p>
        </w:tc>
      </w:tr>
      <w:tr w:rsidR="00C069E2" w:rsidRPr="006F3A0A" w14:paraId="7CEC47CB" w14:textId="77777777" w:rsidTr="00A40D9B">
        <w:trPr>
          <w:trHeight w:hRule="exact" w:val="1053"/>
        </w:trPr>
        <w:tc>
          <w:tcPr>
            <w:tcW w:w="2802" w:type="dxa"/>
            <w:vAlign w:val="center"/>
          </w:tcPr>
          <w:p w14:paraId="6F45A249" w14:textId="77777777" w:rsidR="00C069E2" w:rsidRPr="006F3A0A" w:rsidRDefault="00C069E2" w:rsidP="00A40D9B">
            <w:pPr>
              <w:rPr>
                <w:b/>
                <w:szCs w:val="24"/>
              </w:rPr>
            </w:pPr>
            <w:r w:rsidRPr="006F3A0A">
              <w:rPr>
                <w:b/>
                <w:szCs w:val="24"/>
              </w:rPr>
              <w:t>SPOSÓB STEROWANIA:</w:t>
            </w:r>
          </w:p>
        </w:tc>
        <w:tc>
          <w:tcPr>
            <w:tcW w:w="1559" w:type="dxa"/>
          </w:tcPr>
          <w:p w14:paraId="5D6FADCC" w14:textId="77777777" w:rsidR="00C069E2" w:rsidRPr="006F3A0A" w:rsidRDefault="00C069E2" w:rsidP="00A40D9B">
            <w:pPr>
              <w:ind w:left="217"/>
              <w:jc w:val="center"/>
              <w:rPr>
                <w:b/>
                <w:sz w:val="2"/>
                <w:szCs w:val="2"/>
              </w:rPr>
            </w:pPr>
          </w:p>
          <w:p w14:paraId="206B5EE0" w14:textId="77777777" w:rsidR="00C069E2" w:rsidRPr="006F3A0A" w:rsidRDefault="00C069E2" w:rsidP="00A40D9B">
            <w:pPr>
              <w:ind w:left="217"/>
              <w:jc w:val="center"/>
              <w:rPr>
                <w:b/>
                <w:sz w:val="2"/>
                <w:szCs w:val="2"/>
              </w:rPr>
            </w:pPr>
          </w:p>
          <w:p w14:paraId="52238334" w14:textId="77777777" w:rsidR="00C069E2" w:rsidRPr="006F3A0A" w:rsidRDefault="00C069E2" w:rsidP="00A40D9B">
            <w:pPr>
              <w:ind w:left="217"/>
              <w:jc w:val="center"/>
              <w:rPr>
                <w:b/>
                <w:sz w:val="2"/>
                <w:szCs w:val="2"/>
              </w:rPr>
            </w:pPr>
          </w:p>
          <w:p w14:paraId="376D34D6" w14:textId="77777777" w:rsidR="00C069E2" w:rsidRPr="006F3A0A" w:rsidRDefault="00C069E2" w:rsidP="00A40D9B">
            <w:pPr>
              <w:ind w:left="217"/>
              <w:jc w:val="center"/>
              <w:rPr>
                <w:b/>
                <w:sz w:val="2"/>
                <w:szCs w:val="2"/>
              </w:rPr>
            </w:pPr>
          </w:p>
          <w:p w14:paraId="7390D280" w14:textId="77777777" w:rsidR="00C069E2" w:rsidRPr="006F3A0A" w:rsidRDefault="00C069E2" w:rsidP="00A40D9B">
            <w:pPr>
              <w:ind w:left="217"/>
              <w:jc w:val="center"/>
              <w:rPr>
                <w:b/>
                <w:sz w:val="2"/>
                <w:szCs w:val="2"/>
              </w:rPr>
            </w:pPr>
          </w:p>
          <w:p w14:paraId="15E873C3" w14:textId="77777777" w:rsidR="00C069E2" w:rsidRPr="006F3A0A" w:rsidRDefault="00C069E2" w:rsidP="00A40D9B">
            <w:pPr>
              <w:ind w:left="217"/>
              <w:jc w:val="center"/>
              <w:rPr>
                <w:b/>
                <w:sz w:val="2"/>
                <w:szCs w:val="2"/>
              </w:rPr>
            </w:pPr>
          </w:p>
          <w:p w14:paraId="11ADABAD" w14:textId="77777777" w:rsidR="00C069E2" w:rsidRPr="006F3A0A" w:rsidRDefault="00C069E2" w:rsidP="00A40D9B">
            <w:pPr>
              <w:ind w:left="217"/>
              <w:jc w:val="center"/>
              <w:rPr>
                <w:b/>
                <w:sz w:val="2"/>
                <w:szCs w:val="2"/>
              </w:rPr>
            </w:pPr>
          </w:p>
          <w:p w14:paraId="4E9FC94A" w14:textId="77777777" w:rsidR="00C069E2" w:rsidRPr="006F3A0A" w:rsidRDefault="00C069E2" w:rsidP="00A40D9B">
            <w:pPr>
              <w:ind w:left="217"/>
              <w:jc w:val="center"/>
              <w:rPr>
                <w:b/>
                <w:sz w:val="2"/>
                <w:szCs w:val="2"/>
              </w:rPr>
            </w:pPr>
          </w:p>
          <w:p w14:paraId="62F9F39F" w14:textId="77777777" w:rsidR="00C069E2" w:rsidRPr="006F3A0A" w:rsidRDefault="00C069E2" w:rsidP="00A40D9B">
            <w:pPr>
              <w:ind w:left="217"/>
              <w:jc w:val="center"/>
              <w:rPr>
                <w:b/>
                <w:sz w:val="2"/>
                <w:szCs w:val="2"/>
              </w:rPr>
            </w:pPr>
          </w:p>
          <w:p w14:paraId="2A040F80" w14:textId="77777777" w:rsidR="00C069E2" w:rsidRPr="006F3A0A" w:rsidRDefault="00C069E2" w:rsidP="00A40D9B">
            <w:pPr>
              <w:ind w:left="217"/>
              <w:jc w:val="center"/>
              <w:rPr>
                <w:b/>
                <w:sz w:val="2"/>
                <w:szCs w:val="2"/>
              </w:rPr>
            </w:pPr>
          </w:p>
          <w:p w14:paraId="78D37B30" w14:textId="77777777" w:rsidR="00C069E2" w:rsidRPr="006F3A0A" w:rsidRDefault="00C069E2" w:rsidP="00A40D9B">
            <w:pPr>
              <w:ind w:left="35"/>
              <w:jc w:val="center"/>
              <w:rPr>
                <w:b/>
                <w:szCs w:val="24"/>
              </w:rPr>
            </w:pPr>
            <w:r w:rsidRPr="006F3A0A">
              <w:rPr>
                <w:b/>
                <w:noProof/>
                <w:szCs w:val="24"/>
              </w:rPr>
              <mc:AlternateContent>
                <mc:Choice Requires="wps">
                  <w:drawing>
                    <wp:anchor distT="0" distB="0" distL="114300" distR="114300" simplePos="0" relativeHeight="251665408" behindDoc="0" locked="0" layoutInCell="1" allowOverlap="1" wp14:anchorId="49E283E5" wp14:editId="11EACFAC">
                      <wp:simplePos x="0" y="0"/>
                      <wp:positionH relativeFrom="column">
                        <wp:posOffset>344170</wp:posOffset>
                      </wp:positionH>
                      <wp:positionV relativeFrom="paragraph">
                        <wp:posOffset>232410</wp:posOffset>
                      </wp:positionV>
                      <wp:extent cx="193675" cy="167005"/>
                      <wp:effectExtent l="0" t="0" r="15875" b="23495"/>
                      <wp:wrapNone/>
                      <wp:docPr id="51456550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675"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0DEC46" id="Rectangle 4" o:spid="_x0000_s1026" style="position:absolute;margin-left:27.1pt;margin-top:18.3pt;width:15.25pt;height:13.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"/>
                  </w:pict>
                </mc:Fallback>
              </mc:AlternateContent>
            </w:r>
            <w:r w:rsidRPr="006F3A0A">
              <w:rPr>
                <w:b/>
                <w:szCs w:val="24"/>
              </w:rPr>
              <w:t>Z KABINY</w:t>
            </w:r>
          </w:p>
        </w:tc>
        <w:tc>
          <w:tcPr>
            <w:tcW w:w="1559" w:type="dxa"/>
          </w:tcPr>
          <w:p w14:paraId="6429CA89" w14:textId="77777777" w:rsidR="00C069E2" w:rsidRPr="006F3A0A" w:rsidRDefault="00C069E2" w:rsidP="00A40D9B">
            <w:pPr>
              <w:jc w:val="center"/>
              <w:rPr>
                <w:b/>
                <w:sz w:val="2"/>
                <w:szCs w:val="2"/>
              </w:rPr>
            </w:pPr>
          </w:p>
          <w:p w14:paraId="324BCB67" w14:textId="77777777" w:rsidR="00C069E2" w:rsidRPr="006F3A0A" w:rsidRDefault="00C069E2" w:rsidP="00A40D9B">
            <w:pPr>
              <w:jc w:val="center"/>
              <w:rPr>
                <w:b/>
                <w:sz w:val="2"/>
                <w:szCs w:val="2"/>
              </w:rPr>
            </w:pPr>
          </w:p>
          <w:p w14:paraId="20C6FBE5" w14:textId="77777777" w:rsidR="00C069E2" w:rsidRPr="006F3A0A" w:rsidRDefault="00C069E2" w:rsidP="00A40D9B">
            <w:pPr>
              <w:jc w:val="center"/>
              <w:rPr>
                <w:b/>
                <w:sz w:val="2"/>
                <w:szCs w:val="2"/>
              </w:rPr>
            </w:pPr>
          </w:p>
          <w:p w14:paraId="0CBA52FE" w14:textId="77777777" w:rsidR="00C069E2" w:rsidRPr="006F3A0A" w:rsidRDefault="00C069E2" w:rsidP="00A40D9B">
            <w:pPr>
              <w:jc w:val="center"/>
              <w:rPr>
                <w:b/>
                <w:sz w:val="2"/>
                <w:szCs w:val="2"/>
              </w:rPr>
            </w:pPr>
          </w:p>
          <w:p w14:paraId="630E82BC" w14:textId="77777777" w:rsidR="00C069E2" w:rsidRPr="006F3A0A" w:rsidRDefault="00C069E2" w:rsidP="00A40D9B">
            <w:pPr>
              <w:jc w:val="center"/>
              <w:rPr>
                <w:b/>
                <w:sz w:val="2"/>
                <w:szCs w:val="2"/>
              </w:rPr>
            </w:pPr>
          </w:p>
          <w:p w14:paraId="3EBA436F" w14:textId="77777777" w:rsidR="00C069E2" w:rsidRPr="006F3A0A" w:rsidRDefault="00C069E2" w:rsidP="00A40D9B">
            <w:pPr>
              <w:jc w:val="center"/>
              <w:rPr>
                <w:b/>
                <w:sz w:val="2"/>
                <w:szCs w:val="2"/>
              </w:rPr>
            </w:pPr>
          </w:p>
          <w:p w14:paraId="0AB9CAB3" w14:textId="77777777" w:rsidR="00C069E2" w:rsidRPr="006F3A0A" w:rsidRDefault="00C069E2" w:rsidP="00A40D9B">
            <w:pPr>
              <w:jc w:val="center"/>
              <w:rPr>
                <w:b/>
                <w:sz w:val="2"/>
                <w:szCs w:val="2"/>
              </w:rPr>
            </w:pPr>
          </w:p>
          <w:p w14:paraId="14A1F28C" w14:textId="77777777" w:rsidR="00C069E2" w:rsidRPr="006F3A0A" w:rsidRDefault="00C069E2" w:rsidP="00A40D9B">
            <w:pPr>
              <w:jc w:val="center"/>
              <w:rPr>
                <w:b/>
                <w:sz w:val="2"/>
                <w:szCs w:val="2"/>
              </w:rPr>
            </w:pPr>
          </w:p>
          <w:p w14:paraId="23E29D35" w14:textId="77777777" w:rsidR="00C069E2" w:rsidRPr="006F3A0A" w:rsidRDefault="00C069E2" w:rsidP="00A40D9B">
            <w:pPr>
              <w:jc w:val="center"/>
              <w:rPr>
                <w:b/>
                <w:sz w:val="2"/>
                <w:szCs w:val="2"/>
              </w:rPr>
            </w:pPr>
          </w:p>
          <w:p w14:paraId="47B5C482" w14:textId="77777777" w:rsidR="00C069E2" w:rsidRPr="006F3A0A" w:rsidRDefault="00C069E2" w:rsidP="00A40D9B">
            <w:pPr>
              <w:jc w:val="center"/>
              <w:rPr>
                <w:b/>
                <w:sz w:val="2"/>
                <w:szCs w:val="2"/>
              </w:rPr>
            </w:pPr>
          </w:p>
          <w:p w14:paraId="2340894B" w14:textId="77777777" w:rsidR="00C069E2" w:rsidRPr="006F3A0A" w:rsidRDefault="00C069E2" w:rsidP="00A40D9B">
            <w:pPr>
              <w:jc w:val="center"/>
              <w:rPr>
                <w:b/>
                <w:szCs w:val="24"/>
              </w:rPr>
            </w:pPr>
            <w:r w:rsidRPr="006F3A0A">
              <w:rPr>
                <w:b/>
                <w:noProof/>
                <w:szCs w:val="24"/>
              </w:rPr>
              <mc:AlternateContent>
                <mc:Choice Requires="wps">
                  <w:drawing>
                    <wp:anchor distT="0" distB="0" distL="114300" distR="114300" simplePos="0" relativeHeight="251666432" behindDoc="0" locked="0" layoutInCell="1" allowOverlap="1" wp14:anchorId="782DA70A" wp14:editId="0A6E1542">
                      <wp:simplePos x="0" y="0"/>
                      <wp:positionH relativeFrom="column">
                        <wp:posOffset>264160</wp:posOffset>
                      </wp:positionH>
                      <wp:positionV relativeFrom="paragraph">
                        <wp:posOffset>232410</wp:posOffset>
                      </wp:positionV>
                      <wp:extent cx="193675" cy="167005"/>
                      <wp:effectExtent l="0" t="0" r="15875" b="23495"/>
                      <wp:wrapNone/>
                      <wp:docPr id="175557304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675"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C6056C" id="Rectangle 5" o:spid="_x0000_s1026" style="position:absolute;margin-left:20.8pt;margin-top:18.3pt;width:15.25pt;height:13.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"/>
                  </w:pict>
                </mc:Fallback>
              </mc:AlternateContent>
            </w:r>
            <w:r w:rsidRPr="006F3A0A">
              <w:rPr>
                <w:b/>
                <w:szCs w:val="24"/>
              </w:rPr>
              <w:t>RADIOWE</w:t>
            </w:r>
          </w:p>
        </w:tc>
        <w:tc>
          <w:tcPr>
            <w:tcW w:w="1559" w:type="dxa"/>
          </w:tcPr>
          <w:p w14:paraId="7DDFC275" w14:textId="77777777" w:rsidR="00C069E2" w:rsidRPr="006F3A0A" w:rsidRDefault="00C069E2" w:rsidP="00A40D9B">
            <w:pPr>
              <w:jc w:val="center"/>
              <w:rPr>
                <w:b/>
                <w:sz w:val="2"/>
                <w:szCs w:val="2"/>
              </w:rPr>
            </w:pPr>
          </w:p>
          <w:p w14:paraId="0C33F5E6" w14:textId="77777777" w:rsidR="00C069E2" w:rsidRPr="006F3A0A" w:rsidRDefault="00C069E2" w:rsidP="00A40D9B">
            <w:pPr>
              <w:jc w:val="center"/>
              <w:rPr>
                <w:b/>
                <w:sz w:val="2"/>
                <w:szCs w:val="2"/>
              </w:rPr>
            </w:pPr>
          </w:p>
          <w:p w14:paraId="406D218A" w14:textId="77777777" w:rsidR="00C069E2" w:rsidRPr="006F3A0A" w:rsidRDefault="00C069E2" w:rsidP="00A40D9B">
            <w:pPr>
              <w:jc w:val="center"/>
              <w:rPr>
                <w:b/>
                <w:sz w:val="2"/>
                <w:szCs w:val="2"/>
              </w:rPr>
            </w:pPr>
          </w:p>
          <w:p w14:paraId="35AC92AF" w14:textId="77777777" w:rsidR="00C069E2" w:rsidRPr="006F3A0A" w:rsidRDefault="00C069E2" w:rsidP="00A40D9B">
            <w:pPr>
              <w:jc w:val="center"/>
              <w:rPr>
                <w:b/>
                <w:sz w:val="2"/>
                <w:szCs w:val="2"/>
              </w:rPr>
            </w:pPr>
          </w:p>
          <w:p w14:paraId="38841E77" w14:textId="77777777" w:rsidR="00C069E2" w:rsidRPr="006F3A0A" w:rsidRDefault="00C069E2" w:rsidP="00A40D9B">
            <w:pPr>
              <w:jc w:val="center"/>
              <w:rPr>
                <w:b/>
                <w:sz w:val="2"/>
                <w:szCs w:val="2"/>
              </w:rPr>
            </w:pPr>
          </w:p>
          <w:p w14:paraId="3F917B5F" w14:textId="77777777" w:rsidR="00C069E2" w:rsidRPr="006F3A0A" w:rsidRDefault="00C069E2" w:rsidP="00A40D9B">
            <w:pPr>
              <w:jc w:val="center"/>
              <w:rPr>
                <w:b/>
                <w:sz w:val="2"/>
                <w:szCs w:val="2"/>
              </w:rPr>
            </w:pPr>
          </w:p>
          <w:p w14:paraId="4B36B192" w14:textId="77777777" w:rsidR="00C069E2" w:rsidRPr="006F3A0A" w:rsidRDefault="00C069E2" w:rsidP="00A40D9B">
            <w:pPr>
              <w:jc w:val="center"/>
              <w:rPr>
                <w:b/>
                <w:sz w:val="2"/>
                <w:szCs w:val="2"/>
              </w:rPr>
            </w:pPr>
          </w:p>
          <w:p w14:paraId="0C470183" w14:textId="77777777" w:rsidR="00C069E2" w:rsidRPr="006F3A0A" w:rsidRDefault="00C069E2" w:rsidP="00A40D9B">
            <w:pPr>
              <w:jc w:val="center"/>
              <w:rPr>
                <w:b/>
                <w:sz w:val="2"/>
                <w:szCs w:val="2"/>
              </w:rPr>
            </w:pPr>
          </w:p>
          <w:p w14:paraId="1B11BF68" w14:textId="77777777" w:rsidR="00C069E2" w:rsidRPr="006F3A0A" w:rsidRDefault="00C069E2" w:rsidP="00A40D9B">
            <w:pPr>
              <w:jc w:val="center"/>
              <w:rPr>
                <w:b/>
                <w:sz w:val="2"/>
                <w:szCs w:val="2"/>
              </w:rPr>
            </w:pPr>
          </w:p>
          <w:p w14:paraId="12E8B0D5" w14:textId="77777777" w:rsidR="00C069E2" w:rsidRPr="006F3A0A" w:rsidRDefault="00C069E2" w:rsidP="00A40D9B">
            <w:pPr>
              <w:jc w:val="center"/>
              <w:rPr>
                <w:b/>
                <w:sz w:val="2"/>
                <w:szCs w:val="2"/>
              </w:rPr>
            </w:pPr>
          </w:p>
          <w:p w14:paraId="03D489C3" w14:textId="77777777" w:rsidR="00C069E2" w:rsidRPr="006F3A0A" w:rsidRDefault="00C069E2" w:rsidP="00A40D9B">
            <w:pPr>
              <w:jc w:val="center"/>
              <w:rPr>
                <w:b/>
                <w:szCs w:val="24"/>
              </w:rPr>
            </w:pPr>
            <w:r w:rsidRPr="006F3A0A">
              <w:rPr>
                <w:b/>
                <w:noProof/>
                <w:sz w:val="2"/>
                <w:szCs w:val="2"/>
              </w:rPr>
              <mc:AlternateContent>
                <mc:Choice Requires="wps">
                  <w:drawing>
                    <wp:anchor distT="0" distB="0" distL="114300" distR="114300" simplePos="0" relativeHeight="251667456" behindDoc="0" locked="0" layoutInCell="1" allowOverlap="1" wp14:anchorId="3C324ABC" wp14:editId="7069EC41">
                      <wp:simplePos x="0" y="0"/>
                      <wp:positionH relativeFrom="column">
                        <wp:posOffset>329565</wp:posOffset>
                      </wp:positionH>
                      <wp:positionV relativeFrom="paragraph">
                        <wp:posOffset>232410</wp:posOffset>
                      </wp:positionV>
                      <wp:extent cx="193675" cy="167005"/>
                      <wp:effectExtent l="0" t="0" r="15875" b="23495"/>
                      <wp:wrapNone/>
                      <wp:docPr id="206471389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675"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455456" id="Rectangle 6" o:spid="_x0000_s1026" style="position:absolute;margin-left:25.95pt;margin-top:18.3pt;width:15.25pt;height:13.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"/>
                  </w:pict>
                </mc:Fallback>
              </mc:AlternateContent>
            </w:r>
            <w:r w:rsidRPr="006F3A0A">
              <w:rPr>
                <w:b/>
                <w:szCs w:val="24"/>
              </w:rPr>
              <w:t>Z KASETY</w:t>
            </w:r>
          </w:p>
        </w:tc>
        <w:tc>
          <w:tcPr>
            <w:tcW w:w="1737" w:type="dxa"/>
          </w:tcPr>
          <w:p w14:paraId="0BB5C207" w14:textId="77777777" w:rsidR="00C069E2" w:rsidRPr="006F3A0A" w:rsidRDefault="00C069E2" w:rsidP="00A40D9B">
            <w:pPr>
              <w:jc w:val="center"/>
              <w:rPr>
                <w:b/>
                <w:sz w:val="2"/>
                <w:szCs w:val="2"/>
              </w:rPr>
            </w:pPr>
          </w:p>
          <w:p w14:paraId="56E14542" w14:textId="77777777" w:rsidR="00C069E2" w:rsidRPr="006F3A0A" w:rsidRDefault="00C069E2" w:rsidP="00A40D9B">
            <w:pPr>
              <w:jc w:val="center"/>
              <w:rPr>
                <w:b/>
                <w:sz w:val="2"/>
                <w:szCs w:val="2"/>
              </w:rPr>
            </w:pPr>
          </w:p>
          <w:p w14:paraId="1B2AD018" w14:textId="77777777" w:rsidR="00C069E2" w:rsidRPr="006F3A0A" w:rsidRDefault="00C069E2" w:rsidP="00A40D9B">
            <w:pPr>
              <w:jc w:val="center"/>
              <w:rPr>
                <w:b/>
                <w:sz w:val="2"/>
                <w:szCs w:val="2"/>
              </w:rPr>
            </w:pPr>
          </w:p>
          <w:p w14:paraId="547DD766" w14:textId="77777777" w:rsidR="00C069E2" w:rsidRPr="006F3A0A" w:rsidRDefault="00C069E2" w:rsidP="00A40D9B">
            <w:pPr>
              <w:jc w:val="center"/>
              <w:rPr>
                <w:b/>
                <w:sz w:val="2"/>
                <w:szCs w:val="2"/>
              </w:rPr>
            </w:pPr>
          </w:p>
          <w:p w14:paraId="7ABD441C" w14:textId="77777777" w:rsidR="00C069E2" w:rsidRPr="006F3A0A" w:rsidRDefault="00C069E2" w:rsidP="00A40D9B">
            <w:pPr>
              <w:jc w:val="center"/>
              <w:rPr>
                <w:b/>
                <w:sz w:val="2"/>
                <w:szCs w:val="2"/>
              </w:rPr>
            </w:pPr>
          </w:p>
          <w:p w14:paraId="49EAE121" w14:textId="77777777" w:rsidR="00C069E2" w:rsidRPr="006F3A0A" w:rsidRDefault="00C069E2" w:rsidP="00A40D9B">
            <w:pPr>
              <w:jc w:val="center"/>
              <w:rPr>
                <w:b/>
                <w:sz w:val="2"/>
                <w:szCs w:val="2"/>
              </w:rPr>
            </w:pPr>
          </w:p>
          <w:p w14:paraId="52CB8BAC" w14:textId="77777777" w:rsidR="00C069E2" w:rsidRPr="006F3A0A" w:rsidRDefault="00C069E2" w:rsidP="00A40D9B">
            <w:pPr>
              <w:jc w:val="center"/>
              <w:rPr>
                <w:b/>
                <w:sz w:val="2"/>
                <w:szCs w:val="2"/>
              </w:rPr>
            </w:pPr>
          </w:p>
          <w:p w14:paraId="65BA39C5" w14:textId="77777777" w:rsidR="00C069E2" w:rsidRPr="006F3A0A" w:rsidRDefault="00C069E2" w:rsidP="00A40D9B">
            <w:pPr>
              <w:jc w:val="center"/>
              <w:rPr>
                <w:b/>
                <w:sz w:val="2"/>
                <w:szCs w:val="2"/>
              </w:rPr>
            </w:pPr>
          </w:p>
          <w:p w14:paraId="3447372C" w14:textId="77777777" w:rsidR="00C069E2" w:rsidRPr="006F3A0A" w:rsidRDefault="00C069E2" w:rsidP="00A40D9B">
            <w:pPr>
              <w:jc w:val="center"/>
              <w:rPr>
                <w:b/>
                <w:szCs w:val="24"/>
              </w:rPr>
            </w:pPr>
            <w:r w:rsidRPr="006F3A0A">
              <w:rPr>
                <w:b/>
                <w:szCs w:val="24"/>
              </w:rPr>
              <w:t>INNE:</w:t>
            </w:r>
          </w:p>
          <w:p w14:paraId="2B1C6F73" w14:textId="77777777" w:rsidR="00C069E2" w:rsidRPr="006F3A0A" w:rsidRDefault="00C069E2" w:rsidP="00A40D9B">
            <w:pPr>
              <w:jc w:val="center"/>
              <w:rPr>
                <w:szCs w:val="24"/>
              </w:rPr>
            </w:pPr>
            <w:r w:rsidRPr="006F3A0A">
              <w:rPr>
                <w:szCs w:val="24"/>
              </w:rPr>
              <w:t>…………………</w:t>
            </w:r>
          </w:p>
        </w:tc>
      </w:tr>
      <w:tr w:rsidR="00C069E2" w:rsidRPr="006F3A0A" w14:paraId="32AAB27F" w14:textId="77777777" w:rsidTr="00A40D9B">
        <w:trPr>
          <w:trHeight w:hRule="exact" w:val="470"/>
        </w:trPr>
        <w:tc>
          <w:tcPr>
            <w:tcW w:w="2802" w:type="dxa"/>
            <w:vMerge w:val="restart"/>
            <w:vAlign w:val="center"/>
          </w:tcPr>
          <w:p w14:paraId="0F8B3FB8" w14:textId="77777777" w:rsidR="00C069E2" w:rsidRPr="006F3A0A" w:rsidRDefault="00C069E2" w:rsidP="00A40D9B">
            <w:pPr>
              <w:rPr>
                <w:sz w:val="18"/>
              </w:rPr>
            </w:pPr>
            <w:r w:rsidRPr="006F3A0A">
              <w:rPr>
                <w:b/>
              </w:rPr>
              <w:t>DODATKOWE ODBIORNIKI</w:t>
            </w:r>
            <w:r w:rsidRPr="006F3A0A">
              <w:rPr>
                <w:rStyle w:val="Odwoanieprzypisudolnego"/>
                <w:b/>
              </w:rPr>
              <w:footnoteReference w:id="3"/>
            </w:r>
            <w:r w:rsidRPr="006F3A0A">
              <w:rPr>
                <w:b/>
              </w:rPr>
              <w:t xml:space="preserve"> </w:t>
            </w:r>
            <w:r w:rsidRPr="006F3A0A">
              <w:rPr>
                <w:sz w:val="18"/>
              </w:rPr>
              <w:t xml:space="preserve">ZAINSTALOWANE W I/LUB NA JEDNOSTCE SPRZĘTOWEJ </w:t>
            </w:r>
          </w:p>
          <w:p w14:paraId="6C182AD1" w14:textId="77777777" w:rsidR="00C069E2" w:rsidRPr="006F3A0A" w:rsidRDefault="00C069E2" w:rsidP="00A40D9B">
            <w:pPr>
              <w:rPr>
                <w:sz w:val="18"/>
              </w:rPr>
            </w:pPr>
            <w:r w:rsidRPr="006F3A0A">
              <w:rPr>
                <w:sz w:val="18"/>
              </w:rPr>
              <w:t>ZASILANE Z WYŁĄCZNIKA GŁÓWNEGO TEJ JEDNOSTKI</w:t>
            </w:r>
          </w:p>
          <w:p w14:paraId="762F7DDF" w14:textId="77777777" w:rsidR="00C069E2" w:rsidRPr="006F3A0A" w:rsidRDefault="00C069E2" w:rsidP="00A40D9B">
            <w:pPr>
              <w:rPr>
                <w:sz w:val="18"/>
              </w:rPr>
            </w:pPr>
          </w:p>
          <w:p w14:paraId="16FCCE39" w14:textId="77777777" w:rsidR="00C069E2" w:rsidRPr="006F3A0A" w:rsidRDefault="00C069E2" w:rsidP="00A40D9B">
            <w:pPr>
              <w:rPr>
                <w:i/>
              </w:rPr>
            </w:pPr>
            <w:r w:rsidRPr="006F3A0A">
              <w:rPr>
                <w:i/>
                <w:sz w:val="18"/>
              </w:rPr>
              <w:t>UWAGA: Należy wymienić każdy odbiornik odrębnie</w:t>
            </w:r>
          </w:p>
        </w:tc>
        <w:tc>
          <w:tcPr>
            <w:tcW w:w="3118" w:type="dxa"/>
            <w:gridSpan w:val="2"/>
            <w:vAlign w:val="center"/>
          </w:tcPr>
          <w:p w14:paraId="7B801E12" w14:textId="77777777" w:rsidR="00C069E2" w:rsidRPr="006F3A0A" w:rsidRDefault="00C069E2" w:rsidP="00A40D9B">
            <w:pPr>
              <w:jc w:val="center"/>
              <w:rPr>
                <w:b/>
                <w:szCs w:val="24"/>
              </w:rPr>
            </w:pPr>
            <w:r w:rsidRPr="006F3A0A">
              <w:rPr>
                <w:b/>
                <w:szCs w:val="24"/>
              </w:rPr>
              <w:t>Typ</w:t>
            </w:r>
          </w:p>
        </w:tc>
        <w:tc>
          <w:tcPr>
            <w:tcW w:w="3296" w:type="dxa"/>
            <w:gridSpan w:val="2"/>
            <w:vAlign w:val="center"/>
          </w:tcPr>
          <w:p w14:paraId="7D0E8FAC" w14:textId="77777777" w:rsidR="00C069E2" w:rsidRPr="006F3A0A" w:rsidRDefault="00C069E2" w:rsidP="00A40D9B">
            <w:pPr>
              <w:jc w:val="center"/>
              <w:rPr>
                <w:b/>
                <w:szCs w:val="24"/>
              </w:rPr>
            </w:pPr>
            <w:r w:rsidRPr="006F3A0A">
              <w:rPr>
                <w:b/>
                <w:szCs w:val="24"/>
              </w:rPr>
              <w:t>Moc w [W]</w:t>
            </w:r>
          </w:p>
        </w:tc>
      </w:tr>
      <w:tr w:rsidR="00C069E2" w:rsidRPr="006F3A0A" w14:paraId="4367442A" w14:textId="77777777" w:rsidTr="00A40D9B">
        <w:trPr>
          <w:trHeight w:hRule="exact" w:val="470"/>
        </w:trPr>
        <w:tc>
          <w:tcPr>
            <w:tcW w:w="2802" w:type="dxa"/>
            <w:vMerge/>
            <w:vAlign w:val="center"/>
          </w:tcPr>
          <w:p w14:paraId="598E7319" w14:textId="77777777" w:rsidR="00C069E2" w:rsidRPr="006F3A0A" w:rsidRDefault="00C069E2" w:rsidP="00A40D9B"/>
        </w:tc>
        <w:tc>
          <w:tcPr>
            <w:tcW w:w="3118" w:type="dxa"/>
            <w:gridSpan w:val="2"/>
            <w:vAlign w:val="center"/>
          </w:tcPr>
          <w:p w14:paraId="48E2726E" w14:textId="77777777" w:rsidR="00C069E2" w:rsidRPr="006F3A0A" w:rsidRDefault="00C069E2" w:rsidP="00A40D9B">
            <w:pPr>
              <w:rPr>
                <w:szCs w:val="24"/>
              </w:rPr>
            </w:pPr>
            <w:r w:rsidRPr="006F3A0A">
              <w:rPr>
                <w:b/>
                <w:szCs w:val="24"/>
              </w:rPr>
              <w:t>GRZEJNIK</w:t>
            </w:r>
          </w:p>
        </w:tc>
        <w:tc>
          <w:tcPr>
            <w:tcW w:w="3296" w:type="dxa"/>
            <w:gridSpan w:val="2"/>
            <w:vAlign w:val="center"/>
          </w:tcPr>
          <w:p w14:paraId="324CB277" w14:textId="77777777" w:rsidR="00C069E2" w:rsidRPr="006F3A0A" w:rsidRDefault="00C069E2" w:rsidP="00A40D9B">
            <w:pPr>
              <w:rPr>
                <w:szCs w:val="24"/>
              </w:rPr>
            </w:pPr>
          </w:p>
        </w:tc>
      </w:tr>
      <w:tr w:rsidR="00C069E2" w:rsidRPr="006F3A0A" w14:paraId="5E854C2F" w14:textId="77777777" w:rsidTr="00A40D9B">
        <w:trPr>
          <w:trHeight w:hRule="exact" w:val="470"/>
        </w:trPr>
        <w:tc>
          <w:tcPr>
            <w:tcW w:w="2802" w:type="dxa"/>
            <w:vMerge/>
            <w:vAlign w:val="center"/>
          </w:tcPr>
          <w:p w14:paraId="6BAEDD4A" w14:textId="77777777" w:rsidR="00C069E2" w:rsidRPr="006F3A0A" w:rsidRDefault="00C069E2" w:rsidP="00A40D9B">
            <w:pPr>
              <w:rPr>
                <w:szCs w:val="24"/>
              </w:rPr>
            </w:pPr>
          </w:p>
        </w:tc>
        <w:tc>
          <w:tcPr>
            <w:tcW w:w="3118" w:type="dxa"/>
            <w:gridSpan w:val="2"/>
            <w:vAlign w:val="center"/>
          </w:tcPr>
          <w:p w14:paraId="2E6C5E83" w14:textId="77777777" w:rsidR="00C069E2" w:rsidRPr="006F3A0A" w:rsidRDefault="00C069E2" w:rsidP="00A40D9B">
            <w:pPr>
              <w:rPr>
                <w:szCs w:val="24"/>
              </w:rPr>
            </w:pPr>
            <w:r w:rsidRPr="006F3A0A">
              <w:rPr>
                <w:b/>
                <w:szCs w:val="24"/>
              </w:rPr>
              <w:t>WENTYLATOR</w:t>
            </w:r>
          </w:p>
        </w:tc>
        <w:tc>
          <w:tcPr>
            <w:tcW w:w="3296" w:type="dxa"/>
            <w:gridSpan w:val="2"/>
            <w:vAlign w:val="center"/>
          </w:tcPr>
          <w:p w14:paraId="0E72A088" w14:textId="77777777" w:rsidR="00C069E2" w:rsidRPr="006F3A0A" w:rsidRDefault="00C069E2" w:rsidP="00A40D9B">
            <w:pPr>
              <w:rPr>
                <w:szCs w:val="24"/>
              </w:rPr>
            </w:pPr>
          </w:p>
        </w:tc>
      </w:tr>
      <w:tr w:rsidR="00C069E2" w:rsidRPr="006F3A0A" w14:paraId="2E010CF7" w14:textId="77777777" w:rsidTr="00A40D9B">
        <w:trPr>
          <w:trHeight w:hRule="exact" w:val="470"/>
        </w:trPr>
        <w:tc>
          <w:tcPr>
            <w:tcW w:w="2802" w:type="dxa"/>
            <w:vMerge/>
            <w:vAlign w:val="center"/>
          </w:tcPr>
          <w:p w14:paraId="3AC88B8E" w14:textId="77777777" w:rsidR="00C069E2" w:rsidRPr="006F3A0A" w:rsidRDefault="00C069E2" w:rsidP="00A40D9B">
            <w:pPr>
              <w:rPr>
                <w:szCs w:val="24"/>
              </w:rPr>
            </w:pPr>
          </w:p>
        </w:tc>
        <w:tc>
          <w:tcPr>
            <w:tcW w:w="3118" w:type="dxa"/>
            <w:gridSpan w:val="2"/>
            <w:vAlign w:val="center"/>
          </w:tcPr>
          <w:p w14:paraId="3A9E9051" w14:textId="77777777" w:rsidR="00C069E2" w:rsidRPr="006F3A0A" w:rsidRDefault="00C069E2" w:rsidP="00A40D9B">
            <w:pPr>
              <w:rPr>
                <w:szCs w:val="24"/>
              </w:rPr>
            </w:pPr>
            <w:r w:rsidRPr="006F3A0A">
              <w:rPr>
                <w:b/>
                <w:szCs w:val="24"/>
              </w:rPr>
              <w:t>OŚWIETLENIE</w:t>
            </w:r>
          </w:p>
        </w:tc>
        <w:tc>
          <w:tcPr>
            <w:tcW w:w="3296" w:type="dxa"/>
            <w:gridSpan w:val="2"/>
            <w:vAlign w:val="center"/>
          </w:tcPr>
          <w:p w14:paraId="70134312" w14:textId="77777777" w:rsidR="00C069E2" w:rsidRPr="006F3A0A" w:rsidRDefault="00C069E2" w:rsidP="00A40D9B">
            <w:pPr>
              <w:rPr>
                <w:szCs w:val="24"/>
              </w:rPr>
            </w:pPr>
          </w:p>
        </w:tc>
      </w:tr>
      <w:tr w:rsidR="00C069E2" w:rsidRPr="006F3A0A" w14:paraId="247B41D5" w14:textId="77777777" w:rsidTr="00A40D9B">
        <w:trPr>
          <w:trHeight w:hRule="exact" w:val="470"/>
        </w:trPr>
        <w:tc>
          <w:tcPr>
            <w:tcW w:w="2802" w:type="dxa"/>
            <w:vMerge/>
            <w:vAlign w:val="center"/>
          </w:tcPr>
          <w:p w14:paraId="795B2A48" w14:textId="77777777" w:rsidR="00C069E2" w:rsidRPr="006F3A0A" w:rsidRDefault="00C069E2" w:rsidP="00A40D9B">
            <w:pPr>
              <w:rPr>
                <w:szCs w:val="24"/>
              </w:rPr>
            </w:pPr>
          </w:p>
        </w:tc>
        <w:tc>
          <w:tcPr>
            <w:tcW w:w="3118" w:type="dxa"/>
            <w:gridSpan w:val="2"/>
            <w:vAlign w:val="center"/>
          </w:tcPr>
          <w:p w14:paraId="39720218" w14:textId="77777777" w:rsidR="00C069E2" w:rsidRPr="006F3A0A" w:rsidRDefault="00C069E2" w:rsidP="00A40D9B">
            <w:pPr>
              <w:rPr>
                <w:szCs w:val="24"/>
              </w:rPr>
            </w:pPr>
            <w:r w:rsidRPr="006F3A0A">
              <w:rPr>
                <w:b/>
                <w:szCs w:val="24"/>
              </w:rPr>
              <w:t>KLIMATYZACJA</w:t>
            </w:r>
          </w:p>
        </w:tc>
        <w:tc>
          <w:tcPr>
            <w:tcW w:w="3296" w:type="dxa"/>
            <w:gridSpan w:val="2"/>
            <w:vAlign w:val="center"/>
          </w:tcPr>
          <w:p w14:paraId="65C728F6" w14:textId="77777777" w:rsidR="00C069E2" w:rsidRPr="006F3A0A" w:rsidRDefault="00C069E2" w:rsidP="00A40D9B">
            <w:pPr>
              <w:rPr>
                <w:szCs w:val="24"/>
              </w:rPr>
            </w:pPr>
          </w:p>
        </w:tc>
      </w:tr>
      <w:tr w:rsidR="00C069E2" w:rsidRPr="006F3A0A" w14:paraId="1602A7AF" w14:textId="77777777" w:rsidTr="00A40D9B">
        <w:trPr>
          <w:trHeight w:hRule="exact" w:val="478"/>
        </w:trPr>
        <w:tc>
          <w:tcPr>
            <w:tcW w:w="2802" w:type="dxa"/>
            <w:vMerge/>
            <w:vAlign w:val="center"/>
          </w:tcPr>
          <w:p w14:paraId="27994167" w14:textId="77777777" w:rsidR="00C069E2" w:rsidRPr="006F3A0A" w:rsidRDefault="00C069E2" w:rsidP="00A40D9B">
            <w:pPr>
              <w:rPr>
                <w:szCs w:val="24"/>
              </w:rPr>
            </w:pPr>
          </w:p>
        </w:tc>
        <w:tc>
          <w:tcPr>
            <w:tcW w:w="3118" w:type="dxa"/>
            <w:gridSpan w:val="2"/>
            <w:vAlign w:val="center"/>
          </w:tcPr>
          <w:p w14:paraId="3D6EC8A9" w14:textId="77777777" w:rsidR="00C069E2" w:rsidRPr="006F3A0A" w:rsidRDefault="00C069E2" w:rsidP="00A40D9B">
            <w:pPr>
              <w:rPr>
                <w:sz w:val="2"/>
                <w:szCs w:val="2"/>
              </w:rPr>
            </w:pPr>
          </w:p>
          <w:p w14:paraId="5E14D6BB" w14:textId="77777777" w:rsidR="00C069E2" w:rsidRPr="006F3A0A" w:rsidRDefault="00C069E2" w:rsidP="00A40D9B">
            <w:pPr>
              <w:rPr>
                <w:sz w:val="2"/>
                <w:szCs w:val="2"/>
              </w:rPr>
            </w:pPr>
          </w:p>
          <w:p w14:paraId="607EADE1" w14:textId="77777777" w:rsidR="00C069E2" w:rsidRPr="006F3A0A" w:rsidRDefault="00C069E2" w:rsidP="00A40D9B">
            <w:pPr>
              <w:rPr>
                <w:szCs w:val="24"/>
              </w:rPr>
            </w:pPr>
          </w:p>
        </w:tc>
        <w:tc>
          <w:tcPr>
            <w:tcW w:w="3296" w:type="dxa"/>
            <w:gridSpan w:val="2"/>
            <w:vAlign w:val="center"/>
          </w:tcPr>
          <w:p w14:paraId="76E18ACB" w14:textId="77777777" w:rsidR="00C069E2" w:rsidRPr="006F3A0A" w:rsidRDefault="00C069E2" w:rsidP="00A40D9B">
            <w:pPr>
              <w:ind w:hanging="284"/>
              <w:rPr>
                <w:szCs w:val="24"/>
              </w:rPr>
            </w:pPr>
          </w:p>
          <w:p w14:paraId="459689D4" w14:textId="77777777" w:rsidR="00C069E2" w:rsidRPr="006F3A0A" w:rsidRDefault="00C069E2" w:rsidP="00A40D9B">
            <w:pPr>
              <w:ind w:hanging="284"/>
              <w:rPr>
                <w:szCs w:val="24"/>
              </w:rPr>
            </w:pPr>
          </w:p>
          <w:p w14:paraId="3B325C10" w14:textId="77777777" w:rsidR="00C069E2" w:rsidRPr="006F3A0A" w:rsidRDefault="00C069E2" w:rsidP="00A40D9B">
            <w:pPr>
              <w:rPr>
                <w:szCs w:val="24"/>
              </w:rPr>
            </w:pPr>
          </w:p>
        </w:tc>
      </w:tr>
      <w:tr w:rsidR="00C069E2" w:rsidRPr="006F3A0A" w14:paraId="3CA60C7B" w14:textId="77777777" w:rsidTr="00A40D9B">
        <w:trPr>
          <w:trHeight w:hRule="exact" w:val="495"/>
        </w:trPr>
        <w:tc>
          <w:tcPr>
            <w:tcW w:w="2802" w:type="dxa"/>
            <w:vMerge/>
            <w:vAlign w:val="center"/>
          </w:tcPr>
          <w:p w14:paraId="7EE79E31" w14:textId="77777777" w:rsidR="00C069E2" w:rsidRPr="006F3A0A" w:rsidRDefault="00C069E2" w:rsidP="00A40D9B">
            <w:pPr>
              <w:rPr>
                <w:szCs w:val="24"/>
              </w:rPr>
            </w:pPr>
          </w:p>
        </w:tc>
        <w:tc>
          <w:tcPr>
            <w:tcW w:w="3118" w:type="dxa"/>
            <w:gridSpan w:val="2"/>
            <w:vAlign w:val="center"/>
          </w:tcPr>
          <w:p w14:paraId="16ACB1CB" w14:textId="77777777" w:rsidR="00C069E2" w:rsidRPr="006F3A0A" w:rsidRDefault="00C069E2" w:rsidP="00A40D9B">
            <w:pPr>
              <w:rPr>
                <w:sz w:val="2"/>
                <w:szCs w:val="2"/>
              </w:rPr>
            </w:pPr>
          </w:p>
        </w:tc>
        <w:tc>
          <w:tcPr>
            <w:tcW w:w="3296" w:type="dxa"/>
            <w:gridSpan w:val="2"/>
            <w:vAlign w:val="center"/>
          </w:tcPr>
          <w:p w14:paraId="7A2D731D" w14:textId="77777777" w:rsidR="00C069E2" w:rsidRPr="006F3A0A" w:rsidRDefault="00C069E2" w:rsidP="00A40D9B">
            <w:pPr>
              <w:rPr>
                <w:sz w:val="2"/>
                <w:szCs w:val="2"/>
              </w:rPr>
            </w:pPr>
          </w:p>
        </w:tc>
      </w:tr>
      <w:tr w:rsidR="00C069E2" w:rsidRPr="006F3A0A" w14:paraId="67F9AD92" w14:textId="77777777" w:rsidTr="00A40D9B">
        <w:trPr>
          <w:trHeight w:hRule="exact" w:val="506"/>
        </w:trPr>
        <w:tc>
          <w:tcPr>
            <w:tcW w:w="2802" w:type="dxa"/>
            <w:vMerge/>
            <w:vAlign w:val="center"/>
          </w:tcPr>
          <w:p w14:paraId="4939A8B8" w14:textId="77777777" w:rsidR="00C069E2" w:rsidRPr="006F3A0A" w:rsidRDefault="00C069E2" w:rsidP="00A40D9B">
            <w:pPr>
              <w:rPr>
                <w:szCs w:val="24"/>
              </w:rPr>
            </w:pPr>
          </w:p>
        </w:tc>
        <w:tc>
          <w:tcPr>
            <w:tcW w:w="3118" w:type="dxa"/>
            <w:gridSpan w:val="2"/>
            <w:vAlign w:val="center"/>
          </w:tcPr>
          <w:p w14:paraId="440A731C" w14:textId="77777777" w:rsidR="00C069E2" w:rsidRPr="006F3A0A" w:rsidRDefault="00C069E2" w:rsidP="00A40D9B">
            <w:pPr>
              <w:rPr>
                <w:sz w:val="2"/>
                <w:szCs w:val="2"/>
              </w:rPr>
            </w:pPr>
          </w:p>
        </w:tc>
        <w:tc>
          <w:tcPr>
            <w:tcW w:w="3296" w:type="dxa"/>
            <w:gridSpan w:val="2"/>
            <w:vAlign w:val="center"/>
          </w:tcPr>
          <w:p w14:paraId="5FEED1F6" w14:textId="77777777" w:rsidR="00C069E2" w:rsidRPr="006F3A0A" w:rsidRDefault="00C069E2" w:rsidP="00A40D9B">
            <w:pPr>
              <w:rPr>
                <w:sz w:val="2"/>
                <w:szCs w:val="2"/>
              </w:rPr>
            </w:pPr>
          </w:p>
        </w:tc>
      </w:tr>
      <w:tr w:rsidR="00C069E2" w:rsidRPr="006F3A0A" w14:paraId="49E399D5" w14:textId="77777777" w:rsidTr="00A40D9B">
        <w:trPr>
          <w:trHeight w:hRule="exact" w:val="843"/>
        </w:trPr>
        <w:tc>
          <w:tcPr>
            <w:tcW w:w="2802" w:type="dxa"/>
            <w:vAlign w:val="center"/>
          </w:tcPr>
          <w:p w14:paraId="7084A6C2" w14:textId="77777777" w:rsidR="00C069E2" w:rsidRPr="006F3A0A" w:rsidRDefault="00C069E2" w:rsidP="00A40D9B">
            <w:pPr>
              <w:rPr>
                <w:szCs w:val="24"/>
              </w:rPr>
            </w:pPr>
            <w:r w:rsidRPr="006F3A0A">
              <w:rPr>
                <w:b/>
                <w:szCs w:val="24"/>
              </w:rPr>
              <w:t>WYŁĄCZNIK GŁÓWNY</w:t>
            </w:r>
          </w:p>
        </w:tc>
        <w:tc>
          <w:tcPr>
            <w:tcW w:w="3118" w:type="dxa"/>
            <w:gridSpan w:val="2"/>
            <w:vAlign w:val="center"/>
          </w:tcPr>
          <w:p w14:paraId="2BFE4FD2" w14:textId="77777777" w:rsidR="00C069E2" w:rsidRPr="006F3A0A" w:rsidRDefault="00C069E2" w:rsidP="00A40D9B">
            <w:pPr>
              <w:rPr>
                <w:szCs w:val="24"/>
              </w:rPr>
            </w:pPr>
            <w:r w:rsidRPr="006F3A0A">
              <w:rPr>
                <w:noProof/>
                <w:szCs w:val="24"/>
              </w:rPr>
              <mc:AlternateContent>
                <mc:Choice Requires="wps">
                  <w:drawing>
                    <wp:anchor distT="0" distB="0" distL="114300" distR="114300" simplePos="0" relativeHeight="251668480" behindDoc="0" locked="0" layoutInCell="1" allowOverlap="1" wp14:anchorId="2A997147" wp14:editId="5B9B676A">
                      <wp:simplePos x="0" y="0"/>
                      <wp:positionH relativeFrom="column">
                        <wp:posOffset>1325245</wp:posOffset>
                      </wp:positionH>
                      <wp:positionV relativeFrom="paragraph">
                        <wp:posOffset>18415</wp:posOffset>
                      </wp:positionV>
                      <wp:extent cx="193675" cy="167005"/>
                      <wp:effectExtent l="0" t="0" r="15875" b="23495"/>
                      <wp:wrapNone/>
                      <wp:docPr id="65450319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675"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D813BA" id="Rectangle 7" o:spid="_x0000_s1026" style="position:absolute;margin-left:104.35pt;margin-top:1.45pt;width:15.25pt;height:13.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"/>
                  </w:pict>
                </mc:Fallback>
              </mc:AlternateContent>
            </w:r>
            <w:r w:rsidRPr="006F3A0A">
              <w:rPr>
                <w:szCs w:val="24"/>
              </w:rPr>
              <w:t>STALE WŁĄCZONY</w:t>
            </w:r>
          </w:p>
        </w:tc>
        <w:tc>
          <w:tcPr>
            <w:tcW w:w="3296" w:type="dxa"/>
            <w:gridSpan w:val="2"/>
            <w:vAlign w:val="center"/>
          </w:tcPr>
          <w:p w14:paraId="56490221" w14:textId="77777777" w:rsidR="00C069E2" w:rsidRPr="006F3A0A" w:rsidRDefault="00C069E2" w:rsidP="00A40D9B">
            <w:pPr>
              <w:rPr>
                <w:szCs w:val="24"/>
              </w:rPr>
            </w:pPr>
            <w:r w:rsidRPr="006F3A0A">
              <w:rPr>
                <w:noProof/>
                <w:szCs w:val="24"/>
              </w:rPr>
              <mc:AlternateContent>
                <mc:Choice Requires="wps">
                  <w:drawing>
                    <wp:anchor distT="0" distB="0" distL="114300" distR="114300" simplePos="0" relativeHeight="251669504" behindDoc="0" locked="0" layoutInCell="1" allowOverlap="1" wp14:anchorId="73DB374E" wp14:editId="3BE59775">
                      <wp:simplePos x="0" y="0"/>
                      <wp:positionH relativeFrom="column">
                        <wp:posOffset>1596390</wp:posOffset>
                      </wp:positionH>
                      <wp:positionV relativeFrom="paragraph">
                        <wp:posOffset>129540</wp:posOffset>
                      </wp:positionV>
                      <wp:extent cx="193675" cy="167005"/>
                      <wp:effectExtent l="0" t="0" r="15875" b="23495"/>
                      <wp:wrapNone/>
                      <wp:docPr id="151179713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675"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79ABB7" id="Rectangle 8" o:spid="_x0000_s1026" style="position:absolute;margin-left:125.7pt;margin-top:10.2pt;width:15.25pt;height:13.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"/>
                  </w:pict>
                </mc:Fallback>
              </mc:AlternateContent>
            </w:r>
            <w:r w:rsidRPr="006F3A0A">
              <w:rPr>
                <w:szCs w:val="24"/>
              </w:rPr>
              <w:t xml:space="preserve">WŁĄCZANY TYLKO NA </w:t>
            </w:r>
            <w:r w:rsidRPr="006F3A0A">
              <w:rPr>
                <w:szCs w:val="24"/>
              </w:rPr>
              <w:br/>
              <w:t xml:space="preserve">CZAS PROWADZENIA </w:t>
            </w:r>
            <w:r w:rsidRPr="006F3A0A">
              <w:rPr>
                <w:szCs w:val="24"/>
              </w:rPr>
              <w:br/>
              <w:t>ROBÓT</w:t>
            </w:r>
          </w:p>
        </w:tc>
      </w:tr>
      <w:tr w:rsidR="00C069E2" w:rsidRPr="006F3A0A" w14:paraId="6C2D7C4C" w14:textId="77777777" w:rsidTr="00A40D9B">
        <w:trPr>
          <w:trHeight w:hRule="exact" w:val="846"/>
        </w:trPr>
        <w:tc>
          <w:tcPr>
            <w:tcW w:w="9216" w:type="dxa"/>
            <w:gridSpan w:val="5"/>
          </w:tcPr>
          <w:p w14:paraId="3B916528" w14:textId="77777777" w:rsidR="00C069E2" w:rsidRPr="006F3A0A" w:rsidRDefault="00C069E2" w:rsidP="00A40D9B">
            <w:pPr>
              <w:rPr>
                <w:b/>
                <w:sz w:val="2"/>
                <w:szCs w:val="2"/>
              </w:rPr>
            </w:pPr>
          </w:p>
          <w:p w14:paraId="53E29522" w14:textId="77777777" w:rsidR="00C069E2" w:rsidRPr="006F3A0A" w:rsidRDefault="00C069E2" w:rsidP="00A40D9B">
            <w:pPr>
              <w:rPr>
                <w:b/>
                <w:sz w:val="2"/>
                <w:szCs w:val="2"/>
              </w:rPr>
            </w:pPr>
          </w:p>
          <w:p w14:paraId="36801EE1" w14:textId="77777777" w:rsidR="00C069E2" w:rsidRPr="006F3A0A" w:rsidRDefault="00C069E2" w:rsidP="00A40D9B">
            <w:pPr>
              <w:rPr>
                <w:szCs w:val="24"/>
              </w:rPr>
            </w:pPr>
            <w:r w:rsidRPr="006F3A0A">
              <w:rPr>
                <w:b/>
                <w:szCs w:val="24"/>
              </w:rPr>
              <w:t>MIEJSCE i RODZAJ WYKONYWANEJ PRACY</w:t>
            </w:r>
            <w:r w:rsidRPr="006F3A0A">
              <w:rPr>
                <w:szCs w:val="24"/>
              </w:rPr>
              <w:t>:</w:t>
            </w:r>
          </w:p>
        </w:tc>
      </w:tr>
      <w:tr w:rsidR="00C069E2" w:rsidRPr="006F3A0A" w14:paraId="158FC344" w14:textId="77777777" w:rsidTr="00A40D9B">
        <w:trPr>
          <w:trHeight w:val="679"/>
        </w:trPr>
        <w:tc>
          <w:tcPr>
            <w:tcW w:w="9216" w:type="dxa"/>
            <w:gridSpan w:val="5"/>
            <w:tcBorders>
              <w:bottom w:val="single" w:sz="4" w:space="0" w:color="auto"/>
            </w:tcBorders>
            <w:vAlign w:val="center"/>
          </w:tcPr>
          <w:p w14:paraId="2806524B" w14:textId="77777777" w:rsidR="00C069E2" w:rsidRPr="006F3A0A" w:rsidRDefault="00C069E2" w:rsidP="00A40D9B">
            <w:pPr>
              <w:rPr>
                <w:b/>
                <w:szCs w:val="24"/>
              </w:rPr>
            </w:pPr>
            <w:r w:rsidRPr="006F3A0A">
              <w:rPr>
                <w:b/>
                <w:szCs w:val="24"/>
              </w:rPr>
              <w:t>IMIĘ I NAZWISKO OPERATORA</w:t>
            </w:r>
            <w:r w:rsidRPr="006F3A0A">
              <w:rPr>
                <w:szCs w:val="24"/>
              </w:rPr>
              <w:t>:</w:t>
            </w:r>
          </w:p>
        </w:tc>
      </w:tr>
    </w:tbl>
    <w:p w14:paraId="4742CE23" w14:textId="77777777" w:rsidR="00C069E2" w:rsidRPr="006F3A0A" w:rsidRDefault="00C069E2" w:rsidP="00C069E2">
      <w:pPr>
        <w:ind w:left="284"/>
        <w:contextualSpacing/>
        <w:rPr>
          <w:b/>
          <w:sz w:val="24"/>
          <w:szCs w:val="24"/>
        </w:rPr>
      </w:pPr>
    </w:p>
    <w:p w14:paraId="68EAE4A9" w14:textId="77777777" w:rsidR="00C069E2" w:rsidRPr="006F3A0A" w:rsidRDefault="00C069E2" w:rsidP="00C069E2">
      <w:pPr>
        <w:ind w:left="284"/>
        <w:contextualSpacing/>
        <w:rPr>
          <w:b/>
          <w:sz w:val="24"/>
          <w:szCs w:val="24"/>
        </w:rPr>
      </w:pPr>
    </w:p>
    <w:p w14:paraId="16532055" w14:textId="77777777" w:rsidR="00C069E2" w:rsidRPr="006F3A0A" w:rsidRDefault="00C069E2" w:rsidP="00C069E2">
      <w:pPr>
        <w:ind w:left="284"/>
        <w:contextualSpacing/>
        <w:rPr>
          <w:b/>
          <w:sz w:val="24"/>
          <w:szCs w:val="24"/>
        </w:rPr>
      </w:pPr>
    </w:p>
    <w:p w14:paraId="0E0C16CD" w14:textId="77777777" w:rsidR="00C069E2" w:rsidRPr="006F3A0A" w:rsidRDefault="00C069E2" w:rsidP="00C069E2">
      <w:pPr>
        <w:ind w:left="284"/>
        <w:contextualSpacing/>
        <w:rPr>
          <w:b/>
          <w:sz w:val="24"/>
          <w:szCs w:val="24"/>
        </w:rPr>
      </w:pPr>
    </w:p>
    <w:p w14:paraId="00D3799D" w14:textId="77777777" w:rsidR="00C069E2" w:rsidRPr="006F3A0A" w:rsidRDefault="00C069E2">
      <w:pPr>
        <w:numPr>
          <w:ilvl w:val="0"/>
          <w:numId w:val="82"/>
        </w:numPr>
        <w:spacing w:after="200" w:line="276" w:lineRule="auto"/>
        <w:contextualSpacing/>
        <w:rPr>
          <w:b/>
          <w:sz w:val="24"/>
          <w:szCs w:val="24"/>
        </w:rPr>
      </w:pPr>
      <w:r w:rsidRPr="006F3A0A">
        <w:rPr>
          <w:b/>
          <w:sz w:val="24"/>
          <w:szCs w:val="24"/>
        </w:rPr>
        <w:t>Sprawdzenie poprawności działania identyfikacji operatora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6"/>
        <w:gridCol w:w="2814"/>
      </w:tblGrid>
      <w:tr w:rsidR="00C069E2" w:rsidRPr="006F3A0A" w14:paraId="6DAAAB30" w14:textId="77777777" w:rsidTr="00A40D9B">
        <w:trPr>
          <w:trHeight w:val="496"/>
        </w:trPr>
        <w:tc>
          <w:tcPr>
            <w:tcW w:w="6336" w:type="dxa"/>
            <w:vAlign w:val="center"/>
          </w:tcPr>
          <w:p w14:paraId="4BED25EB" w14:textId="77777777" w:rsidR="00C069E2" w:rsidRPr="006F3A0A" w:rsidRDefault="00C069E2" w:rsidP="00A40D9B">
            <w:pPr>
              <w:rPr>
                <w:szCs w:val="24"/>
              </w:rPr>
            </w:pPr>
            <w:r w:rsidRPr="006F3A0A">
              <w:rPr>
                <w:szCs w:val="24"/>
              </w:rPr>
              <w:t>GODZINA ZALOGOWANIA OPERATORA:</w:t>
            </w:r>
          </w:p>
        </w:tc>
        <w:tc>
          <w:tcPr>
            <w:tcW w:w="2863" w:type="dxa"/>
          </w:tcPr>
          <w:p w14:paraId="63D496D1" w14:textId="77777777" w:rsidR="00C069E2" w:rsidRPr="006F3A0A" w:rsidRDefault="00C069E2" w:rsidP="00A40D9B">
            <w:pPr>
              <w:rPr>
                <w:szCs w:val="24"/>
              </w:rPr>
            </w:pPr>
          </w:p>
        </w:tc>
      </w:tr>
      <w:tr w:rsidR="00C069E2" w:rsidRPr="006F3A0A" w14:paraId="2A5C8027" w14:textId="77777777" w:rsidTr="00A40D9B">
        <w:trPr>
          <w:trHeight w:val="496"/>
        </w:trPr>
        <w:tc>
          <w:tcPr>
            <w:tcW w:w="6336" w:type="dxa"/>
            <w:vAlign w:val="center"/>
          </w:tcPr>
          <w:p w14:paraId="4776336B" w14:textId="77777777" w:rsidR="00C069E2" w:rsidRPr="006F3A0A" w:rsidRDefault="00C069E2" w:rsidP="00A40D9B">
            <w:pPr>
              <w:rPr>
                <w:szCs w:val="24"/>
              </w:rPr>
            </w:pPr>
            <w:r w:rsidRPr="006F3A0A">
              <w:rPr>
                <w:szCs w:val="24"/>
              </w:rPr>
              <w:lastRenderedPageBreak/>
              <w:t>SYGNALIZACJA DŹWIĘKOWA ODCZYTU KARTY:</w:t>
            </w:r>
          </w:p>
        </w:tc>
        <w:tc>
          <w:tcPr>
            <w:tcW w:w="2863" w:type="dxa"/>
            <w:vAlign w:val="center"/>
          </w:tcPr>
          <w:p w14:paraId="1C9F67C4" w14:textId="77777777" w:rsidR="00C069E2" w:rsidRPr="006F3A0A" w:rsidRDefault="00C069E2" w:rsidP="00A40D9B">
            <w:pPr>
              <w:jc w:val="center"/>
              <w:rPr>
                <w:szCs w:val="24"/>
              </w:rPr>
            </w:pPr>
            <w:r w:rsidRPr="006F3A0A">
              <w:rPr>
                <w:szCs w:val="24"/>
              </w:rPr>
              <w:t>□ TAK         □ NIE</w:t>
            </w:r>
          </w:p>
        </w:tc>
      </w:tr>
      <w:tr w:rsidR="00C069E2" w:rsidRPr="006F3A0A" w14:paraId="176BF6B1" w14:textId="77777777" w:rsidTr="00A40D9B">
        <w:trPr>
          <w:trHeight w:val="622"/>
        </w:trPr>
        <w:tc>
          <w:tcPr>
            <w:tcW w:w="6336" w:type="dxa"/>
            <w:vAlign w:val="center"/>
          </w:tcPr>
          <w:p w14:paraId="39AD299E" w14:textId="77777777" w:rsidR="00C069E2" w:rsidRPr="006F3A0A" w:rsidRDefault="00C069E2" w:rsidP="00A40D9B">
            <w:pPr>
              <w:rPr>
                <w:szCs w:val="24"/>
              </w:rPr>
            </w:pPr>
            <w:r w:rsidRPr="006F3A0A">
              <w:rPr>
                <w:szCs w:val="24"/>
              </w:rPr>
              <w:t xml:space="preserve">SYGNALIZACJA ŚWIETLNA ZALOGOWANEGO </w:t>
            </w:r>
            <w:proofErr w:type="gramStart"/>
            <w:r w:rsidRPr="006F3A0A">
              <w:rPr>
                <w:szCs w:val="24"/>
              </w:rPr>
              <w:t>OPERATORA  (</w:t>
            </w:r>
            <w:proofErr w:type="gramEnd"/>
            <w:r w:rsidRPr="006F3A0A">
              <w:rPr>
                <w:szCs w:val="24"/>
              </w:rPr>
              <w:t>SYGNAŁ CIĄGŁY):</w:t>
            </w:r>
          </w:p>
        </w:tc>
        <w:tc>
          <w:tcPr>
            <w:tcW w:w="2863" w:type="dxa"/>
            <w:vAlign w:val="center"/>
          </w:tcPr>
          <w:p w14:paraId="432256E2" w14:textId="77777777" w:rsidR="00C069E2" w:rsidRPr="006F3A0A" w:rsidRDefault="00C069E2" w:rsidP="00A40D9B">
            <w:pPr>
              <w:jc w:val="center"/>
              <w:rPr>
                <w:szCs w:val="24"/>
              </w:rPr>
            </w:pPr>
            <w:r w:rsidRPr="006F3A0A">
              <w:rPr>
                <w:szCs w:val="24"/>
              </w:rPr>
              <w:t>□ TAK         □ NIE</w:t>
            </w:r>
          </w:p>
        </w:tc>
      </w:tr>
      <w:tr w:rsidR="00C069E2" w:rsidRPr="006F3A0A" w14:paraId="460B7356" w14:textId="77777777" w:rsidTr="00A40D9B">
        <w:trPr>
          <w:trHeight w:val="496"/>
        </w:trPr>
        <w:tc>
          <w:tcPr>
            <w:tcW w:w="6336" w:type="dxa"/>
            <w:vAlign w:val="center"/>
          </w:tcPr>
          <w:p w14:paraId="23E3AEEE" w14:textId="77777777" w:rsidR="00C069E2" w:rsidRPr="006F3A0A" w:rsidRDefault="00C069E2" w:rsidP="00A40D9B">
            <w:pPr>
              <w:rPr>
                <w:szCs w:val="24"/>
              </w:rPr>
            </w:pPr>
            <w:r w:rsidRPr="006F3A0A">
              <w:rPr>
                <w:szCs w:val="24"/>
              </w:rPr>
              <w:t>GODZINA WYLOGOWANIA OPERATORA:</w:t>
            </w:r>
          </w:p>
        </w:tc>
        <w:tc>
          <w:tcPr>
            <w:tcW w:w="2863" w:type="dxa"/>
            <w:vAlign w:val="center"/>
          </w:tcPr>
          <w:p w14:paraId="70BAB700" w14:textId="77777777" w:rsidR="00C069E2" w:rsidRPr="006F3A0A" w:rsidRDefault="00C069E2" w:rsidP="00A40D9B">
            <w:pPr>
              <w:jc w:val="center"/>
              <w:rPr>
                <w:szCs w:val="24"/>
              </w:rPr>
            </w:pPr>
          </w:p>
        </w:tc>
      </w:tr>
      <w:tr w:rsidR="00C069E2" w:rsidRPr="006F3A0A" w14:paraId="1D661AD0" w14:textId="77777777" w:rsidTr="00A40D9B">
        <w:trPr>
          <w:trHeight w:val="629"/>
        </w:trPr>
        <w:tc>
          <w:tcPr>
            <w:tcW w:w="6336" w:type="dxa"/>
            <w:vAlign w:val="center"/>
          </w:tcPr>
          <w:p w14:paraId="4054794B" w14:textId="77777777" w:rsidR="00C069E2" w:rsidRPr="006F3A0A" w:rsidRDefault="00C069E2" w:rsidP="00A40D9B">
            <w:pPr>
              <w:rPr>
                <w:szCs w:val="24"/>
              </w:rPr>
            </w:pPr>
            <w:r w:rsidRPr="006F3A0A">
              <w:rPr>
                <w:szCs w:val="24"/>
              </w:rPr>
              <w:t xml:space="preserve">SYGNALIZACJA ŚWIETLNA NIEZALOGOWANEGO OPERATORA </w:t>
            </w:r>
          </w:p>
          <w:p w14:paraId="03BDFDED" w14:textId="77777777" w:rsidR="00C069E2" w:rsidRPr="006F3A0A" w:rsidRDefault="00C069E2" w:rsidP="00A40D9B">
            <w:pPr>
              <w:rPr>
                <w:szCs w:val="24"/>
              </w:rPr>
            </w:pPr>
            <w:r w:rsidRPr="006F3A0A">
              <w:rPr>
                <w:szCs w:val="24"/>
              </w:rPr>
              <w:t>(SYGNAŁ PRZERYWANY):</w:t>
            </w:r>
          </w:p>
        </w:tc>
        <w:tc>
          <w:tcPr>
            <w:tcW w:w="2863" w:type="dxa"/>
            <w:vAlign w:val="center"/>
          </w:tcPr>
          <w:p w14:paraId="2AC3321C" w14:textId="77777777" w:rsidR="00C069E2" w:rsidRPr="006F3A0A" w:rsidRDefault="00C069E2" w:rsidP="00A40D9B">
            <w:pPr>
              <w:jc w:val="center"/>
              <w:rPr>
                <w:szCs w:val="24"/>
              </w:rPr>
            </w:pPr>
            <w:r w:rsidRPr="006F3A0A">
              <w:rPr>
                <w:szCs w:val="24"/>
              </w:rPr>
              <w:t>□ TAK         □ NIE</w:t>
            </w:r>
          </w:p>
        </w:tc>
      </w:tr>
    </w:tbl>
    <w:p w14:paraId="711F71B4" w14:textId="77777777" w:rsidR="00C069E2" w:rsidRPr="006F3A0A" w:rsidRDefault="00C069E2" w:rsidP="00C069E2">
      <w:pPr>
        <w:rPr>
          <w:sz w:val="2"/>
          <w:szCs w:val="2"/>
        </w:rPr>
      </w:pPr>
    </w:p>
    <w:p w14:paraId="5E5A05EB" w14:textId="77777777" w:rsidR="00C069E2" w:rsidRPr="006F3A0A" w:rsidRDefault="00C069E2" w:rsidP="00C069E2">
      <w:pPr>
        <w:rPr>
          <w:sz w:val="2"/>
          <w:szCs w:val="2"/>
        </w:rPr>
      </w:pPr>
    </w:p>
    <w:p w14:paraId="3EA1E834" w14:textId="77777777" w:rsidR="00C069E2" w:rsidRPr="006F3A0A" w:rsidRDefault="00C069E2">
      <w:pPr>
        <w:numPr>
          <w:ilvl w:val="0"/>
          <w:numId w:val="82"/>
        </w:numPr>
        <w:spacing w:after="200" w:line="276" w:lineRule="auto"/>
        <w:contextualSpacing/>
        <w:rPr>
          <w:b/>
          <w:sz w:val="24"/>
          <w:szCs w:val="24"/>
        </w:rPr>
      </w:pPr>
      <w:r w:rsidRPr="006F3A0A">
        <w:rPr>
          <w:b/>
          <w:sz w:val="24"/>
          <w:szCs w:val="24"/>
        </w:rPr>
        <w:t xml:space="preserve">Pomiary wskazań systemu </w:t>
      </w:r>
    </w:p>
    <w:p w14:paraId="6455F8F1" w14:textId="77777777" w:rsidR="00C069E2" w:rsidRPr="006F3A0A" w:rsidRDefault="00C069E2" w:rsidP="00C069E2">
      <w:pPr>
        <w:contextualSpacing/>
        <w:jc w:val="both"/>
        <w:rPr>
          <w:szCs w:val="24"/>
        </w:rPr>
      </w:pPr>
      <w:r w:rsidRPr="006F3A0A">
        <w:rPr>
          <w:szCs w:val="24"/>
        </w:rPr>
        <w:t xml:space="preserve">W celu określenia progów pracy jednostki o napędzie elektrycznym należy dokonać pomiarów uwzględniających wszystkie czynności związane z wykonywaniem pracy jak również pozostawaniu </w:t>
      </w:r>
      <w:r w:rsidRPr="006F3A0A">
        <w:rPr>
          <w:szCs w:val="24"/>
        </w:rPr>
        <w:br/>
        <w:t>w dyspozycji przy włączonych odbiornikach dodatkowych wymienionych w tabeli na str. 1 Protokołu.</w:t>
      </w:r>
    </w:p>
    <w:p w14:paraId="513C1E86" w14:textId="77777777" w:rsidR="00C069E2" w:rsidRPr="006F3A0A" w:rsidRDefault="00C069E2" w:rsidP="00C069E2">
      <w:pPr>
        <w:contextualSpacing/>
        <w:rPr>
          <w:sz w:val="2"/>
          <w:szCs w:val="2"/>
        </w:rPr>
      </w:pPr>
    </w:p>
    <w:p w14:paraId="0A6BE6E1" w14:textId="77777777" w:rsidR="00C069E2" w:rsidRPr="006F3A0A" w:rsidRDefault="00C069E2" w:rsidP="00C069E2">
      <w:pPr>
        <w:contextualSpacing/>
        <w:rPr>
          <w:sz w:val="2"/>
          <w:szCs w:val="2"/>
        </w:rPr>
      </w:pPr>
    </w:p>
    <w:p w14:paraId="6885044D" w14:textId="77777777" w:rsidR="00C069E2" w:rsidRPr="006F3A0A" w:rsidRDefault="00C069E2" w:rsidP="00C069E2">
      <w:pPr>
        <w:contextualSpacing/>
        <w:rPr>
          <w:sz w:val="2"/>
          <w:szCs w:val="2"/>
        </w:rPr>
      </w:pPr>
    </w:p>
    <w:p w14:paraId="5202F183" w14:textId="77777777" w:rsidR="00C069E2" w:rsidRPr="006F3A0A" w:rsidRDefault="00C069E2" w:rsidP="00C069E2">
      <w:pPr>
        <w:contextualSpacing/>
        <w:rPr>
          <w:szCs w:val="24"/>
        </w:rPr>
      </w:pPr>
      <w:r w:rsidRPr="006F3A0A">
        <w:rPr>
          <w:szCs w:val="24"/>
        </w:rPr>
        <w:t>Przykładowy wzór do przeprowadzenia pomiaru suwnicy bramowej przedstawia poniższa tabela:</w:t>
      </w:r>
    </w:p>
    <w:tbl>
      <w:tblPr>
        <w:tblW w:w="10893" w:type="dxa"/>
        <w:tblInd w:w="-781" w:type="dxa"/>
        <w:tblCellMar>
          <w:left w:w="70" w:type="dxa"/>
          <w:right w:w="70" w:type="dxa"/>
        </w:tblCellMar>
        <w:tblLook w:val="04A0" w:firstRow="1" w:lastRow="0" w:firstColumn="1" w:lastColumn="0" w:noHBand="0" w:noVBand="1"/>
      </w:tblPr>
      <w:tblGrid>
        <w:gridCol w:w="1562"/>
        <w:gridCol w:w="993"/>
        <w:gridCol w:w="994"/>
        <w:gridCol w:w="1135"/>
        <w:gridCol w:w="993"/>
        <w:gridCol w:w="1135"/>
        <w:gridCol w:w="993"/>
        <w:gridCol w:w="1135"/>
        <w:gridCol w:w="993"/>
        <w:gridCol w:w="960"/>
      </w:tblGrid>
      <w:tr w:rsidR="00C069E2" w:rsidRPr="00346EE6" w14:paraId="064F6B26" w14:textId="77777777" w:rsidTr="00A40D9B">
        <w:trPr>
          <w:trHeight w:val="302"/>
        </w:trPr>
        <w:tc>
          <w:tcPr>
            <w:tcW w:w="1562" w:type="dxa"/>
            <w:tcBorders>
              <w:top w:val="single" w:sz="8" w:space="0" w:color="auto"/>
              <w:left w:val="single" w:sz="8" w:space="0" w:color="auto"/>
              <w:bottom w:val="single" w:sz="8" w:space="0" w:color="auto"/>
              <w:right w:val="single" w:sz="4" w:space="0" w:color="auto"/>
            </w:tcBorders>
            <w:vAlign w:val="center"/>
            <w:hideMark/>
          </w:tcPr>
          <w:p w14:paraId="55F80BE0" w14:textId="77777777" w:rsidR="00C069E2" w:rsidRPr="00346EE6" w:rsidRDefault="00C069E2" w:rsidP="00A40D9B">
            <w:pPr>
              <w:rPr>
                <w:b/>
                <w:bCs/>
                <w:sz w:val="16"/>
                <w:szCs w:val="16"/>
              </w:rPr>
            </w:pPr>
            <w:r w:rsidRPr="00346EE6">
              <w:rPr>
                <w:b/>
                <w:bCs/>
                <w:sz w:val="16"/>
                <w:szCs w:val="16"/>
              </w:rPr>
              <w:t>nr pomiaru</w:t>
            </w:r>
          </w:p>
        </w:tc>
        <w:tc>
          <w:tcPr>
            <w:tcW w:w="993" w:type="dxa"/>
            <w:tcBorders>
              <w:top w:val="single" w:sz="8" w:space="0" w:color="auto"/>
              <w:left w:val="nil"/>
              <w:bottom w:val="single" w:sz="8" w:space="0" w:color="auto"/>
              <w:right w:val="single" w:sz="4" w:space="0" w:color="auto"/>
            </w:tcBorders>
            <w:vAlign w:val="center"/>
            <w:hideMark/>
          </w:tcPr>
          <w:p w14:paraId="27EC6FB0" w14:textId="77777777" w:rsidR="00C069E2" w:rsidRPr="00346EE6" w:rsidRDefault="00C069E2" w:rsidP="00A40D9B">
            <w:pPr>
              <w:jc w:val="center"/>
              <w:rPr>
                <w:b/>
                <w:bCs/>
                <w:sz w:val="16"/>
                <w:szCs w:val="16"/>
              </w:rPr>
            </w:pPr>
            <w:r w:rsidRPr="00346EE6">
              <w:rPr>
                <w:b/>
                <w:bCs/>
                <w:sz w:val="16"/>
                <w:szCs w:val="16"/>
              </w:rPr>
              <w:t>I</w:t>
            </w:r>
          </w:p>
        </w:tc>
        <w:tc>
          <w:tcPr>
            <w:tcW w:w="994" w:type="dxa"/>
            <w:tcBorders>
              <w:top w:val="single" w:sz="8" w:space="0" w:color="auto"/>
              <w:left w:val="nil"/>
              <w:bottom w:val="single" w:sz="8" w:space="0" w:color="auto"/>
              <w:right w:val="single" w:sz="4" w:space="0" w:color="auto"/>
            </w:tcBorders>
            <w:vAlign w:val="center"/>
            <w:hideMark/>
          </w:tcPr>
          <w:p w14:paraId="34856836" w14:textId="77777777" w:rsidR="00C069E2" w:rsidRPr="00346EE6" w:rsidRDefault="00C069E2" w:rsidP="00A40D9B">
            <w:pPr>
              <w:jc w:val="center"/>
              <w:rPr>
                <w:b/>
                <w:bCs/>
                <w:sz w:val="16"/>
                <w:szCs w:val="16"/>
              </w:rPr>
            </w:pPr>
            <w:r w:rsidRPr="00346EE6">
              <w:rPr>
                <w:b/>
                <w:bCs/>
                <w:sz w:val="16"/>
                <w:szCs w:val="16"/>
              </w:rPr>
              <w:t>II</w:t>
            </w:r>
          </w:p>
        </w:tc>
        <w:tc>
          <w:tcPr>
            <w:tcW w:w="1135" w:type="dxa"/>
            <w:tcBorders>
              <w:top w:val="single" w:sz="8" w:space="0" w:color="auto"/>
              <w:left w:val="nil"/>
              <w:bottom w:val="single" w:sz="8" w:space="0" w:color="auto"/>
              <w:right w:val="single" w:sz="4" w:space="0" w:color="auto"/>
            </w:tcBorders>
            <w:vAlign w:val="center"/>
            <w:hideMark/>
          </w:tcPr>
          <w:p w14:paraId="7CFBBF13" w14:textId="77777777" w:rsidR="00C069E2" w:rsidRPr="00346EE6" w:rsidRDefault="00C069E2" w:rsidP="00A40D9B">
            <w:pPr>
              <w:jc w:val="center"/>
              <w:rPr>
                <w:b/>
                <w:bCs/>
                <w:sz w:val="16"/>
                <w:szCs w:val="16"/>
              </w:rPr>
            </w:pPr>
            <w:r w:rsidRPr="00346EE6">
              <w:rPr>
                <w:b/>
                <w:bCs/>
                <w:sz w:val="16"/>
                <w:szCs w:val="16"/>
              </w:rPr>
              <w:t>III</w:t>
            </w:r>
          </w:p>
        </w:tc>
        <w:tc>
          <w:tcPr>
            <w:tcW w:w="993" w:type="dxa"/>
            <w:tcBorders>
              <w:top w:val="single" w:sz="8" w:space="0" w:color="auto"/>
              <w:left w:val="nil"/>
              <w:bottom w:val="single" w:sz="8" w:space="0" w:color="auto"/>
              <w:right w:val="single" w:sz="4" w:space="0" w:color="auto"/>
            </w:tcBorders>
            <w:vAlign w:val="center"/>
            <w:hideMark/>
          </w:tcPr>
          <w:p w14:paraId="60DE257A" w14:textId="77777777" w:rsidR="00C069E2" w:rsidRPr="00346EE6" w:rsidRDefault="00C069E2" w:rsidP="00A40D9B">
            <w:pPr>
              <w:jc w:val="center"/>
              <w:rPr>
                <w:b/>
                <w:bCs/>
                <w:sz w:val="16"/>
                <w:szCs w:val="16"/>
              </w:rPr>
            </w:pPr>
            <w:r w:rsidRPr="00346EE6">
              <w:rPr>
                <w:b/>
                <w:bCs/>
                <w:sz w:val="16"/>
                <w:szCs w:val="16"/>
              </w:rPr>
              <w:t>IV</w:t>
            </w:r>
          </w:p>
        </w:tc>
        <w:tc>
          <w:tcPr>
            <w:tcW w:w="1135" w:type="dxa"/>
            <w:tcBorders>
              <w:top w:val="single" w:sz="8" w:space="0" w:color="auto"/>
              <w:left w:val="nil"/>
              <w:bottom w:val="single" w:sz="8" w:space="0" w:color="auto"/>
              <w:right w:val="single" w:sz="4" w:space="0" w:color="auto"/>
            </w:tcBorders>
            <w:vAlign w:val="center"/>
            <w:hideMark/>
          </w:tcPr>
          <w:p w14:paraId="4550909D" w14:textId="77777777" w:rsidR="00C069E2" w:rsidRPr="00346EE6" w:rsidRDefault="00C069E2" w:rsidP="00A40D9B">
            <w:pPr>
              <w:jc w:val="center"/>
              <w:rPr>
                <w:b/>
                <w:bCs/>
                <w:sz w:val="16"/>
                <w:szCs w:val="16"/>
              </w:rPr>
            </w:pPr>
            <w:r w:rsidRPr="00346EE6">
              <w:rPr>
                <w:b/>
                <w:bCs/>
                <w:sz w:val="16"/>
                <w:szCs w:val="16"/>
              </w:rPr>
              <w:t>V</w:t>
            </w:r>
          </w:p>
        </w:tc>
        <w:tc>
          <w:tcPr>
            <w:tcW w:w="993" w:type="dxa"/>
            <w:tcBorders>
              <w:top w:val="single" w:sz="8" w:space="0" w:color="auto"/>
              <w:left w:val="nil"/>
              <w:bottom w:val="single" w:sz="8" w:space="0" w:color="auto"/>
              <w:right w:val="single" w:sz="4" w:space="0" w:color="auto"/>
            </w:tcBorders>
            <w:vAlign w:val="center"/>
            <w:hideMark/>
          </w:tcPr>
          <w:p w14:paraId="3EC8A1F7" w14:textId="77777777" w:rsidR="00C069E2" w:rsidRPr="00346EE6" w:rsidRDefault="00C069E2" w:rsidP="00A40D9B">
            <w:pPr>
              <w:jc w:val="center"/>
              <w:rPr>
                <w:b/>
                <w:bCs/>
                <w:sz w:val="16"/>
                <w:szCs w:val="16"/>
              </w:rPr>
            </w:pPr>
            <w:r w:rsidRPr="00346EE6">
              <w:rPr>
                <w:b/>
                <w:bCs/>
                <w:sz w:val="16"/>
                <w:szCs w:val="16"/>
              </w:rPr>
              <w:t>VI</w:t>
            </w:r>
          </w:p>
        </w:tc>
        <w:tc>
          <w:tcPr>
            <w:tcW w:w="1135" w:type="dxa"/>
            <w:tcBorders>
              <w:top w:val="single" w:sz="8" w:space="0" w:color="auto"/>
              <w:left w:val="nil"/>
              <w:bottom w:val="single" w:sz="8" w:space="0" w:color="auto"/>
              <w:right w:val="single" w:sz="4" w:space="0" w:color="auto"/>
            </w:tcBorders>
            <w:vAlign w:val="center"/>
            <w:hideMark/>
          </w:tcPr>
          <w:p w14:paraId="31FA4CC9" w14:textId="77777777" w:rsidR="00C069E2" w:rsidRPr="00346EE6" w:rsidRDefault="00C069E2" w:rsidP="00A40D9B">
            <w:pPr>
              <w:jc w:val="center"/>
              <w:rPr>
                <w:b/>
                <w:bCs/>
                <w:sz w:val="16"/>
                <w:szCs w:val="16"/>
              </w:rPr>
            </w:pPr>
            <w:r w:rsidRPr="00346EE6">
              <w:rPr>
                <w:b/>
                <w:bCs/>
                <w:sz w:val="16"/>
                <w:szCs w:val="16"/>
              </w:rPr>
              <w:t>VII</w:t>
            </w:r>
          </w:p>
        </w:tc>
        <w:tc>
          <w:tcPr>
            <w:tcW w:w="993" w:type="dxa"/>
            <w:tcBorders>
              <w:top w:val="single" w:sz="8" w:space="0" w:color="auto"/>
              <w:left w:val="nil"/>
              <w:bottom w:val="single" w:sz="8" w:space="0" w:color="auto"/>
              <w:right w:val="single" w:sz="4" w:space="0" w:color="auto"/>
            </w:tcBorders>
            <w:vAlign w:val="center"/>
            <w:hideMark/>
          </w:tcPr>
          <w:p w14:paraId="6A607C81" w14:textId="77777777" w:rsidR="00C069E2" w:rsidRPr="00346EE6" w:rsidRDefault="00C069E2" w:rsidP="00A40D9B">
            <w:pPr>
              <w:jc w:val="center"/>
              <w:rPr>
                <w:b/>
                <w:bCs/>
                <w:sz w:val="16"/>
                <w:szCs w:val="16"/>
              </w:rPr>
            </w:pPr>
            <w:r w:rsidRPr="00346EE6">
              <w:rPr>
                <w:b/>
                <w:bCs/>
                <w:sz w:val="16"/>
                <w:szCs w:val="16"/>
              </w:rPr>
              <w:t>VIII</w:t>
            </w:r>
          </w:p>
        </w:tc>
        <w:tc>
          <w:tcPr>
            <w:tcW w:w="960" w:type="dxa"/>
            <w:tcBorders>
              <w:top w:val="single" w:sz="8" w:space="0" w:color="auto"/>
              <w:left w:val="nil"/>
              <w:bottom w:val="single" w:sz="8" w:space="0" w:color="auto"/>
              <w:right w:val="single" w:sz="8" w:space="0" w:color="auto"/>
            </w:tcBorders>
            <w:vAlign w:val="center"/>
            <w:hideMark/>
          </w:tcPr>
          <w:p w14:paraId="129557A1" w14:textId="77777777" w:rsidR="00C069E2" w:rsidRPr="00346EE6" w:rsidRDefault="00C069E2" w:rsidP="00A40D9B">
            <w:pPr>
              <w:jc w:val="center"/>
              <w:rPr>
                <w:b/>
                <w:bCs/>
                <w:sz w:val="16"/>
                <w:szCs w:val="16"/>
              </w:rPr>
            </w:pPr>
            <w:r w:rsidRPr="00346EE6">
              <w:rPr>
                <w:b/>
                <w:bCs/>
                <w:sz w:val="16"/>
                <w:szCs w:val="16"/>
              </w:rPr>
              <w:t>IX</w:t>
            </w:r>
          </w:p>
        </w:tc>
      </w:tr>
      <w:tr w:rsidR="00C069E2" w:rsidRPr="00346EE6" w14:paraId="1F8C5B8A" w14:textId="77777777" w:rsidTr="00A40D9B">
        <w:trPr>
          <w:trHeight w:val="279"/>
        </w:trPr>
        <w:tc>
          <w:tcPr>
            <w:tcW w:w="1562" w:type="dxa"/>
            <w:tcBorders>
              <w:top w:val="nil"/>
              <w:left w:val="single" w:sz="8" w:space="0" w:color="auto"/>
              <w:bottom w:val="single" w:sz="4" w:space="0" w:color="auto"/>
              <w:right w:val="single" w:sz="4" w:space="0" w:color="auto"/>
            </w:tcBorders>
            <w:vAlign w:val="center"/>
            <w:hideMark/>
          </w:tcPr>
          <w:p w14:paraId="2FCE3200" w14:textId="77777777" w:rsidR="00C069E2" w:rsidRPr="00346EE6" w:rsidRDefault="00C069E2" w:rsidP="00A40D9B">
            <w:pPr>
              <w:rPr>
                <w:b/>
                <w:bCs/>
                <w:sz w:val="16"/>
                <w:szCs w:val="16"/>
              </w:rPr>
            </w:pPr>
            <w:r w:rsidRPr="00346EE6">
              <w:rPr>
                <w:b/>
                <w:bCs/>
                <w:sz w:val="16"/>
                <w:szCs w:val="16"/>
              </w:rPr>
              <w:t>godzina pomiaru</w:t>
            </w:r>
          </w:p>
        </w:tc>
        <w:tc>
          <w:tcPr>
            <w:tcW w:w="993" w:type="dxa"/>
            <w:tcBorders>
              <w:top w:val="nil"/>
              <w:left w:val="nil"/>
              <w:bottom w:val="single" w:sz="4" w:space="0" w:color="auto"/>
              <w:right w:val="single" w:sz="4" w:space="0" w:color="auto"/>
            </w:tcBorders>
            <w:vAlign w:val="center"/>
            <w:hideMark/>
          </w:tcPr>
          <w:p w14:paraId="1460EF63" w14:textId="77777777" w:rsidR="00C069E2" w:rsidRPr="00346EE6" w:rsidRDefault="00C069E2" w:rsidP="00A40D9B">
            <w:pPr>
              <w:jc w:val="center"/>
              <w:rPr>
                <w:b/>
                <w:bCs/>
                <w:sz w:val="16"/>
                <w:szCs w:val="16"/>
              </w:rPr>
            </w:pPr>
          </w:p>
        </w:tc>
        <w:tc>
          <w:tcPr>
            <w:tcW w:w="994" w:type="dxa"/>
            <w:tcBorders>
              <w:top w:val="nil"/>
              <w:left w:val="nil"/>
              <w:bottom w:val="single" w:sz="4" w:space="0" w:color="auto"/>
              <w:right w:val="single" w:sz="4" w:space="0" w:color="auto"/>
            </w:tcBorders>
            <w:vAlign w:val="center"/>
            <w:hideMark/>
          </w:tcPr>
          <w:p w14:paraId="65CC6415" w14:textId="77777777" w:rsidR="00C069E2" w:rsidRPr="00346EE6" w:rsidRDefault="00C069E2" w:rsidP="00A40D9B">
            <w:pPr>
              <w:jc w:val="center"/>
              <w:rPr>
                <w:b/>
                <w:bCs/>
                <w:sz w:val="16"/>
                <w:szCs w:val="16"/>
              </w:rPr>
            </w:pPr>
          </w:p>
        </w:tc>
        <w:tc>
          <w:tcPr>
            <w:tcW w:w="1135" w:type="dxa"/>
            <w:tcBorders>
              <w:top w:val="nil"/>
              <w:left w:val="nil"/>
              <w:bottom w:val="single" w:sz="4" w:space="0" w:color="auto"/>
              <w:right w:val="single" w:sz="4" w:space="0" w:color="auto"/>
            </w:tcBorders>
            <w:vAlign w:val="center"/>
            <w:hideMark/>
          </w:tcPr>
          <w:p w14:paraId="6D285F87" w14:textId="77777777" w:rsidR="00C069E2" w:rsidRPr="00346EE6" w:rsidRDefault="00C069E2" w:rsidP="00A40D9B">
            <w:pPr>
              <w:jc w:val="center"/>
              <w:rPr>
                <w:b/>
                <w:bCs/>
                <w:sz w:val="16"/>
                <w:szCs w:val="16"/>
              </w:rPr>
            </w:pPr>
          </w:p>
        </w:tc>
        <w:tc>
          <w:tcPr>
            <w:tcW w:w="993" w:type="dxa"/>
            <w:tcBorders>
              <w:top w:val="nil"/>
              <w:left w:val="nil"/>
              <w:bottom w:val="single" w:sz="4" w:space="0" w:color="auto"/>
              <w:right w:val="single" w:sz="4" w:space="0" w:color="auto"/>
            </w:tcBorders>
            <w:vAlign w:val="center"/>
            <w:hideMark/>
          </w:tcPr>
          <w:p w14:paraId="40E5BF72" w14:textId="77777777" w:rsidR="00C069E2" w:rsidRPr="00346EE6" w:rsidRDefault="00C069E2" w:rsidP="00A40D9B">
            <w:pPr>
              <w:jc w:val="center"/>
              <w:rPr>
                <w:b/>
                <w:bCs/>
                <w:sz w:val="16"/>
                <w:szCs w:val="16"/>
              </w:rPr>
            </w:pPr>
          </w:p>
        </w:tc>
        <w:tc>
          <w:tcPr>
            <w:tcW w:w="1135" w:type="dxa"/>
            <w:tcBorders>
              <w:top w:val="nil"/>
              <w:left w:val="nil"/>
              <w:bottom w:val="single" w:sz="4" w:space="0" w:color="auto"/>
              <w:right w:val="single" w:sz="4" w:space="0" w:color="auto"/>
            </w:tcBorders>
            <w:vAlign w:val="center"/>
            <w:hideMark/>
          </w:tcPr>
          <w:p w14:paraId="48EE4690" w14:textId="77777777" w:rsidR="00C069E2" w:rsidRPr="00346EE6" w:rsidRDefault="00C069E2" w:rsidP="00A40D9B">
            <w:pPr>
              <w:jc w:val="center"/>
              <w:rPr>
                <w:b/>
                <w:bCs/>
                <w:sz w:val="16"/>
                <w:szCs w:val="16"/>
              </w:rPr>
            </w:pPr>
          </w:p>
        </w:tc>
        <w:tc>
          <w:tcPr>
            <w:tcW w:w="993" w:type="dxa"/>
            <w:tcBorders>
              <w:top w:val="nil"/>
              <w:left w:val="nil"/>
              <w:bottom w:val="single" w:sz="4" w:space="0" w:color="auto"/>
              <w:right w:val="single" w:sz="4" w:space="0" w:color="auto"/>
            </w:tcBorders>
            <w:vAlign w:val="center"/>
            <w:hideMark/>
          </w:tcPr>
          <w:p w14:paraId="7815ED75" w14:textId="77777777" w:rsidR="00C069E2" w:rsidRPr="00346EE6" w:rsidRDefault="00C069E2" w:rsidP="00A40D9B">
            <w:pPr>
              <w:jc w:val="center"/>
              <w:rPr>
                <w:b/>
                <w:bCs/>
                <w:sz w:val="16"/>
                <w:szCs w:val="16"/>
              </w:rPr>
            </w:pPr>
          </w:p>
        </w:tc>
        <w:tc>
          <w:tcPr>
            <w:tcW w:w="1135" w:type="dxa"/>
            <w:tcBorders>
              <w:top w:val="nil"/>
              <w:left w:val="nil"/>
              <w:bottom w:val="single" w:sz="4" w:space="0" w:color="auto"/>
              <w:right w:val="single" w:sz="4" w:space="0" w:color="auto"/>
            </w:tcBorders>
            <w:vAlign w:val="center"/>
            <w:hideMark/>
          </w:tcPr>
          <w:p w14:paraId="7C4397F6" w14:textId="77777777" w:rsidR="00C069E2" w:rsidRPr="00346EE6" w:rsidRDefault="00C069E2" w:rsidP="00A40D9B">
            <w:pPr>
              <w:jc w:val="center"/>
              <w:rPr>
                <w:b/>
                <w:bCs/>
                <w:sz w:val="16"/>
                <w:szCs w:val="16"/>
              </w:rPr>
            </w:pPr>
          </w:p>
        </w:tc>
        <w:tc>
          <w:tcPr>
            <w:tcW w:w="993" w:type="dxa"/>
            <w:tcBorders>
              <w:top w:val="nil"/>
              <w:left w:val="nil"/>
              <w:bottom w:val="single" w:sz="4" w:space="0" w:color="auto"/>
              <w:right w:val="single" w:sz="4" w:space="0" w:color="auto"/>
            </w:tcBorders>
            <w:vAlign w:val="center"/>
            <w:hideMark/>
          </w:tcPr>
          <w:p w14:paraId="4829BF50" w14:textId="77777777" w:rsidR="00C069E2" w:rsidRPr="00346EE6" w:rsidRDefault="00C069E2" w:rsidP="00A40D9B">
            <w:pPr>
              <w:jc w:val="center"/>
              <w:rPr>
                <w:b/>
                <w:bCs/>
                <w:sz w:val="16"/>
                <w:szCs w:val="16"/>
              </w:rPr>
            </w:pPr>
          </w:p>
        </w:tc>
        <w:tc>
          <w:tcPr>
            <w:tcW w:w="960" w:type="dxa"/>
            <w:tcBorders>
              <w:top w:val="nil"/>
              <w:left w:val="nil"/>
              <w:bottom w:val="single" w:sz="4" w:space="0" w:color="auto"/>
              <w:right w:val="single" w:sz="8" w:space="0" w:color="auto"/>
            </w:tcBorders>
            <w:vAlign w:val="center"/>
            <w:hideMark/>
          </w:tcPr>
          <w:p w14:paraId="049D3F27" w14:textId="77777777" w:rsidR="00C069E2" w:rsidRPr="00346EE6" w:rsidRDefault="00C069E2" w:rsidP="00A40D9B">
            <w:pPr>
              <w:jc w:val="center"/>
              <w:rPr>
                <w:b/>
                <w:bCs/>
                <w:sz w:val="16"/>
                <w:szCs w:val="16"/>
              </w:rPr>
            </w:pPr>
          </w:p>
        </w:tc>
      </w:tr>
      <w:tr w:rsidR="00C069E2" w:rsidRPr="00346EE6" w14:paraId="601BE02A" w14:textId="77777777" w:rsidTr="00346EE6">
        <w:trPr>
          <w:trHeight w:val="335"/>
        </w:trPr>
        <w:tc>
          <w:tcPr>
            <w:tcW w:w="1562" w:type="dxa"/>
            <w:tcBorders>
              <w:top w:val="nil"/>
              <w:left w:val="single" w:sz="8" w:space="0" w:color="auto"/>
              <w:bottom w:val="single" w:sz="4" w:space="0" w:color="auto"/>
              <w:right w:val="single" w:sz="4" w:space="0" w:color="auto"/>
            </w:tcBorders>
            <w:vAlign w:val="center"/>
            <w:hideMark/>
          </w:tcPr>
          <w:p w14:paraId="66A08297" w14:textId="77777777" w:rsidR="00C069E2" w:rsidRPr="00346EE6" w:rsidRDefault="00C069E2" w:rsidP="00A40D9B">
            <w:pPr>
              <w:rPr>
                <w:sz w:val="16"/>
                <w:szCs w:val="16"/>
              </w:rPr>
            </w:pPr>
            <w:r w:rsidRPr="00346EE6">
              <w:rPr>
                <w:sz w:val="16"/>
                <w:szCs w:val="16"/>
              </w:rPr>
              <w:t>Wyłącznik główny</w:t>
            </w:r>
          </w:p>
        </w:tc>
        <w:tc>
          <w:tcPr>
            <w:tcW w:w="993" w:type="dxa"/>
            <w:tcBorders>
              <w:top w:val="nil"/>
              <w:left w:val="nil"/>
              <w:bottom w:val="single" w:sz="4" w:space="0" w:color="auto"/>
              <w:right w:val="single" w:sz="4" w:space="0" w:color="auto"/>
            </w:tcBorders>
            <w:vAlign w:val="center"/>
            <w:hideMark/>
          </w:tcPr>
          <w:p w14:paraId="36BEC34E" w14:textId="77777777" w:rsidR="00C069E2" w:rsidRPr="00346EE6" w:rsidRDefault="00C069E2" w:rsidP="00A40D9B">
            <w:pPr>
              <w:jc w:val="center"/>
              <w:rPr>
                <w:sz w:val="16"/>
                <w:szCs w:val="16"/>
              </w:rPr>
            </w:pPr>
            <w:r w:rsidRPr="00346EE6">
              <w:rPr>
                <w:sz w:val="16"/>
                <w:szCs w:val="16"/>
              </w:rPr>
              <w:t>0</w:t>
            </w:r>
          </w:p>
        </w:tc>
        <w:tc>
          <w:tcPr>
            <w:tcW w:w="994" w:type="dxa"/>
            <w:tcBorders>
              <w:top w:val="nil"/>
              <w:left w:val="nil"/>
              <w:bottom w:val="single" w:sz="4" w:space="0" w:color="auto"/>
              <w:right w:val="single" w:sz="4" w:space="0" w:color="auto"/>
            </w:tcBorders>
            <w:vAlign w:val="center"/>
            <w:hideMark/>
          </w:tcPr>
          <w:p w14:paraId="4F57691E" w14:textId="77777777" w:rsidR="00C069E2" w:rsidRPr="00346EE6" w:rsidRDefault="00C069E2" w:rsidP="00A40D9B">
            <w:pPr>
              <w:jc w:val="center"/>
              <w:rPr>
                <w:b/>
                <w:bCs/>
                <w:sz w:val="16"/>
                <w:szCs w:val="16"/>
              </w:rPr>
            </w:pPr>
            <w:r w:rsidRPr="00346EE6">
              <w:rPr>
                <w:b/>
                <w:bCs/>
                <w:sz w:val="16"/>
                <w:szCs w:val="16"/>
              </w:rPr>
              <w:t>1</w:t>
            </w:r>
          </w:p>
        </w:tc>
        <w:tc>
          <w:tcPr>
            <w:tcW w:w="1135" w:type="dxa"/>
            <w:tcBorders>
              <w:top w:val="nil"/>
              <w:left w:val="nil"/>
              <w:bottom w:val="single" w:sz="4" w:space="0" w:color="auto"/>
              <w:right w:val="single" w:sz="4" w:space="0" w:color="auto"/>
            </w:tcBorders>
            <w:vAlign w:val="center"/>
            <w:hideMark/>
          </w:tcPr>
          <w:p w14:paraId="67687F4F" w14:textId="77777777" w:rsidR="00C069E2" w:rsidRPr="00346EE6" w:rsidRDefault="00C069E2" w:rsidP="00A40D9B">
            <w:pPr>
              <w:jc w:val="center"/>
              <w:rPr>
                <w:b/>
                <w:bCs/>
                <w:sz w:val="16"/>
                <w:szCs w:val="16"/>
              </w:rPr>
            </w:pPr>
            <w:r w:rsidRPr="00346EE6">
              <w:rPr>
                <w:b/>
                <w:bCs/>
                <w:sz w:val="16"/>
                <w:szCs w:val="16"/>
              </w:rPr>
              <w:t>1</w:t>
            </w:r>
          </w:p>
        </w:tc>
        <w:tc>
          <w:tcPr>
            <w:tcW w:w="993" w:type="dxa"/>
            <w:tcBorders>
              <w:top w:val="nil"/>
              <w:left w:val="nil"/>
              <w:bottom w:val="single" w:sz="4" w:space="0" w:color="auto"/>
              <w:right w:val="single" w:sz="4" w:space="0" w:color="auto"/>
            </w:tcBorders>
            <w:vAlign w:val="center"/>
            <w:hideMark/>
          </w:tcPr>
          <w:p w14:paraId="2EE8EA9E" w14:textId="77777777" w:rsidR="00C069E2" w:rsidRPr="00346EE6" w:rsidRDefault="00C069E2" w:rsidP="00A40D9B">
            <w:pPr>
              <w:jc w:val="center"/>
              <w:rPr>
                <w:b/>
                <w:bCs/>
                <w:sz w:val="16"/>
                <w:szCs w:val="16"/>
              </w:rPr>
            </w:pPr>
            <w:r w:rsidRPr="00346EE6">
              <w:rPr>
                <w:b/>
                <w:bCs/>
                <w:sz w:val="16"/>
                <w:szCs w:val="16"/>
              </w:rPr>
              <w:t>1</w:t>
            </w:r>
          </w:p>
        </w:tc>
        <w:tc>
          <w:tcPr>
            <w:tcW w:w="1135" w:type="dxa"/>
            <w:tcBorders>
              <w:top w:val="nil"/>
              <w:left w:val="nil"/>
              <w:bottom w:val="single" w:sz="4" w:space="0" w:color="auto"/>
              <w:right w:val="single" w:sz="4" w:space="0" w:color="auto"/>
            </w:tcBorders>
            <w:vAlign w:val="center"/>
            <w:hideMark/>
          </w:tcPr>
          <w:p w14:paraId="387D7EF9" w14:textId="77777777" w:rsidR="00C069E2" w:rsidRPr="00346EE6" w:rsidRDefault="00C069E2" w:rsidP="00A40D9B">
            <w:pPr>
              <w:jc w:val="center"/>
              <w:rPr>
                <w:b/>
                <w:bCs/>
                <w:sz w:val="16"/>
                <w:szCs w:val="16"/>
              </w:rPr>
            </w:pPr>
            <w:r w:rsidRPr="00346EE6">
              <w:rPr>
                <w:b/>
                <w:bCs/>
                <w:sz w:val="16"/>
                <w:szCs w:val="16"/>
              </w:rPr>
              <w:t>1</w:t>
            </w:r>
          </w:p>
        </w:tc>
        <w:tc>
          <w:tcPr>
            <w:tcW w:w="993" w:type="dxa"/>
            <w:tcBorders>
              <w:top w:val="nil"/>
              <w:left w:val="nil"/>
              <w:bottom w:val="single" w:sz="4" w:space="0" w:color="auto"/>
              <w:right w:val="single" w:sz="4" w:space="0" w:color="auto"/>
            </w:tcBorders>
            <w:vAlign w:val="center"/>
            <w:hideMark/>
          </w:tcPr>
          <w:p w14:paraId="417CEC8D" w14:textId="77777777" w:rsidR="00C069E2" w:rsidRPr="00346EE6" w:rsidRDefault="00C069E2" w:rsidP="00A40D9B">
            <w:pPr>
              <w:jc w:val="center"/>
              <w:rPr>
                <w:b/>
                <w:bCs/>
                <w:sz w:val="16"/>
                <w:szCs w:val="16"/>
              </w:rPr>
            </w:pPr>
            <w:r w:rsidRPr="00346EE6">
              <w:rPr>
                <w:b/>
                <w:bCs/>
                <w:sz w:val="16"/>
                <w:szCs w:val="16"/>
              </w:rPr>
              <w:t>1</w:t>
            </w:r>
          </w:p>
        </w:tc>
        <w:tc>
          <w:tcPr>
            <w:tcW w:w="1135" w:type="dxa"/>
            <w:tcBorders>
              <w:top w:val="nil"/>
              <w:left w:val="nil"/>
              <w:bottom w:val="single" w:sz="4" w:space="0" w:color="auto"/>
              <w:right w:val="single" w:sz="4" w:space="0" w:color="auto"/>
            </w:tcBorders>
            <w:vAlign w:val="center"/>
            <w:hideMark/>
          </w:tcPr>
          <w:p w14:paraId="708BABBF" w14:textId="77777777" w:rsidR="00C069E2" w:rsidRPr="00346EE6" w:rsidRDefault="00C069E2" w:rsidP="00A40D9B">
            <w:pPr>
              <w:jc w:val="center"/>
              <w:rPr>
                <w:b/>
                <w:bCs/>
                <w:sz w:val="16"/>
                <w:szCs w:val="16"/>
              </w:rPr>
            </w:pPr>
            <w:r w:rsidRPr="00346EE6">
              <w:rPr>
                <w:b/>
                <w:bCs/>
                <w:sz w:val="16"/>
                <w:szCs w:val="16"/>
              </w:rPr>
              <w:t>1</w:t>
            </w:r>
          </w:p>
        </w:tc>
        <w:tc>
          <w:tcPr>
            <w:tcW w:w="993" w:type="dxa"/>
            <w:tcBorders>
              <w:top w:val="nil"/>
              <w:left w:val="nil"/>
              <w:bottom w:val="single" w:sz="4" w:space="0" w:color="auto"/>
              <w:right w:val="single" w:sz="4" w:space="0" w:color="auto"/>
            </w:tcBorders>
            <w:vAlign w:val="center"/>
            <w:hideMark/>
          </w:tcPr>
          <w:p w14:paraId="3948A603" w14:textId="77777777" w:rsidR="00C069E2" w:rsidRPr="00346EE6" w:rsidRDefault="00C069E2" w:rsidP="00A40D9B">
            <w:pPr>
              <w:jc w:val="center"/>
              <w:rPr>
                <w:b/>
                <w:bCs/>
                <w:sz w:val="16"/>
                <w:szCs w:val="16"/>
              </w:rPr>
            </w:pPr>
            <w:r w:rsidRPr="00346EE6">
              <w:rPr>
                <w:b/>
                <w:bCs/>
                <w:sz w:val="16"/>
                <w:szCs w:val="16"/>
              </w:rPr>
              <w:t>1</w:t>
            </w:r>
          </w:p>
        </w:tc>
        <w:tc>
          <w:tcPr>
            <w:tcW w:w="960" w:type="dxa"/>
            <w:tcBorders>
              <w:top w:val="nil"/>
              <w:left w:val="nil"/>
              <w:bottom w:val="single" w:sz="4" w:space="0" w:color="auto"/>
              <w:right w:val="single" w:sz="8" w:space="0" w:color="auto"/>
            </w:tcBorders>
            <w:vAlign w:val="center"/>
            <w:hideMark/>
          </w:tcPr>
          <w:p w14:paraId="3315A306" w14:textId="77777777" w:rsidR="00C069E2" w:rsidRPr="00346EE6" w:rsidRDefault="00C069E2" w:rsidP="00A40D9B">
            <w:pPr>
              <w:jc w:val="center"/>
              <w:rPr>
                <w:b/>
                <w:bCs/>
                <w:sz w:val="16"/>
                <w:szCs w:val="16"/>
              </w:rPr>
            </w:pPr>
            <w:r w:rsidRPr="00346EE6">
              <w:rPr>
                <w:b/>
                <w:bCs/>
                <w:sz w:val="16"/>
                <w:szCs w:val="16"/>
              </w:rPr>
              <w:t>1</w:t>
            </w:r>
          </w:p>
        </w:tc>
      </w:tr>
      <w:tr w:rsidR="00C069E2" w:rsidRPr="00346EE6" w14:paraId="1911C142" w14:textId="77777777" w:rsidTr="00346EE6">
        <w:trPr>
          <w:trHeight w:val="335"/>
        </w:trPr>
        <w:tc>
          <w:tcPr>
            <w:tcW w:w="1562" w:type="dxa"/>
            <w:tcBorders>
              <w:top w:val="nil"/>
              <w:left w:val="single" w:sz="8" w:space="0" w:color="auto"/>
              <w:bottom w:val="single" w:sz="4" w:space="0" w:color="auto"/>
              <w:right w:val="single" w:sz="4" w:space="0" w:color="auto"/>
            </w:tcBorders>
            <w:vAlign w:val="center"/>
            <w:hideMark/>
          </w:tcPr>
          <w:p w14:paraId="287393EF" w14:textId="77777777" w:rsidR="00C069E2" w:rsidRPr="00346EE6" w:rsidRDefault="00C069E2" w:rsidP="00A40D9B">
            <w:pPr>
              <w:rPr>
                <w:sz w:val="16"/>
                <w:szCs w:val="16"/>
              </w:rPr>
            </w:pPr>
            <w:r w:rsidRPr="00346EE6">
              <w:rPr>
                <w:sz w:val="16"/>
                <w:szCs w:val="16"/>
              </w:rPr>
              <w:t>Sterowanie (pulpit)</w:t>
            </w:r>
          </w:p>
        </w:tc>
        <w:tc>
          <w:tcPr>
            <w:tcW w:w="993" w:type="dxa"/>
            <w:tcBorders>
              <w:top w:val="nil"/>
              <w:left w:val="nil"/>
              <w:bottom w:val="single" w:sz="4" w:space="0" w:color="auto"/>
              <w:right w:val="single" w:sz="4" w:space="0" w:color="auto"/>
            </w:tcBorders>
            <w:vAlign w:val="center"/>
            <w:hideMark/>
          </w:tcPr>
          <w:p w14:paraId="74FF0825" w14:textId="77777777" w:rsidR="00C069E2" w:rsidRPr="00346EE6" w:rsidRDefault="00C069E2" w:rsidP="00A40D9B">
            <w:pPr>
              <w:jc w:val="center"/>
              <w:rPr>
                <w:sz w:val="16"/>
                <w:szCs w:val="16"/>
              </w:rPr>
            </w:pPr>
            <w:r w:rsidRPr="00346EE6">
              <w:rPr>
                <w:sz w:val="16"/>
                <w:szCs w:val="16"/>
              </w:rPr>
              <w:t>0</w:t>
            </w:r>
          </w:p>
        </w:tc>
        <w:tc>
          <w:tcPr>
            <w:tcW w:w="994" w:type="dxa"/>
            <w:tcBorders>
              <w:top w:val="nil"/>
              <w:left w:val="nil"/>
              <w:bottom w:val="single" w:sz="4" w:space="0" w:color="auto"/>
              <w:right w:val="single" w:sz="4" w:space="0" w:color="auto"/>
            </w:tcBorders>
            <w:vAlign w:val="center"/>
            <w:hideMark/>
          </w:tcPr>
          <w:p w14:paraId="76E868DA" w14:textId="77777777" w:rsidR="00C069E2" w:rsidRPr="00346EE6" w:rsidRDefault="00C069E2" w:rsidP="00A40D9B">
            <w:pPr>
              <w:jc w:val="center"/>
              <w:rPr>
                <w:sz w:val="16"/>
                <w:szCs w:val="16"/>
              </w:rPr>
            </w:pPr>
            <w:r w:rsidRPr="00346EE6">
              <w:rPr>
                <w:sz w:val="16"/>
                <w:szCs w:val="16"/>
              </w:rPr>
              <w:t>0</w:t>
            </w:r>
          </w:p>
        </w:tc>
        <w:tc>
          <w:tcPr>
            <w:tcW w:w="1135" w:type="dxa"/>
            <w:tcBorders>
              <w:top w:val="nil"/>
              <w:left w:val="nil"/>
              <w:bottom w:val="single" w:sz="4" w:space="0" w:color="auto"/>
              <w:right w:val="single" w:sz="4" w:space="0" w:color="auto"/>
            </w:tcBorders>
            <w:vAlign w:val="center"/>
            <w:hideMark/>
          </w:tcPr>
          <w:p w14:paraId="4D0B6550" w14:textId="77777777" w:rsidR="00C069E2" w:rsidRPr="00346EE6" w:rsidRDefault="00C069E2" w:rsidP="00A40D9B">
            <w:pPr>
              <w:jc w:val="center"/>
              <w:rPr>
                <w:b/>
                <w:bCs/>
                <w:sz w:val="16"/>
                <w:szCs w:val="16"/>
              </w:rPr>
            </w:pPr>
            <w:r w:rsidRPr="00346EE6">
              <w:rPr>
                <w:b/>
                <w:bCs/>
                <w:sz w:val="16"/>
                <w:szCs w:val="16"/>
              </w:rPr>
              <w:t>1</w:t>
            </w:r>
          </w:p>
        </w:tc>
        <w:tc>
          <w:tcPr>
            <w:tcW w:w="993" w:type="dxa"/>
            <w:tcBorders>
              <w:top w:val="nil"/>
              <w:left w:val="nil"/>
              <w:bottom w:val="single" w:sz="4" w:space="0" w:color="auto"/>
              <w:right w:val="single" w:sz="4" w:space="0" w:color="auto"/>
            </w:tcBorders>
            <w:vAlign w:val="center"/>
            <w:hideMark/>
          </w:tcPr>
          <w:p w14:paraId="493A7A1D" w14:textId="77777777" w:rsidR="00C069E2" w:rsidRPr="00346EE6" w:rsidRDefault="00C069E2" w:rsidP="00A40D9B">
            <w:pPr>
              <w:jc w:val="center"/>
              <w:rPr>
                <w:b/>
                <w:bCs/>
                <w:sz w:val="16"/>
                <w:szCs w:val="16"/>
              </w:rPr>
            </w:pPr>
            <w:r w:rsidRPr="00346EE6">
              <w:rPr>
                <w:b/>
                <w:bCs/>
                <w:sz w:val="16"/>
                <w:szCs w:val="16"/>
              </w:rPr>
              <w:t>1</w:t>
            </w:r>
          </w:p>
        </w:tc>
        <w:tc>
          <w:tcPr>
            <w:tcW w:w="1135" w:type="dxa"/>
            <w:tcBorders>
              <w:top w:val="nil"/>
              <w:left w:val="nil"/>
              <w:bottom w:val="single" w:sz="4" w:space="0" w:color="auto"/>
              <w:right w:val="single" w:sz="4" w:space="0" w:color="auto"/>
            </w:tcBorders>
            <w:vAlign w:val="center"/>
            <w:hideMark/>
          </w:tcPr>
          <w:p w14:paraId="636B9262" w14:textId="77777777" w:rsidR="00C069E2" w:rsidRPr="00346EE6" w:rsidRDefault="00C069E2" w:rsidP="00A40D9B">
            <w:pPr>
              <w:jc w:val="center"/>
              <w:rPr>
                <w:b/>
                <w:bCs/>
                <w:sz w:val="16"/>
                <w:szCs w:val="16"/>
              </w:rPr>
            </w:pPr>
            <w:r w:rsidRPr="00346EE6">
              <w:rPr>
                <w:b/>
                <w:bCs/>
                <w:sz w:val="16"/>
                <w:szCs w:val="16"/>
              </w:rPr>
              <w:t>1</w:t>
            </w:r>
          </w:p>
        </w:tc>
        <w:tc>
          <w:tcPr>
            <w:tcW w:w="993" w:type="dxa"/>
            <w:tcBorders>
              <w:top w:val="nil"/>
              <w:left w:val="nil"/>
              <w:bottom w:val="single" w:sz="4" w:space="0" w:color="auto"/>
              <w:right w:val="single" w:sz="4" w:space="0" w:color="auto"/>
            </w:tcBorders>
            <w:vAlign w:val="center"/>
            <w:hideMark/>
          </w:tcPr>
          <w:p w14:paraId="30DBB05D" w14:textId="77777777" w:rsidR="00C069E2" w:rsidRPr="00346EE6" w:rsidRDefault="00C069E2" w:rsidP="00A40D9B">
            <w:pPr>
              <w:jc w:val="center"/>
              <w:rPr>
                <w:b/>
                <w:bCs/>
                <w:sz w:val="16"/>
                <w:szCs w:val="16"/>
              </w:rPr>
            </w:pPr>
            <w:r w:rsidRPr="00346EE6">
              <w:rPr>
                <w:b/>
                <w:bCs/>
                <w:sz w:val="16"/>
                <w:szCs w:val="16"/>
              </w:rPr>
              <w:t>1</w:t>
            </w:r>
          </w:p>
        </w:tc>
        <w:tc>
          <w:tcPr>
            <w:tcW w:w="1135" w:type="dxa"/>
            <w:tcBorders>
              <w:top w:val="nil"/>
              <w:left w:val="nil"/>
              <w:bottom w:val="single" w:sz="4" w:space="0" w:color="auto"/>
              <w:right w:val="single" w:sz="4" w:space="0" w:color="auto"/>
            </w:tcBorders>
            <w:vAlign w:val="center"/>
            <w:hideMark/>
          </w:tcPr>
          <w:p w14:paraId="7709B5CD" w14:textId="77777777" w:rsidR="00C069E2" w:rsidRPr="00346EE6" w:rsidRDefault="00C069E2" w:rsidP="00A40D9B">
            <w:pPr>
              <w:jc w:val="center"/>
              <w:rPr>
                <w:b/>
                <w:bCs/>
                <w:sz w:val="16"/>
                <w:szCs w:val="16"/>
              </w:rPr>
            </w:pPr>
            <w:r w:rsidRPr="00346EE6">
              <w:rPr>
                <w:b/>
                <w:bCs/>
                <w:sz w:val="16"/>
                <w:szCs w:val="16"/>
              </w:rPr>
              <w:t>1</w:t>
            </w:r>
          </w:p>
        </w:tc>
        <w:tc>
          <w:tcPr>
            <w:tcW w:w="993" w:type="dxa"/>
            <w:tcBorders>
              <w:top w:val="nil"/>
              <w:left w:val="nil"/>
              <w:bottom w:val="single" w:sz="4" w:space="0" w:color="auto"/>
              <w:right w:val="single" w:sz="4" w:space="0" w:color="auto"/>
            </w:tcBorders>
            <w:vAlign w:val="center"/>
            <w:hideMark/>
          </w:tcPr>
          <w:p w14:paraId="4A906764" w14:textId="77777777" w:rsidR="00C069E2" w:rsidRPr="00346EE6" w:rsidRDefault="00C069E2" w:rsidP="00A40D9B">
            <w:pPr>
              <w:jc w:val="center"/>
              <w:rPr>
                <w:b/>
                <w:bCs/>
                <w:sz w:val="16"/>
                <w:szCs w:val="16"/>
              </w:rPr>
            </w:pPr>
            <w:r w:rsidRPr="00346EE6">
              <w:rPr>
                <w:b/>
                <w:bCs/>
                <w:sz w:val="16"/>
                <w:szCs w:val="16"/>
              </w:rPr>
              <w:t>1</w:t>
            </w:r>
          </w:p>
        </w:tc>
        <w:tc>
          <w:tcPr>
            <w:tcW w:w="960" w:type="dxa"/>
            <w:tcBorders>
              <w:top w:val="nil"/>
              <w:left w:val="nil"/>
              <w:bottom w:val="single" w:sz="4" w:space="0" w:color="auto"/>
              <w:right w:val="single" w:sz="8" w:space="0" w:color="auto"/>
            </w:tcBorders>
            <w:vAlign w:val="center"/>
            <w:hideMark/>
          </w:tcPr>
          <w:p w14:paraId="20DB5327" w14:textId="77777777" w:rsidR="00C069E2" w:rsidRPr="00346EE6" w:rsidRDefault="00C069E2" w:rsidP="00A40D9B">
            <w:pPr>
              <w:jc w:val="center"/>
              <w:rPr>
                <w:b/>
                <w:bCs/>
                <w:sz w:val="16"/>
                <w:szCs w:val="16"/>
              </w:rPr>
            </w:pPr>
            <w:r w:rsidRPr="00346EE6">
              <w:rPr>
                <w:b/>
                <w:bCs/>
                <w:sz w:val="16"/>
                <w:szCs w:val="16"/>
              </w:rPr>
              <w:t>1</w:t>
            </w:r>
          </w:p>
        </w:tc>
      </w:tr>
      <w:tr w:rsidR="00C069E2" w:rsidRPr="00346EE6" w14:paraId="05A14512" w14:textId="77777777" w:rsidTr="00346EE6">
        <w:trPr>
          <w:trHeight w:val="335"/>
        </w:trPr>
        <w:tc>
          <w:tcPr>
            <w:tcW w:w="1562" w:type="dxa"/>
            <w:tcBorders>
              <w:top w:val="nil"/>
              <w:left w:val="single" w:sz="8" w:space="0" w:color="auto"/>
              <w:bottom w:val="single" w:sz="4" w:space="0" w:color="auto"/>
              <w:right w:val="single" w:sz="4" w:space="0" w:color="auto"/>
            </w:tcBorders>
            <w:vAlign w:val="center"/>
            <w:hideMark/>
          </w:tcPr>
          <w:p w14:paraId="592FBC65" w14:textId="77777777" w:rsidR="00C069E2" w:rsidRPr="00346EE6" w:rsidRDefault="00C069E2" w:rsidP="00A40D9B">
            <w:pPr>
              <w:rPr>
                <w:sz w:val="16"/>
                <w:szCs w:val="16"/>
              </w:rPr>
            </w:pPr>
            <w:r w:rsidRPr="00346EE6">
              <w:rPr>
                <w:sz w:val="16"/>
                <w:szCs w:val="16"/>
              </w:rPr>
              <w:t>Grzejnik</w:t>
            </w:r>
          </w:p>
        </w:tc>
        <w:tc>
          <w:tcPr>
            <w:tcW w:w="993" w:type="dxa"/>
            <w:tcBorders>
              <w:top w:val="nil"/>
              <w:left w:val="nil"/>
              <w:bottom w:val="single" w:sz="4" w:space="0" w:color="auto"/>
              <w:right w:val="single" w:sz="4" w:space="0" w:color="auto"/>
            </w:tcBorders>
            <w:vAlign w:val="center"/>
            <w:hideMark/>
          </w:tcPr>
          <w:p w14:paraId="175B4A1B" w14:textId="77777777" w:rsidR="00C069E2" w:rsidRPr="00346EE6" w:rsidRDefault="00C069E2" w:rsidP="00A40D9B">
            <w:pPr>
              <w:jc w:val="center"/>
              <w:rPr>
                <w:sz w:val="16"/>
                <w:szCs w:val="16"/>
              </w:rPr>
            </w:pPr>
            <w:r w:rsidRPr="00346EE6">
              <w:rPr>
                <w:sz w:val="16"/>
                <w:szCs w:val="16"/>
              </w:rPr>
              <w:t>0</w:t>
            </w:r>
          </w:p>
        </w:tc>
        <w:tc>
          <w:tcPr>
            <w:tcW w:w="994" w:type="dxa"/>
            <w:tcBorders>
              <w:top w:val="nil"/>
              <w:left w:val="nil"/>
              <w:bottom w:val="single" w:sz="4" w:space="0" w:color="auto"/>
              <w:right w:val="single" w:sz="4" w:space="0" w:color="auto"/>
            </w:tcBorders>
            <w:vAlign w:val="center"/>
            <w:hideMark/>
          </w:tcPr>
          <w:p w14:paraId="2436B85D" w14:textId="77777777" w:rsidR="00C069E2" w:rsidRPr="00346EE6" w:rsidRDefault="00C069E2" w:rsidP="00A40D9B">
            <w:pPr>
              <w:jc w:val="center"/>
              <w:rPr>
                <w:sz w:val="16"/>
                <w:szCs w:val="16"/>
              </w:rPr>
            </w:pPr>
            <w:r w:rsidRPr="00346EE6">
              <w:rPr>
                <w:sz w:val="16"/>
                <w:szCs w:val="16"/>
              </w:rPr>
              <w:t>0</w:t>
            </w:r>
          </w:p>
        </w:tc>
        <w:tc>
          <w:tcPr>
            <w:tcW w:w="1135" w:type="dxa"/>
            <w:tcBorders>
              <w:top w:val="nil"/>
              <w:left w:val="nil"/>
              <w:bottom w:val="single" w:sz="4" w:space="0" w:color="auto"/>
              <w:right w:val="single" w:sz="4" w:space="0" w:color="auto"/>
            </w:tcBorders>
            <w:vAlign w:val="center"/>
            <w:hideMark/>
          </w:tcPr>
          <w:p w14:paraId="624B975B" w14:textId="77777777" w:rsidR="00C069E2" w:rsidRPr="00346EE6" w:rsidRDefault="00C069E2" w:rsidP="00A40D9B">
            <w:pPr>
              <w:jc w:val="center"/>
              <w:rPr>
                <w:sz w:val="16"/>
                <w:szCs w:val="16"/>
              </w:rPr>
            </w:pPr>
            <w:r w:rsidRPr="00346EE6">
              <w:rPr>
                <w:sz w:val="16"/>
                <w:szCs w:val="16"/>
              </w:rPr>
              <w:t>0</w:t>
            </w:r>
          </w:p>
        </w:tc>
        <w:tc>
          <w:tcPr>
            <w:tcW w:w="993" w:type="dxa"/>
            <w:tcBorders>
              <w:top w:val="nil"/>
              <w:left w:val="nil"/>
              <w:bottom w:val="single" w:sz="4" w:space="0" w:color="auto"/>
              <w:right w:val="single" w:sz="4" w:space="0" w:color="auto"/>
            </w:tcBorders>
            <w:vAlign w:val="center"/>
            <w:hideMark/>
          </w:tcPr>
          <w:p w14:paraId="08FA7A85" w14:textId="77777777" w:rsidR="00C069E2" w:rsidRPr="00346EE6" w:rsidRDefault="00C069E2" w:rsidP="00A40D9B">
            <w:pPr>
              <w:jc w:val="center"/>
              <w:rPr>
                <w:b/>
                <w:bCs/>
                <w:sz w:val="16"/>
                <w:szCs w:val="16"/>
              </w:rPr>
            </w:pPr>
            <w:r w:rsidRPr="00346EE6">
              <w:rPr>
                <w:b/>
                <w:bCs/>
                <w:sz w:val="16"/>
                <w:szCs w:val="16"/>
              </w:rPr>
              <w:t>1</w:t>
            </w:r>
          </w:p>
        </w:tc>
        <w:tc>
          <w:tcPr>
            <w:tcW w:w="1135" w:type="dxa"/>
            <w:tcBorders>
              <w:top w:val="nil"/>
              <w:left w:val="nil"/>
              <w:bottom w:val="single" w:sz="4" w:space="0" w:color="auto"/>
              <w:right w:val="single" w:sz="4" w:space="0" w:color="auto"/>
            </w:tcBorders>
            <w:vAlign w:val="center"/>
            <w:hideMark/>
          </w:tcPr>
          <w:p w14:paraId="0C3AE87B" w14:textId="77777777" w:rsidR="00C069E2" w:rsidRPr="00346EE6" w:rsidRDefault="00C069E2" w:rsidP="00A40D9B">
            <w:pPr>
              <w:jc w:val="center"/>
              <w:rPr>
                <w:sz w:val="16"/>
                <w:szCs w:val="16"/>
              </w:rPr>
            </w:pPr>
            <w:r w:rsidRPr="00346EE6">
              <w:rPr>
                <w:sz w:val="16"/>
                <w:szCs w:val="16"/>
              </w:rPr>
              <w:t>0</w:t>
            </w:r>
          </w:p>
        </w:tc>
        <w:tc>
          <w:tcPr>
            <w:tcW w:w="993" w:type="dxa"/>
            <w:tcBorders>
              <w:top w:val="nil"/>
              <w:left w:val="nil"/>
              <w:bottom w:val="single" w:sz="4" w:space="0" w:color="auto"/>
              <w:right w:val="single" w:sz="4" w:space="0" w:color="auto"/>
            </w:tcBorders>
            <w:vAlign w:val="center"/>
            <w:hideMark/>
          </w:tcPr>
          <w:p w14:paraId="4AF577F2" w14:textId="77777777" w:rsidR="00C069E2" w:rsidRPr="00346EE6" w:rsidRDefault="00C069E2" w:rsidP="00A40D9B">
            <w:pPr>
              <w:jc w:val="center"/>
              <w:rPr>
                <w:sz w:val="16"/>
                <w:szCs w:val="16"/>
              </w:rPr>
            </w:pPr>
            <w:r w:rsidRPr="00346EE6">
              <w:rPr>
                <w:sz w:val="16"/>
                <w:szCs w:val="16"/>
              </w:rPr>
              <w:t>0</w:t>
            </w:r>
          </w:p>
        </w:tc>
        <w:tc>
          <w:tcPr>
            <w:tcW w:w="1135" w:type="dxa"/>
            <w:tcBorders>
              <w:top w:val="nil"/>
              <w:left w:val="nil"/>
              <w:bottom w:val="single" w:sz="4" w:space="0" w:color="auto"/>
              <w:right w:val="single" w:sz="4" w:space="0" w:color="auto"/>
            </w:tcBorders>
            <w:vAlign w:val="center"/>
            <w:hideMark/>
          </w:tcPr>
          <w:p w14:paraId="460760C5" w14:textId="77777777" w:rsidR="00C069E2" w:rsidRPr="00346EE6" w:rsidRDefault="00C069E2" w:rsidP="00A40D9B">
            <w:pPr>
              <w:jc w:val="center"/>
              <w:rPr>
                <w:sz w:val="16"/>
                <w:szCs w:val="16"/>
              </w:rPr>
            </w:pPr>
            <w:r w:rsidRPr="00346EE6">
              <w:rPr>
                <w:sz w:val="16"/>
                <w:szCs w:val="16"/>
              </w:rPr>
              <w:t>0</w:t>
            </w:r>
          </w:p>
        </w:tc>
        <w:tc>
          <w:tcPr>
            <w:tcW w:w="993" w:type="dxa"/>
            <w:tcBorders>
              <w:top w:val="nil"/>
              <w:left w:val="nil"/>
              <w:bottom w:val="single" w:sz="4" w:space="0" w:color="auto"/>
              <w:right w:val="single" w:sz="4" w:space="0" w:color="auto"/>
            </w:tcBorders>
            <w:vAlign w:val="center"/>
            <w:hideMark/>
          </w:tcPr>
          <w:p w14:paraId="241847F3" w14:textId="77777777" w:rsidR="00C069E2" w:rsidRPr="00346EE6" w:rsidRDefault="00C069E2" w:rsidP="00A40D9B">
            <w:pPr>
              <w:jc w:val="center"/>
              <w:rPr>
                <w:sz w:val="16"/>
                <w:szCs w:val="16"/>
              </w:rPr>
            </w:pPr>
            <w:r w:rsidRPr="00346EE6">
              <w:rPr>
                <w:sz w:val="16"/>
                <w:szCs w:val="16"/>
              </w:rPr>
              <w:t>0</w:t>
            </w:r>
          </w:p>
        </w:tc>
        <w:tc>
          <w:tcPr>
            <w:tcW w:w="960" w:type="dxa"/>
            <w:tcBorders>
              <w:top w:val="nil"/>
              <w:left w:val="nil"/>
              <w:bottom w:val="single" w:sz="4" w:space="0" w:color="auto"/>
              <w:right w:val="single" w:sz="8" w:space="0" w:color="auto"/>
            </w:tcBorders>
            <w:vAlign w:val="center"/>
            <w:hideMark/>
          </w:tcPr>
          <w:p w14:paraId="528CFBB6" w14:textId="77777777" w:rsidR="00C069E2" w:rsidRPr="00346EE6" w:rsidRDefault="00C069E2" w:rsidP="00A40D9B">
            <w:pPr>
              <w:jc w:val="center"/>
              <w:rPr>
                <w:sz w:val="16"/>
                <w:szCs w:val="16"/>
              </w:rPr>
            </w:pPr>
            <w:r w:rsidRPr="00346EE6">
              <w:rPr>
                <w:sz w:val="16"/>
                <w:szCs w:val="16"/>
              </w:rPr>
              <w:t>0</w:t>
            </w:r>
          </w:p>
        </w:tc>
      </w:tr>
      <w:tr w:rsidR="00C069E2" w:rsidRPr="00346EE6" w14:paraId="55D32DE1" w14:textId="77777777" w:rsidTr="00346EE6">
        <w:trPr>
          <w:trHeight w:val="335"/>
        </w:trPr>
        <w:tc>
          <w:tcPr>
            <w:tcW w:w="1562" w:type="dxa"/>
            <w:tcBorders>
              <w:top w:val="nil"/>
              <w:left w:val="single" w:sz="8" w:space="0" w:color="auto"/>
              <w:bottom w:val="single" w:sz="4" w:space="0" w:color="auto"/>
              <w:right w:val="single" w:sz="4" w:space="0" w:color="auto"/>
            </w:tcBorders>
            <w:vAlign w:val="center"/>
            <w:hideMark/>
          </w:tcPr>
          <w:p w14:paraId="16E36FC0" w14:textId="77777777" w:rsidR="00C069E2" w:rsidRPr="00346EE6" w:rsidRDefault="00C069E2" w:rsidP="00A40D9B">
            <w:pPr>
              <w:rPr>
                <w:sz w:val="16"/>
                <w:szCs w:val="16"/>
              </w:rPr>
            </w:pPr>
            <w:r w:rsidRPr="00346EE6">
              <w:rPr>
                <w:sz w:val="16"/>
                <w:szCs w:val="16"/>
              </w:rPr>
              <w:t>Oświetlenie</w:t>
            </w:r>
          </w:p>
        </w:tc>
        <w:tc>
          <w:tcPr>
            <w:tcW w:w="993" w:type="dxa"/>
            <w:tcBorders>
              <w:top w:val="nil"/>
              <w:left w:val="nil"/>
              <w:bottom w:val="single" w:sz="4" w:space="0" w:color="auto"/>
              <w:right w:val="single" w:sz="4" w:space="0" w:color="auto"/>
            </w:tcBorders>
            <w:vAlign w:val="center"/>
            <w:hideMark/>
          </w:tcPr>
          <w:p w14:paraId="2E42D2AC" w14:textId="77777777" w:rsidR="00C069E2" w:rsidRPr="00346EE6" w:rsidRDefault="00C069E2" w:rsidP="00A40D9B">
            <w:pPr>
              <w:jc w:val="center"/>
              <w:rPr>
                <w:sz w:val="16"/>
                <w:szCs w:val="16"/>
              </w:rPr>
            </w:pPr>
            <w:r w:rsidRPr="00346EE6">
              <w:rPr>
                <w:sz w:val="16"/>
                <w:szCs w:val="16"/>
              </w:rPr>
              <w:t>0</w:t>
            </w:r>
          </w:p>
        </w:tc>
        <w:tc>
          <w:tcPr>
            <w:tcW w:w="994" w:type="dxa"/>
            <w:tcBorders>
              <w:top w:val="nil"/>
              <w:left w:val="nil"/>
              <w:bottom w:val="single" w:sz="4" w:space="0" w:color="auto"/>
              <w:right w:val="single" w:sz="4" w:space="0" w:color="auto"/>
            </w:tcBorders>
            <w:vAlign w:val="center"/>
            <w:hideMark/>
          </w:tcPr>
          <w:p w14:paraId="5498D39F" w14:textId="77777777" w:rsidR="00C069E2" w:rsidRPr="00346EE6" w:rsidRDefault="00C069E2" w:rsidP="00A40D9B">
            <w:pPr>
              <w:jc w:val="center"/>
              <w:rPr>
                <w:sz w:val="16"/>
                <w:szCs w:val="16"/>
              </w:rPr>
            </w:pPr>
            <w:r w:rsidRPr="00346EE6">
              <w:rPr>
                <w:sz w:val="16"/>
                <w:szCs w:val="16"/>
              </w:rPr>
              <w:t>0</w:t>
            </w:r>
          </w:p>
        </w:tc>
        <w:tc>
          <w:tcPr>
            <w:tcW w:w="1135" w:type="dxa"/>
            <w:tcBorders>
              <w:top w:val="nil"/>
              <w:left w:val="nil"/>
              <w:bottom w:val="single" w:sz="4" w:space="0" w:color="auto"/>
              <w:right w:val="single" w:sz="4" w:space="0" w:color="auto"/>
            </w:tcBorders>
            <w:vAlign w:val="center"/>
            <w:hideMark/>
          </w:tcPr>
          <w:p w14:paraId="05FB4B04" w14:textId="77777777" w:rsidR="00C069E2" w:rsidRPr="00346EE6" w:rsidRDefault="00C069E2" w:rsidP="00A40D9B">
            <w:pPr>
              <w:jc w:val="center"/>
              <w:rPr>
                <w:sz w:val="16"/>
                <w:szCs w:val="16"/>
              </w:rPr>
            </w:pPr>
            <w:r w:rsidRPr="00346EE6">
              <w:rPr>
                <w:sz w:val="16"/>
                <w:szCs w:val="16"/>
              </w:rPr>
              <w:t>0</w:t>
            </w:r>
          </w:p>
        </w:tc>
        <w:tc>
          <w:tcPr>
            <w:tcW w:w="993" w:type="dxa"/>
            <w:tcBorders>
              <w:top w:val="nil"/>
              <w:left w:val="nil"/>
              <w:bottom w:val="single" w:sz="4" w:space="0" w:color="auto"/>
              <w:right w:val="single" w:sz="4" w:space="0" w:color="auto"/>
            </w:tcBorders>
            <w:vAlign w:val="center"/>
            <w:hideMark/>
          </w:tcPr>
          <w:p w14:paraId="14797A2D" w14:textId="77777777" w:rsidR="00C069E2" w:rsidRPr="00346EE6" w:rsidRDefault="00C069E2" w:rsidP="00A40D9B">
            <w:pPr>
              <w:jc w:val="center"/>
              <w:rPr>
                <w:sz w:val="16"/>
                <w:szCs w:val="16"/>
              </w:rPr>
            </w:pPr>
            <w:r w:rsidRPr="00346EE6">
              <w:rPr>
                <w:sz w:val="16"/>
                <w:szCs w:val="16"/>
              </w:rPr>
              <w:t>0</w:t>
            </w:r>
          </w:p>
        </w:tc>
        <w:tc>
          <w:tcPr>
            <w:tcW w:w="1135" w:type="dxa"/>
            <w:tcBorders>
              <w:top w:val="nil"/>
              <w:left w:val="nil"/>
              <w:bottom w:val="single" w:sz="4" w:space="0" w:color="auto"/>
              <w:right w:val="single" w:sz="4" w:space="0" w:color="auto"/>
            </w:tcBorders>
            <w:vAlign w:val="center"/>
            <w:hideMark/>
          </w:tcPr>
          <w:p w14:paraId="1350B9C9" w14:textId="77777777" w:rsidR="00C069E2" w:rsidRPr="00346EE6" w:rsidRDefault="00C069E2" w:rsidP="00A40D9B">
            <w:pPr>
              <w:jc w:val="center"/>
              <w:rPr>
                <w:b/>
                <w:bCs/>
                <w:sz w:val="16"/>
                <w:szCs w:val="16"/>
              </w:rPr>
            </w:pPr>
            <w:r w:rsidRPr="00346EE6">
              <w:rPr>
                <w:b/>
                <w:bCs/>
                <w:sz w:val="16"/>
                <w:szCs w:val="16"/>
              </w:rPr>
              <w:t>1</w:t>
            </w:r>
          </w:p>
        </w:tc>
        <w:tc>
          <w:tcPr>
            <w:tcW w:w="993" w:type="dxa"/>
            <w:tcBorders>
              <w:top w:val="nil"/>
              <w:left w:val="nil"/>
              <w:bottom w:val="single" w:sz="4" w:space="0" w:color="auto"/>
              <w:right w:val="single" w:sz="4" w:space="0" w:color="auto"/>
            </w:tcBorders>
            <w:vAlign w:val="center"/>
            <w:hideMark/>
          </w:tcPr>
          <w:p w14:paraId="1AF418A8" w14:textId="77777777" w:rsidR="00C069E2" w:rsidRPr="00346EE6" w:rsidRDefault="00C069E2" w:rsidP="00A40D9B">
            <w:pPr>
              <w:jc w:val="center"/>
              <w:rPr>
                <w:sz w:val="16"/>
                <w:szCs w:val="16"/>
              </w:rPr>
            </w:pPr>
            <w:r w:rsidRPr="00346EE6">
              <w:rPr>
                <w:sz w:val="16"/>
                <w:szCs w:val="16"/>
              </w:rPr>
              <w:t>0</w:t>
            </w:r>
          </w:p>
        </w:tc>
        <w:tc>
          <w:tcPr>
            <w:tcW w:w="1135" w:type="dxa"/>
            <w:tcBorders>
              <w:top w:val="nil"/>
              <w:left w:val="nil"/>
              <w:bottom w:val="single" w:sz="4" w:space="0" w:color="auto"/>
              <w:right w:val="single" w:sz="4" w:space="0" w:color="auto"/>
            </w:tcBorders>
            <w:vAlign w:val="center"/>
            <w:hideMark/>
          </w:tcPr>
          <w:p w14:paraId="2162A732" w14:textId="77777777" w:rsidR="00C069E2" w:rsidRPr="00346EE6" w:rsidRDefault="00C069E2" w:rsidP="00A40D9B">
            <w:pPr>
              <w:jc w:val="center"/>
              <w:rPr>
                <w:sz w:val="16"/>
                <w:szCs w:val="16"/>
              </w:rPr>
            </w:pPr>
            <w:r w:rsidRPr="00346EE6">
              <w:rPr>
                <w:sz w:val="16"/>
                <w:szCs w:val="16"/>
              </w:rPr>
              <w:t>0</w:t>
            </w:r>
          </w:p>
        </w:tc>
        <w:tc>
          <w:tcPr>
            <w:tcW w:w="993" w:type="dxa"/>
            <w:tcBorders>
              <w:top w:val="nil"/>
              <w:left w:val="nil"/>
              <w:bottom w:val="single" w:sz="4" w:space="0" w:color="auto"/>
              <w:right w:val="single" w:sz="4" w:space="0" w:color="auto"/>
            </w:tcBorders>
            <w:vAlign w:val="center"/>
            <w:hideMark/>
          </w:tcPr>
          <w:p w14:paraId="60B4EB8D" w14:textId="77777777" w:rsidR="00C069E2" w:rsidRPr="00346EE6" w:rsidRDefault="00C069E2" w:rsidP="00A40D9B">
            <w:pPr>
              <w:jc w:val="center"/>
              <w:rPr>
                <w:sz w:val="16"/>
                <w:szCs w:val="16"/>
              </w:rPr>
            </w:pPr>
            <w:r w:rsidRPr="00346EE6">
              <w:rPr>
                <w:sz w:val="16"/>
                <w:szCs w:val="16"/>
              </w:rPr>
              <w:t>0</w:t>
            </w:r>
          </w:p>
        </w:tc>
        <w:tc>
          <w:tcPr>
            <w:tcW w:w="960" w:type="dxa"/>
            <w:tcBorders>
              <w:top w:val="nil"/>
              <w:left w:val="nil"/>
              <w:bottom w:val="single" w:sz="4" w:space="0" w:color="auto"/>
              <w:right w:val="single" w:sz="8" w:space="0" w:color="auto"/>
            </w:tcBorders>
            <w:vAlign w:val="center"/>
            <w:hideMark/>
          </w:tcPr>
          <w:p w14:paraId="17BD5784" w14:textId="77777777" w:rsidR="00C069E2" w:rsidRPr="00346EE6" w:rsidRDefault="00C069E2" w:rsidP="00A40D9B">
            <w:pPr>
              <w:jc w:val="center"/>
              <w:rPr>
                <w:sz w:val="16"/>
                <w:szCs w:val="16"/>
              </w:rPr>
            </w:pPr>
            <w:r w:rsidRPr="00346EE6">
              <w:rPr>
                <w:sz w:val="16"/>
                <w:szCs w:val="16"/>
              </w:rPr>
              <w:t>0</w:t>
            </w:r>
          </w:p>
        </w:tc>
      </w:tr>
      <w:tr w:rsidR="00C069E2" w:rsidRPr="00346EE6" w14:paraId="57A3078E" w14:textId="77777777" w:rsidTr="00346EE6">
        <w:trPr>
          <w:trHeight w:val="407"/>
        </w:trPr>
        <w:tc>
          <w:tcPr>
            <w:tcW w:w="1562" w:type="dxa"/>
            <w:tcBorders>
              <w:top w:val="nil"/>
              <w:left w:val="single" w:sz="8" w:space="0" w:color="auto"/>
              <w:bottom w:val="single" w:sz="4" w:space="0" w:color="auto"/>
              <w:right w:val="single" w:sz="4" w:space="0" w:color="auto"/>
            </w:tcBorders>
            <w:vAlign w:val="center"/>
            <w:hideMark/>
          </w:tcPr>
          <w:p w14:paraId="21940328" w14:textId="77777777" w:rsidR="00C069E2" w:rsidRPr="00346EE6" w:rsidRDefault="00C069E2" w:rsidP="00A40D9B">
            <w:pPr>
              <w:rPr>
                <w:sz w:val="16"/>
                <w:szCs w:val="16"/>
              </w:rPr>
            </w:pPr>
            <w:r w:rsidRPr="00346EE6">
              <w:rPr>
                <w:sz w:val="16"/>
                <w:szCs w:val="16"/>
              </w:rPr>
              <w:t>Silniki jazdy bramy</w:t>
            </w:r>
          </w:p>
        </w:tc>
        <w:tc>
          <w:tcPr>
            <w:tcW w:w="993" w:type="dxa"/>
            <w:tcBorders>
              <w:top w:val="nil"/>
              <w:left w:val="nil"/>
              <w:bottom w:val="single" w:sz="4" w:space="0" w:color="auto"/>
              <w:right w:val="single" w:sz="4" w:space="0" w:color="auto"/>
            </w:tcBorders>
            <w:vAlign w:val="center"/>
            <w:hideMark/>
          </w:tcPr>
          <w:p w14:paraId="4649D705" w14:textId="77777777" w:rsidR="00C069E2" w:rsidRPr="00346EE6" w:rsidRDefault="00C069E2" w:rsidP="00A40D9B">
            <w:pPr>
              <w:jc w:val="center"/>
              <w:rPr>
                <w:sz w:val="16"/>
                <w:szCs w:val="16"/>
              </w:rPr>
            </w:pPr>
            <w:r w:rsidRPr="00346EE6">
              <w:rPr>
                <w:sz w:val="16"/>
                <w:szCs w:val="16"/>
              </w:rPr>
              <w:t>0</w:t>
            </w:r>
          </w:p>
        </w:tc>
        <w:tc>
          <w:tcPr>
            <w:tcW w:w="994" w:type="dxa"/>
            <w:tcBorders>
              <w:top w:val="nil"/>
              <w:left w:val="nil"/>
              <w:bottom w:val="single" w:sz="4" w:space="0" w:color="auto"/>
              <w:right w:val="single" w:sz="4" w:space="0" w:color="auto"/>
            </w:tcBorders>
            <w:vAlign w:val="center"/>
            <w:hideMark/>
          </w:tcPr>
          <w:p w14:paraId="19CAAB38" w14:textId="77777777" w:rsidR="00C069E2" w:rsidRPr="00346EE6" w:rsidRDefault="00C069E2" w:rsidP="00A40D9B">
            <w:pPr>
              <w:jc w:val="center"/>
              <w:rPr>
                <w:sz w:val="16"/>
                <w:szCs w:val="16"/>
              </w:rPr>
            </w:pPr>
            <w:r w:rsidRPr="00346EE6">
              <w:rPr>
                <w:sz w:val="16"/>
                <w:szCs w:val="16"/>
              </w:rPr>
              <w:t>0</w:t>
            </w:r>
          </w:p>
        </w:tc>
        <w:tc>
          <w:tcPr>
            <w:tcW w:w="1135" w:type="dxa"/>
            <w:tcBorders>
              <w:top w:val="nil"/>
              <w:left w:val="nil"/>
              <w:bottom w:val="single" w:sz="4" w:space="0" w:color="auto"/>
              <w:right w:val="single" w:sz="4" w:space="0" w:color="auto"/>
            </w:tcBorders>
            <w:vAlign w:val="center"/>
            <w:hideMark/>
          </w:tcPr>
          <w:p w14:paraId="0F173300" w14:textId="77777777" w:rsidR="00C069E2" w:rsidRPr="00346EE6" w:rsidRDefault="00C069E2" w:rsidP="00A40D9B">
            <w:pPr>
              <w:jc w:val="center"/>
              <w:rPr>
                <w:sz w:val="16"/>
                <w:szCs w:val="16"/>
              </w:rPr>
            </w:pPr>
            <w:r w:rsidRPr="00346EE6">
              <w:rPr>
                <w:sz w:val="16"/>
                <w:szCs w:val="16"/>
              </w:rPr>
              <w:t>0</w:t>
            </w:r>
          </w:p>
        </w:tc>
        <w:tc>
          <w:tcPr>
            <w:tcW w:w="993" w:type="dxa"/>
            <w:tcBorders>
              <w:top w:val="nil"/>
              <w:left w:val="nil"/>
              <w:bottom w:val="single" w:sz="4" w:space="0" w:color="auto"/>
              <w:right w:val="single" w:sz="4" w:space="0" w:color="auto"/>
            </w:tcBorders>
            <w:vAlign w:val="center"/>
            <w:hideMark/>
          </w:tcPr>
          <w:p w14:paraId="080C4E8F" w14:textId="77777777" w:rsidR="00C069E2" w:rsidRPr="00346EE6" w:rsidRDefault="00C069E2" w:rsidP="00A40D9B">
            <w:pPr>
              <w:jc w:val="center"/>
              <w:rPr>
                <w:sz w:val="16"/>
                <w:szCs w:val="16"/>
              </w:rPr>
            </w:pPr>
            <w:r w:rsidRPr="00346EE6">
              <w:rPr>
                <w:sz w:val="16"/>
                <w:szCs w:val="16"/>
              </w:rPr>
              <w:t>0</w:t>
            </w:r>
          </w:p>
        </w:tc>
        <w:tc>
          <w:tcPr>
            <w:tcW w:w="1135" w:type="dxa"/>
            <w:tcBorders>
              <w:top w:val="nil"/>
              <w:left w:val="nil"/>
              <w:bottom w:val="single" w:sz="4" w:space="0" w:color="auto"/>
              <w:right w:val="single" w:sz="4" w:space="0" w:color="auto"/>
            </w:tcBorders>
            <w:vAlign w:val="center"/>
            <w:hideMark/>
          </w:tcPr>
          <w:p w14:paraId="5B2E8955" w14:textId="77777777" w:rsidR="00C069E2" w:rsidRPr="00346EE6" w:rsidRDefault="00C069E2" w:rsidP="00A40D9B">
            <w:pPr>
              <w:jc w:val="center"/>
              <w:rPr>
                <w:sz w:val="16"/>
                <w:szCs w:val="16"/>
              </w:rPr>
            </w:pPr>
            <w:r w:rsidRPr="00346EE6">
              <w:rPr>
                <w:sz w:val="16"/>
                <w:szCs w:val="16"/>
              </w:rPr>
              <w:t>0</w:t>
            </w:r>
          </w:p>
        </w:tc>
        <w:tc>
          <w:tcPr>
            <w:tcW w:w="993" w:type="dxa"/>
            <w:tcBorders>
              <w:top w:val="nil"/>
              <w:left w:val="nil"/>
              <w:bottom w:val="single" w:sz="4" w:space="0" w:color="auto"/>
              <w:right w:val="single" w:sz="4" w:space="0" w:color="auto"/>
            </w:tcBorders>
            <w:vAlign w:val="center"/>
            <w:hideMark/>
          </w:tcPr>
          <w:p w14:paraId="2357635D" w14:textId="77777777" w:rsidR="00C069E2" w:rsidRPr="00346EE6" w:rsidRDefault="00C069E2" w:rsidP="00A40D9B">
            <w:pPr>
              <w:jc w:val="center"/>
              <w:rPr>
                <w:b/>
                <w:bCs/>
                <w:sz w:val="16"/>
                <w:szCs w:val="16"/>
              </w:rPr>
            </w:pPr>
            <w:r w:rsidRPr="00346EE6">
              <w:rPr>
                <w:b/>
                <w:bCs/>
                <w:sz w:val="16"/>
                <w:szCs w:val="16"/>
              </w:rPr>
              <w:t>1</w:t>
            </w:r>
          </w:p>
        </w:tc>
        <w:tc>
          <w:tcPr>
            <w:tcW w:w="1135" w:type="dxa"/>
            <w:tcBorders>
              <w:top w:val="nil"/>
              <w:left w:val="nil"/>
              <w:bottom w:val="single" w:sz="4" w:space="0" w:color="auto"/>
              <w:right w:val="single" w:sz="4" w:space="0" w:color="auto"/>
            </w:tcBorders>
            <w:vAlign w:val="center"/>
            <w:hideMark/>
          </w:tcPr>
          <w:p w14:paraId="6A8BA652" w14:textId="77777777" w:rsidR="00C069E2" w:rsidRPr="00346EE6" w:rsidRDefault="00C069E2" w:rsidP="00A40D9B">
            <w:pPr>
              <w:jc w:val="center"/>
              <w:rPr>
                <w:b/>
                <w:bCs/>
                <w:sz w:val="16"/>
                <w:szCs w:val="16"/>
              </w:rPr>
            </w:pPr>
            <w:r w:rsidRPr="00346EE6">
              <w:rPr>
                <w:b/>
                <w:bCs/>
                <w:sz w:val="16"/>
                <w:szCs w:val="16"/>
              </w:rPr>
              <w:t>1</w:t>
            </w:r>
          </w:p>
        </w:tc>
        <w:tc>
          <w:tcPr>
            <w:tcW w:w="993" w:type="dxa"/>
            <w:tcBorders>
              <w:top w:val="nil"/>
              <w:left w:val="nil"/>
              <w:bottom w:val="single" w:sz="4" w:space="0" w:color="auto"/>
              <w:right w:val="single" w:sz="4" w:space="0" w:color="auto"/>
            </w:tcBorders>
            <w:vAlign w:val="center"/>
            <w:hideMark/>
          </w:tcPr>
          <w:p w14:paraId="0A789932" w14:textId="77777777" w:rsidR="00C069E2" w:rsidRPr="00346EE6" w:rsidRDefault="00C069E2" w:rsidP="00A40D9B">
            <w:pPr>
              <w:jc w:val="center"/>
              <w:rPr>
                <w:sz w:val="16"/>
                <w:szCs w:val="16"/>
              </w:rPr>
            </w:pPr>
            <w:r w:rsidRPr="00346EE6">
              <w:rPr>
                <w:sz w:val="16"/>
                <w:szCs w:val="16"/>
              </w:rPr>
              <w:t>0</w:t>
            </w:r>
          </w:p>
        </w:tc>
        <w:tc>
          <w:tcPr>
            <w:tcW w:w="960" w:type="dxa"/>
            <w:tcBorders>
              <w:top w:val="nil"/>
              <w:left w:val="nil"/>
              <w:bottom w:val="single" w:sz="4" w:space="0" w:color="auto"/>
              <w:right w:val="single" w:sz="8" w:space="0" w:color="auto"/>
            </w:tcBorders>
            <w:vAlign w:val="center"/>
            <w:hideMark/>
          </w:tcPr>
          <w:p w14:paraId="4F99BAE0" w14:textId="77777777" w:rsidR="00C069E2" w:rsidRPr="00346EE6" w:rsidRDefault="00C069E2" w:rsidP="00A40D9B">
            <w:pPr>
              <w:jc w:val="center"/>
              <w:rPr>
                <w:sz w:val="16"/>
                <w:szCs w:val="16"/>
              </w:rPr>
            </w:pPr>
            <w:r w:rsidRPr="00346EE6">
              <w:rPr>
                <w:sz w:val="16"/>
                <w:szCs w:val="16"/>
              </w:rPr>
              <w:t>0</w:t>
            </w:r>
          </w:p>
        </w:tc>
      </w:tr>
      <w:tr w:rsidR="00C069E2" w:rsidRPr="00346EE6" w14:paraId="17C4273D" w14:textId="77777777" w:rsidTr="00346EE6">
        <w:trPr>
          <w:trHeight w:val="425"/>
        </w:trPr>
        <w:tc>
          <w:tcPr>
            <w:tcW w:w="1562" w:type="dxa"/>
            <w:tcBorders>
              <w:top w:val="nil"/>
              <w:left w:val="single" w:sz="8" w:space="0" w:color="auto"/>
              <w:bottom w:val="single" w:sz="4" w:space="0" w:color="auto"/>
              <w:right w:val="single" w:sz="4" w:space="0" w:color="auto"/>
            </w:tcBorders>
            <w:vAlign w:val="center"/>
            <w:hideMark/>
          </w:tcPr>
          <w:p w14:paraId="2465A6CF" w14:textId="77777777" w:rsidR="00C069E2" w:rsidRPr="00346EE6" w:rsidRDefault="00C069E2" w:rsidP="00A40D9B">
            <w:pPr>
              <w:rPr>
                <w:sz w:val="16"/>
                <w:szCs w:val="16"/>
              </w:rPr>
            </w:pPr>
            <w:r w:rsidRPr="00346EE6">
              <w:rPr>
                <w:sz w:val="16"/>
                <w:szCs w:val="16"/>
              </w:rPr>
              <w:t>Silniki jazdy wózka</w:t>
            </w:r>
          </w:p>
        </w:tc>
        <w:tc>
          <w:tcPr>
            <w:tcW w:w="993" w:type="dxa"/>
            <w:tcBorders>
              <w:top w:val="nil"/>
              <w:left w:val="nil"/>
              <w:bottom w:val="single" w:sz="4" w:space="0" w:color="auto"/>
              <w:right w:val="single" w:sz="4" w:space="0" w:color="auto"/>
            </w:tcBorders>
            <w:vAlign w:val="center"/>
            <w:hideMark/>
          </w:tcPr>
          <w:p w14:paraId="6ABD0CF7" w14:textId="77777777" w:rsidR="00C069E2" w:rsidRPr="00346EE6" w:rsidRDefault="00C069E2" w:rsidP="00A40D9B">
            <w:pPr>
              <w:jc w:val="center"/>
              <w:rPr>
                <w:sz w:val="16"/>
                <w:szCs w:val="16"/>
              </w:rPr>
            </w:pPr>
            <w:r w:rsidRPr="00346EE6">
              <w:rPr>
                <w:sz w:val="16"/>
                <w:szCs w:val="16"/>
              </w:rPr>
              <w:t>0</w:t>
            </w:r>
          </w:p>
        </w:tc>
        <w:tc>
          <w:tcPr>
            <w:tcW w:w="994" w:type="dxa"/>
            <w:tcBorders>
              <w:top w:val="nil"/>
              <w:left w:val="nil"/>
              <w:bottom w:val="single" w:sz="4" w:space="0" w:color="auto"/>
              <w:right w:val="single" w:sz="4" w:space="0" w:color="auto"/>
            </w:tcBorders>
            <w:vAlign w:val="center"/>
            <w:hideMark/>
          </w:tcPr>
          <w:p w14:paraId="71A761A7" w14:textId="77777777" w:rsidR="00C069E2" w:rsidRPr="00346EE6" w:rsidRDefault="00C069E2" w:rsidP="00A40D9B">
            <w:pPr>
              <w:jc w:val="center"/>
              <w:rPr>
                <w:sz w:val="16"/>
                <w:szCs w:val="16"/>
              </w:rPr>
            </w:pPr>
            <w:r w:rsidRPr="00346EE6">
              <w:rPr>
                <w:sz w:val="16"/>
                <w:szCs w:val="16"/>
              </w:rPr>
              <w:t>0</w:t>
            </w:r>
          </w:p>
        </w:tc>
        <w:tc>
          <w:tcPr>
            <w:tcW w:w="1135" w:type="dxa"/>
            <w:tcBorders>
              <w:top w:val="nil"/>
              <w:left w:val="nil"/>
              <w:bottom w:val="single" w:sz="4" w:space="0" w:color="auto"/>
              <w:right w:val="single" w:sz="4" w:space="0" w:color="auto"/>
            </w:tcBorders>
            <w:vAlign w:val="center"/>
            <w:hideMark/>
          </w:tcPr>
          <w:p w14:paraId="3D5A4286" w14:textId="77777777" w:rsidR="00C069E2" w:rsidRPr="00346EE6" w:rsidRDefault="00C069E2" w:rsidP="00A40D9B">
            <w:pPr>
              <w:jc w:val="center"/>
              <w:rPr>
                <w:sz w:val="16"/>
                <w:szCs w:val="16"/>
              </w:rPr>
            </w:pPr>
            <w:r w:rsidRPr="00346EE6">
              <w:rPr>
                <w:sz w:val="16"/>
                <w:szCs w:val="16"/>
              </w:rPr>
              <w:t>0</w:t>
            </w:r>
          </w:p>
        </w:tc>
        <w:tc>
          <w:tcPr>
            <w:tcW w:w="993" w:type="dxa"/>
            <w:tcBorders>
              <w:top w:val="nil"/>
              <w:left w:val="nil"/>
              <w:bottom w:val="single" w:sz="4" w:space="0" w:color="auto"/>
              <w:right w:val="single" w:sz="4" w:space="0" w:color="auto"/>
            </w:tcBorders>
            <w:vAlign w:val="center"/>
            <w:hideMark/>
          </w:tcPr>
          <w:p w14:paraId="4AB6D616" w14:textId="77777777" w:rsidR="00C069E2" w:rsidRPr="00346EE6" w:rsidRDefault="00C069E2" w:rsidP="00A40D9B">
            <w:pPr>
              <w:jc w:val="center"/>
              <w:rPr>
                <w:sz w:val="16"/>
                <w:szCs w:val="16"/>
              </w:rPr>
            </w:pPr>
            <w:r w:rsidRPr="00346EE6">
              <w:rPr>
                <w:sz w:val="16"/>
                <w:szCs w:val="16"/>
              </w:rPr>
              <w:t>0</w:t>
            </w:r>
          </w:p>
        </w:tc>
        <w:tc>
          <w:tcPr>
            <w:tcW w:w="1135" w:type="dxa"/>
            <w:tcBorders>
              <w:top w:val="nil"/>
              <w:left w:val="nil"/>
              <w:bottom w:val="single" w:sz="4" w:space="0" w:color="auto"/>
              <w:right w:val="single" w:sz="4" w:space="0" w:color="auto"/>
            </w:tcBorders>
            <w:vAlign w:val="center"/>
            <w:hideMark/>
          </w:tcPr>
          <w:p w14:paraId="633FE7CD" w14:textId="77777777" w:rsidR="00C069E2" w:rsidRPr="00346EE6" w:rsidRDefault="00C069E2" w:rsidP="00A40D9B">
            <w:pPr>
              <w:jc w:val="center"/>
              <w:rPr>
                <w:sz w:val="16"/>
                <w:szCs w:val="16"/>
              </w:rPr>
            </w:pPr>
            <w:r w:rsidRPr="00346EE6">
              <w:rPr>
                <w:sz w:val="16"/>
                <w:szCs w:val="16"/>
              </w:rPr>
              <w:t>0</w:t>
            </w:r>
          </w:p>
        </w:tc>
        <w:tc>
          <w:tcPr>
            <w:tcW w:w="993" w:type="dxa"/>
            <w:tcBorders>
              <w:top w:val="nil"/>
              <w:left w:val="nil"/>
              <w:bottom w:val="single" w:sz="4" w:space="0" w:color="auto"/>
              <w:right w:val="single" w:sz="4" w:space="0" w:color="auto"/>
            </w:tcBorders>
            <w:vAlign w:val="center"/>
            <w:hideMark/>
          </w:tcPr>
          <w:p w14:paraId="25AC8D33" w14:textId="77777777" w:rsidR="00C069E2" w:rsidRPr="00346EE6" w:rsidRDefault="00C069E2" w:rsidP="00A40D9B">
            <w:pPr>
              <w:jc w:val="center"/>
              <w:rPr>
                <w:sz w:val="16"/>
                <w:szCs w:val="16"/>
              </w:rPr>
            </w:pPr>
            <w:r w:rsidRPr="00346EE6">
              <w:rPr>
                <w:sz w:val="16"/>
                <w:szCs w:val="16"/>
              </w:rPr>
              <w:t>0</w:t>
            </w:r>
          </w:p>
        </w:tc>
        <w:tc>
          <w:tcPr>
            <w:tcW w:w="1135" w:type="dxa"/>
            <w:tcBorders>
              <w:top w:val="nil"/>
              <w:left w:val="nil"/>
              <w:bottom w:val="single" w:sz="4" w:space="0" w:color="auto"/>
              <w:right w:val="single" w:sz="4" w:space="0" w:color="auto"/>
            </w:tcBorders>
            <w:vAlign w:val="center"/>
            <w:hideMark/>
          </w:tcPr>
          <w:p w14:paraId="67B19C51" w14:textId="77777777" w:rsidR="00C069E2" w:rsidRPr="00346EE6" w:rsidRDefault="00C069E2" w:rsidP="00A40D9B">
            <w:pPr>
              <w:jc w:val="center"/>
              <w:rPr>
                <w:b/>
                <w:bCs/>
                <w:sz w:val="16"/>
                <w:szCs w:val="16"/>
              </w:rPr>
            </w:pPr>
            <w:r w:rsidRPr="00346EE6">
              <w:rPr>
                <w:b/>
                <w:bCs/>
                <w:sz w:val="16"/>
                <w:szCs w:val="16"/>
              </w:rPr>
              <w:t>1</w:t>
            </w:r>
          </w:p>
        </w:tc>
        <w:tc>
          <w:tcPr>
            <w:tcW w:w="993" w:type="dxa"/>
            <w:tcBorders>
              <w:top w:val="nil"/>
              <w:left w:val="nil"/>
              <w:bottom w:val="single" w:sz="4" w:space="0" w:color="auto"/>
              <w:right w:val="single" w:sz="4" w:space="0" w:color="auto"/>
            </w:tcBorders>
            <w:vAlign w:val="center"/>
            <w:hideMark/>
          </w:tcPr>
          <w:p w14:paraId="23C6B182" w14:textId="77777777" w:rsidR="00C069E2" w:rsidRPr="00346EE6" w:rsidRDefault="00C069E2" w:rsidP="00A40D9B">
            <w:pPr>
              <w:jc w:val="center"/>
              <w:rPr>
                <w:b/>
                <w:bCs/>
                <w:sz w:val="16"/>
                <w:szCs w:val="16"/>
              </w:rPr>
            </w:pPr>
            <w:r w:rsidRPr="00346EE6">
              <w:rPr>
                <w:b/>
                <w:bCs/>
                <w:sz w:val="16"/>
                <w:szCs w:val="16"/>
              </w:rPr>
              <w:t>1</w:t>
            </w:r>
          </w:p>
        </w:tc>
        <w:tc>
          <w:tcPr>
            <w:tcW w:w="960" w:type="dxa"/>
            <w:tcBorders>
              <w:top w:val="nil"/>
              <w:left w:val="nil"/>
              <w:bottom w:val="single" w:sz="4" w:space="0" w:color="auto"/>
              <w:right w:val="single" w:sz="8" w:space="0" w:color="auto"/>
            </w:tcBorders>
            <w:vAlign w:val="center"/>
            <w:hideMark/>
          </w:tcPr>
          <w:p w14:paraId="18949927" w14:textId="77777777" w:rsidR="00C069E2" w:rsidRPr="00346EE6" w:rsidRDefault="00C069E2" w:rsidP="00A40D9B">
            <w:pPr>
              <w:jc w:val="center"/>
              <w:rPr>
                <w:sz w:val="16"/>
                <w:szCs w:val="16"/>
              </w:rPr>
            </w:pPr>
            <w:r w:rsidRPr="00346EE6">
              <w:rPr>
                <w:sz w:val="16"/>
                <w:szCs w:val="16"/>
              </w:rPr>
              <w:t>0</w:t>
            </w:r>
          </w:p>
        </w:tc>
      </w:tr>
      <w:tr w:rsidR="00C069E2" w:rsidRPr="00346EE6" w14:paraId="18196E1F" w14:textId="77777777" w:rsidTr="00346EE6">
        <w:trPr>
          <w:trHeight w:val="391"/>
        </w:trPr>
        <w:tc>
          <w:tcPr>
            <w:tcW w:w="1562" w:type="dxa"/>
            <w:tcBorders>
              <w:top w:val="nil"/>
              <w:left w:val="single" w:sz="8" w:space="0" w:color="auto"/>
              <w:bottom w:val="single" w:sz="4" w:space="0" w:color="auto"/>
              <w:right w:val="single" w:sz="4" w:space="0" w:color="auto"/>
            </w:tcBorders>
            <w:vAlign w:val="center"/>
            <w:hideMark/>
          </w:tcPr>
          <w:p w14:paraId="5B22203B" w14:textId="77777777" w:rsidR="00C069E2" w:rsidRPr="00346EE6" w:rsidRDefault="00C069E2" w:rsidP="00A40D9B">
            <w:pPr>
              <w:rPr>
                <w:sz w:val="16"/>
                <w:szCs w:val="16"/>
              </w:rPr>
            </w:pPr>
            <w:r w:rsidRPr="00346EE6">
              <w:rPr>
                <w:sz w:val="16"/>
                <w:szCs w:val="16"/>
              </w:rPr>
              <w:t>Silniki wciągarki</w:t>
            </w:r>
          </w:p>
        </w:tc>
        <w:tc>
          <w:tcPr>
            <w:tcW w:w="993" w:type="dxa"/>
            <w:tcBorders>
              <w:top w:val="nil"/>
              <w:left w:val="nil"/>
              <w:bottom w:val="single" w:sz="4" w:space="0" w:color="auto"/>
              <w:right w:val="single" w:sz="4" w:space="0" w:color="auto"/>
            </w:tcBorders>
            <w:vAlign w:val="center"/>
            <w:hideMark/>
          </w:tcPr>
          <w:p w14:paraId="473B65CE" w14:textId="77777777" w:rsidR="00C069E2" w:rsidRPr="00346EE6" w:rsidRDefault="00C069E2" w:rsidP="00A40D9B">
            <w:pPr>
              <w:jc w:val="center"/>
              <w:rPr>
                <w:sz w:val="16"/>
                <w:szCs w:val="16"/>
              </w:rPr>
            </w:pPr>
            <w:r w:rsidRPr="00346EE6">
              <w:rPr>
                <w:sz w:val="16"/>
                <w:szCs w:val="16"/>
              </w:rPr>
              <w:t>0</w:t>
            </w:r>
          </w:p>
        </w:tc>
        <w:tc>
          <w:tcPr>
            <w:tcW w:w="994" w:type="dxa"/>
            <w:tcBorders>
              <w:top w:val="nil"/>
              <w:left w:val="nil"/>
              <w:bottom w:val="single" w:sz="4" w:space="0" w:color="auto"/>
              <w:right w:val="single" w:sz="4" w:space="0" w:color="auto"/>
            </w:tcBorders>
            <w:vAlign w:val="center"/>
            <w:hideMark/>
          </w:tcPr>
          <w:p w14:paraId="4CBD58AA" w14:textId="77777777" w:rsidR="00C069E2" w:rsidRPr="00346EE6" w:rsidRDefault="00C069E2" w:rsidP="00A40D9B">
            <w:pPr>
              <w:jc w:val="center"/>
              <w:rPr>
                <w:sz w:val="16"/>
                <w:szCs w:val="16"/>
              </w:rPr>
            </w:pPr>
            <w:r w:rsidRPr="00346EE6">
              <w:rPr>
                <w:sz w:val="16"/>
                <w:szCs w:val="16"/>
              </w:rPr>
              <w:t>0</w:t>
            </w:r>
          </w:p>
        </w:tc>
        <w:tc>
          <w:tcPr>
            <w:tcW w:w="1135" w:type="dxa"/>
            <w:tcBorders>
              <w:top w:val="nil"/>
              <w:left w:val="nil"/>
              <w:bottom w:val="single" w:sz="4" w:space="0" w:color="auto"/>
              <w:right w:val="single" w:sz="4" w:space="0" w:color="auto"/>
            </w:tcBorders>
            <w:vAlign w:val="center"/>
            <w:hideMark/>
          </w:tcPr>
          <w:p w14:paraId="16FF60E1" w14:textId="77777777" w:rsidR="00C069E2" w:rsidRPr="00346EE6" w:rsidRDefault="00C069E2" w:rsidP="00A40D9B">
            <w:pPr>
              <w:jc w:val="center"/>
              <w:rPr>
                <w:sz w:val="16"/>
                <w:szCs w:val="16"/>
              </w:rPr>
            </w:pPr>
            <w:r w:rsidRPr="00346EE6">
              <w:rPr>
                <w:sz w:val="16"/>
                <w:szCs w:val="16"/>
              </w:rPr>
              <w:t>0</w:t>
            </w:r>
          </w:p>
        </w:tc>
        <w:tc>
          <w:tcPr>
            <w:tcW w:w="993" w:type="dxa"/>
            <w:tcBorders>
              <w:top w:val="nil"/>
              <w:left w:val="nil"/>
              <w:bottom w:val="single" w:sz="4" w:space="0" w:color="auto"/>
              <w:right w:val="single" w:sz="4" w:space="0" w:color="auto"/>
            </w:tcBorders>
            <w:vAlign w:val="center"/>
            <w:hideMark/>
          </w:tcPr>
          <w:p w14:paraId="5E345986" w14:textId="77777777" w:rsidR="00C069E2" w:rsidRPr="00346EE6" w:rsidRDefault="00C069E2" w:rsidP="00A40D9B">
            <w:pPr>
              <w:jc w:val="center"/>
              <w:rPr>
                <w:sz w:val="16"/>
                <w:szCs w:val="16"/>
              </w:rPr>
            </w:pPr>
            <w:r w:rsidRPr="00346EE6">
              <w:rPr>
                <w:sz w:val="16"/>
                <w:szCs w:val="16"/>
              </w:rPr>
              <w:t>0</w:t>
            </w:r>
          </w:p>
        </w:tc>
        <w:tc>
          <w:tcPr>
            <w:tcW w:w="1135" w:type="dxa"/>
            <w:tcBorders>
              <w:top w:val="nil"/>
              <w:left w:val="nil"/>
              <w:bottom w:val="single" w:sz="4" w:space="0" w:color="auto"/>
              <w:right w:val="single" w:sz="4" w:space="0" w:color="auto"/>
            </w:tcBorders>
            <w:vAlign w:val="center"/>
            <w:hideMark/>
          </w:tcPr>
          <w:p w14:paraId="195B55F4" w14:textId="77777777" w:rsidR="00C069E2" w:rsidRPr="00346EE6" w:rsidRDefault="00C069E2" w:rsidP="00A40D9B">
            <w:pPr>
              <w:jc w:val="center"/>
              <w:rPr>
                <w:sz w:val="16"/>
                <w:szCs w:val="16"/>
              </w:rPr>
            </w:pPr>
            <w:r w:rsidRPr="00346EE6">
              <w:rPr>
                <w:sz w:val="16"/>
                <w:szCs w:val="16"/>
              </w:rPr>
              <w:t>0</w:t>
            </w:r>
          </w:p>
        </w:tc>
        <w:tc>
          <w:tcPr>
            <w:tcW w:w="993" w:type="dxa"/>
            <w:tcBorders>
              <w:top w:val="nil"/>
              <w:left w:val="nil"/>
              <w:bottom w:val="single" w:sz="4" w:space="0" w:color="auto"/>
              <w:right w:val="single" w:sz="4" w:space="0" w:color="auto"/>
            </w:tcBorders>
            <w:vAlign w:val="center"/>
            <w:hideMark/>
          </w:tcPr>
          <w:p w14:paraId="5FFD372C" w14:textId="77777777" w:rsidR="00C069E2" w:rsidRPr="00346EE6" w:rsidRDefault="00C069E2" w:rsidP="00A40D9B">
            <w:pPr>
              <w:jc w:val="center"/>
              <w:rPr>
                <w:sz w:val="16"/>
                <w:szCs w:val="16"/>
              </w:rPr>
            </w:pPr>
            <w:r w:rsidRPr="00346EE6">
              <w:rPr>
                <w:sz w:val="16"/>
                <w:szCs w:val="16"/>
              </w:rPr>
              <w:t>0</w:t>
            </w:r>
          </w:p>
        </w:tc>
        <w:tc>
          <w:tcPr>
            <w:tcW w:w="1135" w:type="dxa"/>
            <w:tcBorders>
              <w:top w:val="nil"/>
              <w:left w:val="nil"/>
              <w:bottom w:val="single" w:sz="4" w:space="0" w:color="auto"/>
              <w:right w:val="single" w:sz="4" w:space="0" w:color="auto"/>
            </w:tcBorders>
            <w:vAlign w:val="center"/>
            <w:hideMark/>
          </w:tcPr>
          <w:p w14:paraId="103A8268" w14:textId="77777777" w:rsidR="00C069E2" w:rsidRPr="00346EE6" w:rsidRDefault="00C069E2" w:rsidP="00A40D9B">
            <w:pPr>
              <w:jc w:val="center"/>
              <w:rPr>
                <w:b/>
                <w:bCs/>
                <w:sz w:val="16"/>
                <w:szCs w:val="16"/>
              </w:rPr>
            </w:pPr>
            <w:r w:rsidRPr="00346EE6">
              <w:rPr>
                <w:b/>
                <w:bCs/>
                <w:sz w:val="16"/>
                <w:szCs w:val="16"/>
              </w:rPr>
              <w:t>1</w:t>
            </w:r>
          </w:p>
        </w:tc>
        <w:tc>
          <w:tcPr>
            <w:tcW w:w="993" w:type="dxa"/>
            <w:tcBorders>
              <w:top w:val="nil"/>
              <w:left w:val="nil"/>
              <w:bottom w:val="single" w:sz="4" w:space="0" w:color="auto"/>
              <w:right w:val="single" w:sz="4" w:space="0" w:color="auto"/>
            </w:tcBorders>
            <w:vAlign w:val="center"/>
            <w:hideMark/>
          </w:tcPr>
          <w:p w14:paraId="2FA98714" w14:textId="77777777" w:rsidR="00C069E2" w:rsidRPr="00346EE6" w:rsidRDefault="00C069E2" w:rsidP="00A40D9B">
            <w:pPr>
              <w:jc w:val="center"/>
              <w:rPr>
                <w:sz w:val="16"/>
                <w:szCs w:val="16"/>
              </w:rPr>
            </w:pPr>
            <w:r w:rsidRPr="00346EE6">
              <w:rPr>
                <w:sz w:val="16"/>
                <w:szCs w:val="16"/>
              </w:rPr>
              <w:t>0</w:t>
            </w:r>
          </w:p>
        </w:tc>
        <w:tc>
          <w:tcPr>
            <w:tcW w:w="960" w:type="dxa"/>
            <w:tcBorders>
              <w:top w:val="nil"/>
              <w:left w:val="nil"/>
              <w:bottom w:val="single" w:sz="4" w:space="0" w:color="auto"/>
              <w:right w:val="single" w:sz="8" w:space="0" w:color="auto"/>
            </w:tcBorders>
            <w:vAlign w:val="center"/>
            <w:hideMark/>
          </w:tcPr>
          <w:p w14:paraId="15AFE60E" w14:textId="77777777" w:rsidR="00C069E2" w:rsidRPr="00346EE6" w:rsidRDefault="00C069E2" w:rsidP="00A40D9B">
            <w:pPr>
              <w:jc w:val="center"/>
              <w:rPr>
                <w:sz w:val="16"/>
                <w:szCs w:val="16"/>
              </w:rPr>
            </w:pPr>
            <w:r w:rsidRPr="00346EE6">
              <w:rPr>
                <w:sz w:val="16"/>
                <w:szCs w:val="16"/>
              </w:rPr>
              <w:t>1</w:t>
            </w:r>
          </w:p>
        </w:tc>
      </w:tr>
      <w:tr w:rsidR="00C069E2" w:rsidRPr="00346EE6" w14:paraId="4D39C21F" w14:textId="77777777" w:rsidTr="00346EE6">
        <w:trPr>
          <w:trHeight w:val="411"/>
        </w:trPr>
        <w:tc>
          <w:tcPr>
            <w:tcW w:w="1562" w:type="dxa"/>
            <w:tcBorders>
              <w:top w:val="nil"/>
              <w:left w:val="single" w:sz="8" w:space="0" w:color="auto"/>
              <w:bottom w:val="single" w:sz="8" w:space="0" w:color="auto"/>
              <w:right w:val="single" w:sz="4" w:space="0" w:color="auto"/>
            </w:tcBorders>
            <w:vAlign w:val="center"/>
            <w:hideMark/>
          </w:tcPr>
          <w:p w14:paraId="22A2563B" w14:textId="77777777" w:rsidR="00C069E2" w:rsidRPr="00346EE6" w:rsidRDefault="00C069E2" w:rsidP="00A40D9B">
            <w:pPr>
              <w:jc w:val="center"/>
              <w:rPr>
                <w:b/>
                <w:bCs/>
                <w:sz w:val="16"/>
                <w:szCs w:val="16"/>
              </w:rPr>
            </w:pPr>
            <w:r w:rsidRPr="00346EE6">
              <w:rPr>
                <w:b/>
                <w:bCs/>
                <w:sz w:val="16"/>
                <w:szCs w:val="16"/>
              </w:rPr>
              <w:t xml:space="preserve">Moc pobierana </w:t>
            </w:r>
            <w:r w:rsidRPr="00346EE6">
              <w:rPr>
                <w:b/>
                <w:bCs/>
                <w:sz w:val="16"/>
                <w:szCs w:val="16"/>
              </w:rPr>
              <w:br/>
              <w:t>wg AWIA (od-</w:t>
            </w:r>
            <w:proofErr w:type="gramStart"/>
            <w:r w:rsidRPr="00346EE6">
              <w:rPr>
                <w:b/>
                <w:bCs/>
                <w:sz w:val="16"/>
                <w:szCs w:val="16"/>
              </w:rPr>
              <w:t>do)*</w:t>
            </w:r>
            <w:proofErr w:type="gramEnd"/>
          </w:p>
        </w:tc>
        <w:tc>
          <w:tcPr>
            <w:tcW w:w="993" w:type="dxa"/>
            <w:tcBorders>
              <w:top w:val="nil"/>
              <w:left w:val="nil"/>
              <w:bottom w:val="single" w:sz="8" w:space="0" w:color="auto"/>
              <w:right w:val="single" w:sz="4" w:space="0" w:color="auto"/>
            </w:tcBorders>
            <w:vAlign w:val="center"/>
            <w:hideMark/>
          </w:tcPr>
          <w:p w14:paraId="48D2ED66" w14:textId="77777777" w:rsidR="00C069E2" w:rsidRPr="00346EE6" w:rsidRDefault="00C069E2" w:rsidP="00A40D9B">
            <w:pPr>
              <w:jc w:val="center"/>
              <w:rPr>
                <w:b/>
                <w:bCs/>
                <w:sz w:val="16"/>
                <w:szCs w:val="16"/>
              </w:rPr>
            </w:pPr>
          </w:p>
        </w:tc>
        <w:tc>
          <w:tcPr>
            <w:tcW w:w="994" w:type="dxa"/>
            <w:tcBorders>
              <w:top w:val="nil"/>
              <w:left w:val="nil"/>
              <w:bottom w:val="single" w:sz="8" w:space="0" w:color="auto"/>
              <w:right w:val="single" w:sz="4" w:space="0" w:color="auto"/>
            </w:tcBorders>
            <w:vAlign w:val="center"/>
            <w:hideMark/>
          </w:tcPr>
          <w:p w14:paraId="5EEA4555" w14:textId="77777777" w:rsidR="00C069E2" w:rsidRPr="00346EE6" w:rsidRDefault="00C069E2" w:rsidP="00A40D9B">
            <w:pPr>
              <w:jc w:val="center"/>
              <w:rPr>
                <w:b/>
                <w:bCs/>
                <w:sz w:val="16"/>
                <w:szCs w:val="16"/>
              </w:rPr>
            </w:pPr>
          </w:p>
        </w:tc>
        <w:tc>
          <w:tcPr>
            <w:tcW w:w="1135" w:type="dxa"/>
            <w:tcBorders>
              <w:top w:val="nil"/>
              <w:left w:val="nil"/>
              <w:bottom w:val="single" w:sz="8" w:space="0" w:color="auto"/>
              <w:right w:val="single" w:sz="4" w:space="0" w:color="auto"/>
            </w:tcBorders>
            <w:vAlign w:val="center"/>
            <w:hideMark/>
          </w:tcPr>
          <w:p w14:paraId="5C72C191" w14:textId="77777777" w:rsidR="00C069E2" w:rsidRPr="00346EE6" w:rsidRDefault="00C069E2" w:rsidP="00A40D9B">
            <w:pPr>
              <w:jc w:val="center"/>
              <w:rPr>
                <w:b/>
                <w:bCs/>
                <w:sz w:val="16"/>
                <w:szCs w:val="16"/>
              </w:rPr>
            </w:pPr>
          </w:p>
        </w:tc>
        <w:tc>
          <w:tcPr>
            <w:tcW w:w="993" w:type="dxa"/>
            <w:tcBorders>
              <w:top w:val="nil"/>
              <w:left w:val="nil"/>
              <w:bottom w:val="single" w:sz="8" w:space="0" w:color="auto"/>
              <w:right w:val="single" w:sz="4" w:space="0" w:color="auto"/>
            </w:tcBorders>
            <w:vAlign w:val="center"/>
            <w:hideMark/>
          </w:tcPr>
          <w:p w14:paraId="3978C2E6" w14:textId="77777777" w:rsidR="00C069E2" w:rsidRPr="00346EE6" w:rsidRDefault="00C069E2" w:rsidP="00A40D9B">
            <w:pPr>
              <w:jc w:val="center"/>
              <w:rPr>
                <w:b/>
                <w:bCs/>
                <w:sz w:val="16"/>
                <w:szCs w:val="16"/>
              </w:rPr>
            </w:pPr>
          </w:p>
        </w:tc>
        <w:tc>
          <w:tcPr>
            <w:tcW w:w="1135" w:type="dxa"/>
            <w:tcBorders>
              <w:top w:val="nil"/>
              <w:left w:val="nil"/>
              <w:bottom w:val="single" w:sz="8" w:space="0" w:color="auto"/>
              <w:right w:val="single" w:sz="4" w:space="0" w:color="auto"/>
            </w:tcBorders>
            <w:vAlign w:val="center"/>
            <w:hideMark/>
          </w:tcPr>
          <w:p w14:paraId="68D9C89F" w14:textId="77777777" w:rsidR="00C069E2" w:rsidRPr="00346EE6" w:rsidRDefault="00C069E2" w:rsidP="00A40D9B">
            <w:pPr>
              <w:jc w:val="center"/>
              <w:rPr>
                <w:b/>
                <w:bCs/>
                <w:sz w:val="16"/>
                <w:szCs w:val="16"/>
              </w:rPr>
            </w:pPr>
          </w:p>
        </w:tc>
        <w:tc>
          <w:tcPr>
            <w:tcW w:w="993" w:type="dxa"/>
            <w:tcBorders>
              <w:top w:val="nil"/>
              <w:left w:val="nil"/>
              <w:bottom w:val="single" w:sz="8" w:space="0" w:color="auto"/>
              <w:right w:val="single" w:sz="4" w:space="0" w:color="auto"/>
            </w:tcBorders>
            <w:vAlign w:val="center"/>
            <w:hideMark/>
          </w:tcPr>
          <w:p w14:paraId="05F25827" w14:textId="77777777" w:rsidR="00C069E2" w:rsidRPr="00346EE6" w:rsidRDefault="00C069E2" w:rsidP="00A40D9B">
            <w:pPr>
              <w:jc w:val="center"/>
              <w:rPr>
                <w:b/>
                <w:bCs/>
                <w:sz w:val="16"/>
                <w:szCs w:val="16"/>
              </w:rPr>
            </w:pPr>
          </w:p>
        </w:tc>
        <w:tc>
          <w:tcPr>
            <w:tcW w:w="1135" w:type="dxa"/>
            <w:tcBorders>
              <w:top w:val="nil"/>
              <w:left w:val="nil"/>
              <w:bottom w:val="single" w:sz="8" w:space="0" w:color="auto"/>
              <w:right w:val="single" w:sz="4" w:space="0" w:color="auto"/>
            </w:tcBorders>
            <w:vAlign w:val="center"/>
            <w:hideMark/>
          </w:tcPr>
          <w:p w14:paraId="3D2C8238" w14:textId="77777777" w:rsidR="00C069E2" w:rsidRPr="00346EE6" w:rsidRDefault="00C069E2" w:rsidP="00A40D9B">
            <w:pPr>
              <w:jc w:val="center"/>
              <w:rPr>
                <w:b/>
                <w:bCs/>
                <w:sz w:val="16"/>
                <w:szCs w:val="16"/>
              </w:rPr>
            </w:pPr>
          </w:p>
        </w:tc>
        <w:tc>
          <w:tcPr>
            <w:tcW w:w="993" w:type="dxa"/>
            <w:tcBorders>
              <w:top w:val="nil"/>
              <w:left w:val="nil"/>
              <w:bottom w:val="single" w:sz="8" w:space="0" w:color="auto"/>
              <w:right w:val="single" w:sz="4" w:space="0" w:color="auto"/>
            </w:tcBorders>
            <w:vAlign w:val="center"/>
            <w:hideMark/>
          </w:tcPr>
          <w:p w14:paraId="6F8C8511" w14:textId="77777777" w:rsidR="00C069E2" w:rsidRPr="00346EE6" w:rsidRDefault="00C069E2" w:rsidP="00A40D9B">
            <w:pPr>
              <w:jc w:val="center"/>
              <w:rPr>
                <w:b/>
                <w:bCs/>
                <w:sz w:val="16"/>
                <w:szCs w:val="16"/>
              </w:rPr>
            </w:pPr>
          </w:p>
        </w:tc>
        <w:tc>
          <w:tcPr>
            <w:tcW w:w="960" w:type="dxa"/>
            <w:tcBorders>
              <w:top w:val="nil"/>
              <w:left w:val="nil"/>
              <w:bottom w:val="single" w:sz="8" w:space="0" w:color="auto"/>
              <w:right w:val="single" w:sz="8" w:space="0" w:color="auto"/>
            </w:tcBorders>
            <w:vAlign w:val="center"/>
            <w:hideMark/>
          </w:tcPr>
          <w:p w14:paraId="7CD9DE80" w14:textId="77777777" w:rsidR="00C069E2" w:rsidRPr="00346EE6" w:rsidRDefault="00C069E2" w:rsidP="00A40D9B">
            <w:pPr>
              <w:jc w:val="center"/>
              <w:rPr>
                <w:b/>
                <w:bCs/>
                <w:sz w:val="16"/>
                <w:szCs w:val="16"/>
              </w:rPr>
            </w:pPr>
          </w:p>
        </w:tc>
      </w:tr>
    </w:tbl>
    <w:p w14:paraId="3BD8EF36" w14:textId="77777777" w:rsidR="00C069E2" w:rsidRPr="006F3A0A" w:rsidRDefault="00C069E2" w:rsidP="00C069E2">
      <w:pPr>
        <w:ind w:hanging="142"/>
        <w:contextualSpacing/>
        <w:rPr>
          <w:sz w:val="18"/>
          <w:szCs w:val="24"/>
        </w:rPr>
      </w:pPr>
      <w:r w:rsidRPr="00346EE6">
        <w:rPr>
          <w:szCs w:val="24"/>
        </w:rPr>
        <w:t>*</w:t>
      </w:r>
      <w:r w:rsidRPr="00346EE6">
        <w:rPr>
          <w:sz w:val="18"/>
          <w:szCs w:val="24"/>
        </w:rPr>
        <w:t xml:space="preserve"> dane w zakresie mocy pobieranej na podstawie wskazań systemu AWIA uzupełnia </w:t>
      </w:r>
      <w:proofErr w:type="gramStart"/>
      <w:r w:rsidRPr="00346EE6">
        <w:rPr>
          <w:sz w:val="18"/>
          <w:szCs w:val="24"/>
        </w:rPr>
        <w:t>uprawniony  przedstawiciel</w:t>
      </w:r>
      <w:proofErr w:type="gramEnd"/>
      <w:r w:rsidRPr="00346EE6">
        <w:rPr>
          <w:sz w:val="18"/>
          <w:szCs w:val="24"/>
        </w:rPr>
        <w:t xml:space="preserve"> dostawcy</w:t>
      </w:r>
      <w:r w:rsidRPr="006F3A0A">
        <w:rPr>
          <w:sz w:val="18"/>
          <w:szCs w:val="24"/>
        </w:rPr>
        <w:t xml:space="preserve"> oprogramowania</w:t>
      </w:r>
    </w:p>
    <w:p w14:paraId="0C5DBD31" w14:textId="77777777" w:rsidR="00C069E2" w:rsidRPr="006F3A0A" w:rsidRDefault="00C069E2" w:rsidP="00C069E2">
      <w:pPr>
        <w:contextualSpacing/>
        <w:rPr>
          <w:szCs w:val="24"/>
        </w:rPr>
      </w:pPr>
    </w:p>
    <w:p w14:paraId="032FBAB9" w14:textId="77777777" w:rsidR="00C069E2" w:rsidRPr="006F3A0A" w:rsidRDefault="00C069E2" w:rsidP="00C069E2">
      <w:pPr>
        <w:contextualSpacing/>
        <w:rPr>
          <w:szCs w:val="24"/>
        </w:rPr>
      </w:pPr>
      <w:r w:rsidRPr="006F3A0A">
        <w:rPr>
          <w:szCs w:val="24"/>
        </w:rPr>
        <w:t>Powyższa tabela stanowi wyłącznie wzór, który każdorazowo należy dostosować indywidualnie do jednostki sprzętowej (np. suwnicy, żurawia wieżowego itp.) zgodnie z aktualnym stanem faktycznym w tym również w zakresie odbiorników dodatkowych.</w:t>
      </w:r>
    </w:p>
    <w:p w14:paraId="591B0E57" w14:textId="77777777" w:rsidR="00C069E2" w:rsidRPr="006F3A0A" w:rsidRDefault="00C069E2" w:rsidP="00C069E2">
      <w:pPr>
        <w:contextualSpacing/>
        <w:rPr>
          <w:sz w:val="18"/>
          <w:szCs w:val="24"/>
        </w:rPr>
      </w:pPr>
      <w:r w:rsidRPr="006F3A0A">
        <w:rPr>
          <w:b/>
          <w:szCs w:val="24"/>
        </w:rPr>
        <w:t>Sugerowany czas dla każdego pomiaru czynności min. 10 min.</w:t>
      </w:r>
    </w:p>
    <w:p w14:paraId="7E021637" w14:textId="77777777" w:rsidR="00C069E2" w:rsidRPr="006F3A0A" w:rsidRDefault="00C069E2" w:rsidP="00C069E2">
      <w:pPr>
        <w:jc w:val="both"/>
        <w:rPr>
          <w:rFonts w:eastAsiaTheme="minorHAnsi"/>
        </w:rPr>
      </w:pPr>
      <w:r w:rsidRPr="006F3A0A">
        <w:rPr>
          <w:noProof/>
          <w:szCs w:val="24"/>
        </w:rPr>
        <mc:AlternateContent>
          <mc:Choice Requires="wps">
            <w:drawing>
              <wp:anchor distT="0" distB="0" distL="114300" distR="114300" simplePos="0" relativeHeight="251670528" behindDoc="0" locked="0" layoutInCell="1" allowOverlap="1" wp14:anchorId="71F04189" wp14:editId="290F2366">
                <wp:simplePos x="0" y="0"/>
                <wp:positionH relativeFrom="column">
                  <wp:posOffset>-343535</wp:posOffset>
                </wp:positionH>
                <wp:positionV relativeFrom="paragraph">
                  <wp:posOffset>111125</wp:posOffset>
                </wp:positionV>
                <wp:extent cx="6596380" cy="785495"/>
                <wp:effectExtent l="8890" t="6350" r="5080" b="8255"/>
                <wp:wrapNone/>
                <wp:docPr id="22737646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6380" cy="785495"/>
                        </a:xfrm>
                        <a:prstGeom prst="rect">
                          <a:avLst/>
                        </a:prstGeom>
                        <a:solidFill>
                          <a:srgbClr val="FFFFFF"/>
                        </a:solidFill>
                        <a:ln w="9525">
                          <a:solidFill>
                            <a:srgbClr val="000000"/>
                          </a:solidFill>
                          <a:miter lim="800000"/>
                          <a:headEnd/>
                          <a:tailEnd/>
                        </a:ln>
                      </wps:spPr>
                      <wps:txbx>
                        <w:txbxContent>
                          <w:p w14:paraId="69634123" w14:textId="77777777" w:rsidR="00C069E2" w:rsidRPr="00B42093" w:rsidRDefault="00C069E2" w:rsidP="00C069E2">
                            <w:pPr>
                              <w:jc w:val="both"/>
                              <w:rPr>
                                <w:rFonts w:eastAsiaTheme="minorHAnsi"/>
                                <w:b/>
                                <w:color w:val="000000" w:themeColor="text1"/>
                              </w:rPr>
                            </w:pPr>
                            <w:r w:rsidRPr="00B42093">
                              <w:rPr>
                                <w:rFonts w:eastAsiaTheme="minorHAnsi"/>
                                <w:b/>
                                <w:color w:val="000000" w:themeColor="text1"/>
                              </w:rPr>
                              <w:t xml:space="preserve">W przypadku jednostek sprzętowych zasilanych energią elektryczną, z uwagi na okresowe </w:t>
                            </w:r>
                            <w:r>
                              <w:rPr>
                                <w:rFonts w:eastAsiaTheme="minorHAnsi"/>
                                <w:b/>
                                <w:color w:val="000000" w:themeColor="text1"/>
                              </w:rPr>
                              <w:br/>
                            </w:r>
                            <w:r w:rsidRPr="00B42093">
                              <w:rPr>
                                <w:rFonts w:eastAsiaTheme="minorHAnsi"/>
                                <w:b/>
                                <w:color w:val="000000" w:themeColor="text1"/>
                              </w:rPr>
                              <w:t>(np. zmiana pory roku) występowanie konieczności włączania/wyłączania dodatkowych odbiorników (np. grzejniki, wentylatory itp.), zaleca się przeprowadzenie ponownych kontroli sprawdzenia poprawności wskazań systemu w okresach przejściowych mogących mieć wpływ na określenie trybów pracy.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F04189" id="_x0000_t202" coordsize="21600,21600" o:spt="202" path="m,l,21600r21600,l21600,xe">
                <v:stroke joinstyle="miter"/>
                <v:path gradientshapeok="t" o:connecttype="rect"/>
              </v:shapetype>
              <v:shape id="Text Box 14" o:spid="_x0000_s1026" type="#_x0000_t202" style="position:absolute;left:0;text-align:left;margin-left:-27.05pt;margin-top:8.75pt;width:519.4pt;height:61.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">
                <v:textbox>
                  <w:txbxContent>
                    <w:p w14:paraId="69634123" w14:textId="77777777" w:rsidR="00C069E2" w:rsidRPr="00B42093" w:rsidRDefault="00C069E2" w:rsidP="00C069E2">
                      <w:pPr>
                        <w:jc w:val="both"/>
                        <w:rPr>
                          <w:rFonts w:eastAsiaTheme="minorHAnsi"/>
                          <w:b/>
                          <w:color w:val="000000" w:themeColor="text1"/>
                        </w:rPr>
                      </w:pPr>
                      <w:r w:rsidRPr="00B42093">
                        <w:rPr>
                          <w:rFonts w:eastAsiaTheme="minorHAnsi"/>
                          <w:b/>
                          <w:color w:val="000000" w:themeColor="text1"/>
                        </w:rPr>
                        <w:t xml:space="preserve">W przypadku jednostek sprzętowych zasilanych energią elektryczną, z uwagi na okresowe </w:t>
                      </w:r>
                      <w:r>
                        <w:rPr>
                          <w:rFonts w:eastAsiaTheme="minorHAnsi"/>
                          <w:b/>
                          <w:color w:val="000000" w:themeColor="text1"/>
                        </w:rPr>
                        <w:br/>
                      </w:r>
                      <w:r w:rsidRPr="00B42093">
                        <w:rPr>
                          <w:rFonts w:eastAsiaTheme="minorHAnsi"/>
                          <w:b/>
                          <w:color w:val="000000" w:themeColor="text1"/>
                        </w:rPr>
                        <w:t>(np. zmiana pory roku) występowanie konieczności włączania/wyłączania dodatkowych odbiorników (np. grzejniki, wentylatory itp.), zaleca się przeprowadzenie ponownych kontroli sprawdzenia poprawności wskazań systemu w okresach przejściowych mogących mieć wpływ na określenie trybów pracy.</w:t>
                      </w:r>
                    </w:p>
                  </w:txbxContent>
                </v:textbox>
              </v:shape>
            </w:pict>
          </mc:Fallback>
        </mc:AlternateContent>
      </w:r>
    </w:p>
    <w:p w14:paraId="311B416E" w14:textId="77777777" w:rsidR="00C069E2" w:rsidRPr="006F3A0A" w:rsidRDefault="00C069E2" w:rsidP="00C069E2">
      <w:pPr>
        <w:contextualSpacing/>
        <w:rPr>
          <w:szCs w:val="24"/>
        </w:rPr>
      </w:pPr>
    </w:p>
    <w:p w14:paraId="7DA9DFC4" w14:textId="77777777" w:rsidR="00C069E2" w:rsidRPr="006F3A0A" w:rsidRDefault="00C069E2" w:rsidP="00C069E2">
      <w:pPr>
        <w:contextualSpacing/>
        <w:rPr>
          <w:szCs w:val="24"/>
        </w:rPr>
      </w:pPr>
    </w:p>
    <w:p w14:paraId="78FA54FD" w14:textId="77777777" w:rsidR="00C069E2" w:rsidRPr="006F3A0A" w:rsidRDefault="00C069E2" w:rsidP="00C069E2">
      <w:pPr>
        <w:contextualSpacing/>
        <w:rPr>
          <w:szCs w:val="24"/>
        </w:rPr>
      </w:pPr>
    </w:p>
    <w:p w14:paraId="369B789A" w14:textId="77777777" w:rsidR="00C069E2" w:rsidRPr="006F3A0A" w:rsidRDefault="00C069E2" w:rsidP="00C069E2">
      <w:pPr>
        <w:contextualSpacing/>
        <w:rPr>
          <w:szCs w:val="24"/>
        </w:rPr>
      </w:pPr>
    </w:p>
    <w:p w14:paraId="056E8E2E" w14:textId="77777777" w:rsidR="00C069E2" w:rsidRPr="006F3A0A" w:rsidRDefault="00C069E2" w:rsidP="00C069E2">
      <w:pPr>
        <w:contextualSpacing/>
        <w:rPr>
          <w:szCs w:val="24"/>
        </w:rPr>
      </w:pPr>
    </w:p>
    <w:p w14:paraId="7D513334" w14:textId="77777777" w:rsidR="00C069E2" w:rsidRPr="006F3A0A" w:rsidRDefault="00C069E2" w:rsidP="00C069E2">
      <w:pPr>
        <w:contextualSpacing/>
        <w:rPr>
          <w:szCs w:val="24"/>
        </w:rPr>
      </w:pPr>
    </w:p>
    <w:p w14:paraId="2F265072" w14:textId="77777777" w:rsidR="00C069E2" w:rsidRPr="006F3A0A" w:rsidRDefault="00C069E2" w:rsidP="00C069E2">
      <w:pPr>
        <w:contextualSpacing/>
        <w:rPr>
          <w:szCs w:val="24"/>
        </w:rPr>
      </w:pPr>
    </w:p>
    <w:p w14:paraId="6BE8F74F" w14:textId="77777777" w:rsidR="00C069E2" w:rsidRPr="006F3A0A" w:rsidRDefault="00C069E2" w:rsidP="00C069E2">
      <w:pPr>
        <w:contextualSpacing/>
        <w:rPr>
          <w:szCs w:val="24"/>
        </w:rPr>
      </w:pPr>
      <w:r w:rsidRPr="006F3A0A">
        <w:rPr>
          <w:szCs w:val="24"/>
        </w:rPr>
        <w:t>Wzór arkusza podlegający modyfikacji został dołączony do niniejszego protokołu.</w:t>
      </w:r>
    </w:p>
    <w:p w14:paraId="63647FFE" w14:textId="77777777" w:rsidR="00C069E2" w:rsidRPr="006F3A0A" w:rsidRDefault="00C069E2" w:rsidP="00C069E2">
      <w:pPr>
        <w:contextualSpacing/>
        <w:rPr>
          <w:szCs w:val="24"/>
        </w:rPr>
      </w:pPr>
    </w:p>
    <w:p w14:paraId="218F1B80" w14:textId="77777777" w:rsidR="00C069E2" w:rsidRPr="006F3A0A" w:rsidRDefault="00C069E2">
      <w:pPr>
        <w:numPr>
          <w:ilvl w:val="0"/>
          <w:numId w:val="82"/>
        </w:numPr>
        <w:spacing w:after="200" w:line="276" w:lineRule="auto"/>
        <w:contextualSpacing/>
        <w:rPr>
          <w:b/>
          <w:sz w:val="24"/>
          <w:szCs w:val="24"/>
        </w:rPr>
      </w:pPr>
      <w:r w:rsidRPr="006F3A0A">
        <w:rPr>
          <w:b/>
          <w:sz w:val="24"/>
          <w:szCs w:val="24"/>
        </w:rPr>
        <w:t>Uwagi: ……………………………………………………………………………………...</w:t>
      </w:r>
    </w:p>
    <w:p w14:paraId="0A1ECA61" w14:textId="77777777" w:rsidR="00C069E2" w:rsidRPr="006F3A0A" w:rsidRDefault="00C069E2" w:rsidP="00C069E2">
      <w:pPr>
        <w:ind w:left="142"/>
        <w:contextualSpacing/>
        <w:rPr>
          <w:b/>
          <w:sz w:val="24"/>
          <w:szCs w:val="24"/>
        </w:rPr>
      </w:pPr>
      <w:r w:rsidRPr="006F3A0A">
        <w:rPr>
          <w:b/>
          <w:sz w:val="24"/>
          <w:szCs w:val="24"/>
        </w:rPr>
        <w:t>…………………………………………………………………………………………………</w:t>
      </w:r>
    </w:p>
    <w:p w14:paraId="5A46ACA6" w14:textId="77777777" w:rsidR="00C069E2" w:rsidRPr="006F3A0A" w:rsidRDefault="00C069E2" w:rsidP="00C069E2">
      <w:pPr>
        <w:contextualSpacing/>
        <w:rPr>
          <w:b/>
          <w:sz w:val="24"/>
          <w:szCs w:val="24"/>
        </w:rPr>
      </w:pPr>
    </w:p>
    <w:p w14:paraId="645A4C19" w14:textId="77777777" w:rsidR="00C069E2" w:rsidRPr="006F3A0A" w:rsidRDefault="00C069E2" w:rsidP="00C069E2">
      <w:pPr>
        <w:contextualSpacing/>
        <w:rPr>
          <w:b/>
          <w:sz w:val="24"/>
          <w:szCs w:val="24"/>
        </w:rPr>
      </w:pPr>
    </w:p>
    <w:p w14:paraId="77263538" w14:textId="77777777" w:rsidR="00C069E2" w:rsidRPr="006F3A0A" w:rsidRDefault="00C069E2">
      <w:pPr>
        <w:numPr>
          <w:ilvl w:val="0"/>
          <w:numId w:val="82"/>
        </w:numPr>
        <w:spacing w:after="200" w:line="276" w:lineRule="auto"/>
        <w:contextualSpacing/>
        <w:rPr>
          <w:b/>
          <w:sz w:val="24"/>
          <w:szCs w:val="24"/>
        </w:rPr>
      </w:pPr>
      <w:r w:rsidRPr="006F3A0A">
        <w:rPr>
          <w:b/>
          <w:sz w:val="24"/>
          <w:szCs w:val="24"/>
        </w:rPr>
        <w:t>Podpisy:</w:t>
      </w:r>
    </w:p>
    <w:p w14:paraId="0FD492E4" w14:textId="77777777" w:rsidR="00C069E2" w:rsidRPr="006F3A0A" w:rsidRDefault="00C069E2">
      <w:pPr>
        <w:pStyle w:val="Akapitzlist"/>
        <w:numPr>
          <w:ilvl w:val="0"/>
          <w:numId w:val="122"/>
        </w:numPr>
        <w:spacing w:after="200" w:line="276" w:lineRule="auto"/>
        <w:rPr>
          <w:bCs/>
        </w:rPr>
      </w:pPr>
      <w:r w:rsidRPr="006F3A0A">
        <w:rPr>
          <w:bCs/>
        </w:rPr>
        <w:t xml:space="preserve">Przedstawiciela dostawcy oprogramowania (opcjonalnie): </w:t>
      </w:r>
      <w:r w:rsidRPr="006F3A0A">
        <w:rPr>
          <w:bCs/>
        </w:rPr>
        <w:tab/>
      </w:r>
      <w:r w:rsidRPr="006F3A0A">
        <w:rPr>
          <w:bCs/>
        </w:rPr>
        <w:tab/>
        <w:t>…………………….</w:t>
      </w:r>
    </w:p>
    <w:p w14:paraId="6913FDE2" w14:textId="77777777" w:rsidR="00C069E2" w:rsidRPr="006F3A0A" w:rsidRDefault="00C069E2">
      <w:pPr>
        <w:pStyle w:val="Akapitzlist"/>
        <w:numPr>
          <w:ilvl w:val="0"/>
          <w:numId w:val="122"/>
        </w:numPr>
        <w:spacing w:after="200" w:line="276" w:lineRule="auto"/>
        <w:rPr>
          <w:bCs/>
        </w:rPr>
      </w:pPr>
      <w:r w:rsidRPr="006F3A0A">
        <w:rPr>
          <w:bCs/>
        </w:rPr>
        <w:lastRenderedPageBreak/>
        <w:t>Koordynatora umowy ze strony Wykonawcy:</w:t>
      </w:r>
      <w:r w:rsidRPr="006F3A0A">
        <w:rPr>
          <w:bCs/>
        </w:rPr>
        <w:tab/>
      </w:r>
      <w:r w:rsidRPr="006F3A0A">
        <w:rPr>
          <w:bCs/>
        </w:rPr>
        <w:tab/>
      </w:r>
      <w:r w:rsidRPr="006F3A0A">
        <w:rPr>
          <w:bCs/>
        </w:rPr>
        <w:tab/>
      </w:r>
      <w:r w:rsidRPr="006F3A0A">
        <w:rPr>
          <w:bCs/>
        </w:rPr>
        <w:tab/>
        <w:t>…………………….</w:t>
      </w:r>
    </w:p>
    <w:p w14:paraId="3EFFA4C3" w14:textId="77777777" w:rsidR="00C069E2" w:rsidRPr="006F3A0A" w:rsidRDefault="00C069E2">
      <w:pPr>
        <w:pStyle w:val="Akapitzlist"/>
        <w:numPr>
          <w:ilvl w:val="0"/>
          <w:numId w:val="122"/>
        </w:numPr>
        <w:spacing w:after="200" w:line="276" w:lineRule="auto"/>
        <w:rPr>
          <w:bCs/>
        </w:rPr>
      </w:pPr>
      <w:r w:rsidRPr="006F3A0A">
        <w:rPr>
          <w:bCs/>
        </w:rPr>
        <w:t>Koordynatora umowy ze strony Zamawiającego:</w:t>
      </w:r>
      <w:r w:rsidRPr="006F3A0A">
        <w:rPr>
          <w:bCs/>
        </w:rPr>
        <w:tab/>
      </w:r>
      <w:r w:rsidRPr="006F3A0A">
        <w:rPr>
          <w:bCs/>
        </w:rPr>
        <w:tab/>
      </w:r>
      <w:r w:rsidRPr="006F3A0A">
        <w:rPr>
          <w:bCs/>
        </w:rPr>
        <w:tab/>
        <w:t>…………………….</w:t>
      </w:r>
    </w:p>
    <w:p w14:paraId="7060A8A0" w14:textId="77777777" w:rsidR="00C069E2" w:rsidRPr="006F3A0A" w:rsidRDefault="00C069E2">
      <w:pPr>
        <w:pStyle w:val="Akapitzlist"/>
        <w:numPr>
          <w:ilvl w:val="0"/>
          <w:numId w:val="122"/>
        </w:numPr>
        <w:spacing w:after="200" w:line="276" w:lineRule="auto"/>
        <w:rPr>
          <w:bCs/>
        </w:rPr>
      </w:pPr>
      <w:r w:rsidRPr="006F3A0A">
        <w:rPr>
          <w:bCs/>
        </w:rPr>
        <w:t>Przedstawiciela Biura Transportu (opcjonalnie):</w:t>
      </w:r>
      <w:r w:rsidRPr="006F3A0A">
        <w:rPr>
          <w:bCs/>
        </w:rPr>
        <w:tab/>
      </w:r>
      <w:r w:rsidRPr="006F3A0A">
        <w:rPr>
          <w:bCs/>
        </w:rPr>
        <w:tab/>
      </w:r>
      <w:r w:rsidRPr="006F3A0A">
        <w:rPr>
          <w:bCs/>
        </w:rPr>
        <w:tab/>
        <w:t>…………………….</w:t>
      </w:r>
    </w:p>
    <w:p w14:paraId="4731EF85" w14:textId="77777777" w:rsidR="00C069E2" w:rsidRPr="006F3A0A" w:rsidRDefault="00C069E2">
      <w:pPr>
        <w:numPr>
          <w:ilvl w:val="0"/>
          <w:numId w:val="82"/>
        </w:numPr>
        <w:spacing w:after="200" w:line="276" w:lineRule="auto"/>
        <w:contextualSpacing/>
        <w:jc w:val="both"/>
        <w:rPr>
          <w:rFonts w:eastAsiaTheme="minorHAnsi"/>
          <w:b/>
        </w:rPr>
      </w:pPr>
      <w:r w:rsidRPr="006F3A0A">
        <w:rPr>
          <w:rFonts w:eastAsiaTheme="minorHAnsi"/>
          <w:b/>
        </w:rPr>
        <w:t>Potwierdzam skonfigurowanie systemu monitoringu w zakresie parametrów pracy jednostki sprzętowej na podstawie niniejszego protokołu oraz analizy dostępnych danych historycznych.</w:t>
      </w:r>
    </w:p>
    <w:tbl>
      <w:tblPr>
        <w:tblStyle w:val="Tabela-Siatka1"/>
        <w:tblW w:w="0" w:type="auto"/>
        <w:tblLook w:val="04A0" w:firstRow="1" w:lastRow="0" w:firstColumn="1" w:lastColumn="0" w:noHBand="0" w:noVBand="1"/>
      </w:tblPr>
      <w:tblGrid>
        <w:gridCol w:w="3451"/>
        <w:gridCol w:w="3451"/>
        <w:gridCol w:w="2158"/>
      </w:tblGrid>
      <w:tr w:rsidR="00C069E2" w:rsidRPr="006F3A0A" w14:paraId="33E4D7A9" w14:textId="77777777" w:rsidTr="00A40D9B">
        <w:trPr>
          <w:trHeight w:val="1382"/>
        </w:trPr>
        <w:tc>
          <w:tcPr>
            <w:tcW w:w="9189" w:type="dxa"/>
            <w:gridSpan w:val="3"/>
          </w:tcPr>
          <w:p w14:paraId="61BEA2A6" w14:textId="77777777" w:rsidR="00C069E2" w:rsidRPr="006F3A0A" w:rsidRDefault="00C069E2" w:rsidP="00A40D9B">
            <w:pPr>
              <w:rPr>
                <w:rFonts w:eastAsiaTheme="minorHAnsi"/>
              </w:rPr>
            </w:pPr>
            <w:r w:rsidRPr="006F3A0A">
              <w:rPr>
                <w:rFonts w:eastAsiaTheme="minorHAnsi"/>
              </w:rPr>
              <w:t>Uwagi:</w:t>
            </w:r>
          </w:p>
          <w:p w14:paraId="69729245" w14:textId="77777777" w:rsidR="00C069E2" w:rsidRPr="006F3A0A" w:rsidRDefault="00C069E2" w:rsidP="00A40D9B">
            <w:pPr>
              <w:rPr>
                <w:rFonts w:eastAsiaTheme="minorHAnsi"/>
              </w:rPr>
            </w:pPr>
          </w:p>
          <w:p w14:paraId="6B624458" w14:textId="77777777" w:rsidR="00C069E2" w:rsidRPr="006F3A0A" w:rsidRDefault="00C069E2" w:rsidP="00A40D9B">
            <w:pPr>
              <w:rPr>
                <w:rFonts w:eastAsiaTheme="minorHAnsi"/>
              </w:rPr>
            </w:pPr>
          </w:p>
        </w:tc>
      </w:tr>
      <w:tr w:rsidR="00C069E2" w:rsidRPr="006F3A0A" w14:paraId="762B3976" w14:textId="77777777" w:rsidTr="00A40D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31" w:type="dxa"/>
        </w:trPr>
        <w:tc>
          <w:tcPr>
            <w:tcW w:w="3479" w:type="dxa"/>
          </w:tcPr>
          <w:p w14:paraId="6D323340" w14:textId="77777777" w:rsidR="00C069E2" w:rsidRPr="006F3A0A" w:rsidRDefault="00C069E2" w:rsidP="00A40D9B">
            <w:pPr>
              <w:jc w:val="center"/>
              <w:rPr>
                <w:rFonts w:eastAsiaTheme="minorHAnsi"/>
              </w:rPr>
            </w:pPr>
          </w:p>
          <w:p w14:paraId="39E51BAE" w14:textId="77777777" w:rsidR="00C069E2" w:rsidRPr="006F3A0A" w:rsidRDefault="00C069E2" w:rsidP="00A40D9B">
            <w:pPr>
              <w:jc w:val="center"/>
              <w:rPr>
                <w:rFonts w:eastAsiaTheme="minorHAnsi"/>
              </w:rPr>
            </w:pPr>
          </w:p>
          <w:p w14:paraId="2563BEC0" w14:textId="77777777" w:rsidR="00C069E2" w:rsidRPr="006F3A0A" w:rsidRDefault="00C069E2" w:rsidP="00A40D9B">
            <w:pPr>
              <w:jc w:val="center"/>
              <w:rPr>
                <w:rFonts w:eastAsiaTheme="minorHAnsi"/>
              </w:rPr>
            </w:pPr>
            <w:r w:rsidRPr="006F3A0A">
              <w:rPr>
                <w:rFonts w:eastAsiaTheme="minorHAnsi"/>
              </w:rPr>
              <w:t>………………………………</w:t>
            </w:r>
          </w:p>
        </w:tc>
        <w:tc>
          <w:tcPr>
            <w:tcW w:w="3479" w:type="dxa"/>
          </w:tcPr>
          <w:p w14:paraId="7E998BBC" w14:textId="77777777" w:rsidR="00C069E2" w:rsidRPr="006F3A0A" w:rsidRDefault="00C069E2" w:rsidP="00A40D9B">
            <w:pPr>
              <w:jc w:val="center"/>
              <w:rPr>
                <w:rFonts w:eastAsiaTheme="minorHAnsi"/>
              </w:rPr>
            </w:pPr>
          </w:p>
          <w:p w14:paraId="6392B025" w14:textId="77777777" w:rsidR="00C069E2" w:rsidRPr="006F3A0A" w:rsidRDefault="00C069E2" w:rsidP="00A40D9B">
            <w:pPr>
              <w:jc w:val="center"/>
              <w:rPr>
                <w:rFonts w:eastAsiaTheme="minorHAnsi"/>
              </w:rPr>
            </w:pPr>
          </w:p>
          <w:p w14:paraId="0D7C573B" w14:textId="77777777" w:rsidR="00C069E2" w:rsidRPr="006F3A0A" w:rsidRDefault="00C069E2" w:rsidP="00A40D9B">
            <w:pPr>
              <w:jc w:val="center"/>
              <w:rPr>
                <w:rFonts w:eastAsiaTheme="minorHAnsi"/>
              </w:rPr>
            </w:pPr>
            <w:r w:rsidRPr="006F3A0A">
              <w:rPr>
                <w:rFonts w:eastAsiaTheme="minorHAnsi"/>
              </w:rPr>
              <w:t>………………………………</w:t>
            </w:r>
          </w:p>
        </w:tc>
      </w:tr>
      <w:tr w:rsidR="00C069E2" w:rsidRPr="006F3A0A" w14:paraId="627EA604" w14:textId="77777777" w:rsidTr="00A40D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31" w:type="dxa"/>
        </w:trPr>
        <w:tc>
          <w:tcPr>
            <w:tcW w:w="3479" w:type="dxa"/>
          </w:tcPr>
          <w:p w14:paraId="73486B8F" w14:textId="77777777" w:rsidR="00C069E2" w:rsidRPr="006F3A0A" w:rsidRDefault="00C069E2" w:rsidP="00A40D9B">
            <w:pPr>
              <w:jc w:val="center"/>
              <w:rPr>
                <w:rFonts w:eastAsiaTheme="minorHAnsi"/>
              </w:rPr>
            </w:pPr>
            <w:r w:rsidRPr="006F3A0A">
              <w:rPr>
                <w:rFonts w:eastAsiaTheme="minorHAnsi"/>
              </w:rPr>
              <w:t>data</w:t>
            </w:r>
          </w:p>
        </w:tc>
        <w:tc>
          <w:tcPr>
            <w:tcW w:w="3479" w:type="dxa"/>
          </w:tcPr>
          <w:p w14:paraId="3C534B5B" w14:textId="77777777" w:rsidR="00C069E2" w:rsidRPr="006F3A0A" w:rsidRDefault="00C069E2" w:rsidP="00A40D9B">
            <w:pPr>
              <w:jc w:val="center"/>
              <w:rPr>
                <w:rFonts w:eastAsiaTheme="minorHAnsi"/>
              </w:rPr>
            </w:pPr>
            <w:r w:rsidRPr="006F3A0A">
              <w:rPr>
                <w:rFonts w:eastAsiaTheme="minorHAnsi"/>
              </w:rPr>
              <w:t>podpis przedstawiciela dostawcy oprogramowania</w:t>
            </w:r>
          </w:p>
        </w:tc>
      </w:tr>
    </w:tbl>
    <w:p w14:paraId="2FB3DDFE" w14:textId="77777777" w:rsidR="00C069E2" w:rsidRPr="006F3A0A" w:rsidRDefault="00C069E2" w:rsidP="00C069E2">
      <w:pPr>
        <w:contextualSpacing/>
        <w:rPr>
          <w:szCs w:val="24"/>
        </w:rPr>
      </w:pPr>
    </w:p>
    <w:p w14:paraId="22581A63" w14:textId="77777777" w:rsidR="00C069E2" w:rsidRPr="006F3A0A" w:rsidRDefault="00C069E2" w:rsidP="00C069E2">
      <w:pPr>
        <w:contextualSpacing/>
        <w:rPr>
          <w:szCs w:val="24"/>
        </w:rPr>
      </w:pPr>
    </w:p>
    <w:p w14:paraId="28F91BE3" w14:textId="77777777" w:rsidR="00C069E2" w:rsidRPr="006F3A0A" w:rsidRDefault="00C069E2" w:rsidP="00C069E2">
      <w:pPr>
        <w:contextualSpacing/>
        <w:rPr>
          <w:szCs w:val="24"/>
        </w:rPr>
      </w:pPr>
    </w:p>
    <w:p w14:paraId="77AF97B9" w14:textId="77777777" w:rsidR="00C069E2" w:rsidRPr="006F3A0A" w:rsidRDefault="00C069E2" w:rsidP="00C069E2">
      <w:pPr>
        <w:contextualSpacing/>
        <w:rPr>
          <w:szCs w:val="24"/>
        </w:rPr>
      </w:pPr>
    </w:p>
    <w:p w14:paraId="265C8041" w14:textId="77777777" w:rsidR="00C069E2" w:rsidRPr="006F3A0A" w:rsidRDefault="00C069E2" w:rsidP="00C069E2">
      <w:pPr>
        <w:contextualSpacing/>
        <w:rPr>
          <w:szCs w:val="24"/>
        </w:rPr>
      </w:pPr>
    </w:p>
    <w:p w14:paraId="45B114C1" w14:textId="77777777" w:rsidR="00C069E2" w:rsidRPr="006F3A0A" w:rsidRDefault="00C069E2" w:rsidP="00C069E2">
      <w:pPr>
        <w:contextualSpacing/>
        <w:rPr>
          <w:sz w:val="2"/>
          <w:szCs w:val="2"/>
        </w:rPr>
      </w:pPr>
      <w:r w:rsidRPr="006F3A0A">
        <w:rPr>
          <w:szCs w:val="24"/>
        </w:rPr>
        <w:t xml:space="preserve">  </w:t>
      </w:r>
    </w:p>
    <w:p w14:paraId="35761378" w14:textId="77777777" w:rsidR="00C069E2" w:rsidRPr="006F3A0A" w:rsidRDefault="00C069E2" w:rsidP="00C069E2">
      <w:pPr>
        <w:contextualSpacing/>
        <w:rPr>
          <w:sz w:val="2"/>
          <w:szCs w:val="2"/>
        </w:rPr>
      </w:pPr>
    </w:p>
    <w:p w14:paraId="0DD5B6E4" w14:textId="77777777" w:rsidR="00C069E2" w:rsidRPr="006F3A0A" w:rsidRDefault="00C069E2" w:rsidP="00C069E2">
      <w:pPr>
        <w:tabs>
          <w:tab w:val="left" w:pos="7553"/>
        </w:tabs>
        <w:rPr>
          <w:i/>
          <w:sz w:val="28"/>
        </w:rPr>
        <w:sectPr w:rsidR="00C069E2" w:rsidRPr="006F3A0A" w:rsidSect="00C069E2">
          <w:footerReference w:type="default" r:id="rId20"/>
          <w:pgSz w:w="11906" w:h="16838"/>
          <w:pgMar w:top="1418" w:right="1418" w:bottom="1418" w:left="1418" w:header="709" w:footer="709" w:gutter="0"/>
          <w:cols w:space="708"/>
          <w:docGrid w:linePitch="360"/>
        </w:sectPr>
      </w:pPr>
    </w:p>
    <w:p w14:paraId="5AD60991" w14:textId="77777777" w:rsidR="00C069E2" w:rsidRPr="006F3A0A" w:rsidRDefault="00C069E2" w:rsidP="00C069E2">
      <w:pPr>
        <w:jc w:val="center"/>
        <w:rPr>
          <w:i/>
          <w:sz w:val="28"/>
        </w:rPr>
      </w:pPr>
      <w:r w:rsidRPr="006F3A0A">
        <w:rPr>
          <w:i/>
          <w:sz w:val="28"/>
        </w:rPr>
        <w:lastRenderedPageBreak/>
        <w:t>WZÓR ARKUSZA DO POMIARU WSKAZAŃ SYSTEMU</w:t>
      </w:r>
    </w:p>
    <w:tbl>
      <w:tblPr>
        <w:tblpPr w:leftFromText="141" w:rightFromText="141" w:vertAnchor="page" w:horzAnchor="margin" w:tblpY="2716"/>
        <w:tblW w:w="14050" w:type="dxa"/>
        <w:tblCellMar>
          <w:left w:w="70" w:type="dxa"/>
          <w:right w:w="70" w:type="dxa"/>
        </w:tblCellMar>
        <w:tblLook w:val="04A0" w:firstRow="1" w:lastRow="0" w:firstColumn="1" w:lastColumn="0" w:noHBand="0" w:noVBand="1"/>
      </w:tblPr>
      <w:tblGrid>
        <w:gridCol w:w="2014"/>
        <w:gridCol w:w="1281"/>
        <w:gridCol w:w="1282"/>
        <w:gridCol w:w="1464"/>
        <w:gridCol w:w="1281"/>
        <w:gridCol w:w="1464"/>
        <w:gridCol w:w="1281"/>
        <w:gridCol w:w="1464"/>
        <w:gridCol w:w="1281"/>
        <w:gridCol w:w="1238"/>
      </w:tblGrid>
      <w:tr w:rsidR="00C069E2" w:rsidRPr="006F3A0A" w14:paraId="28D1C80F" w14:textId="77777777" w:rsidTr="00A40D9B">
        <w:trPr>
          <w:trHeight w:val="489"/>
        </w:trPr>
        <w:tc>
          <w:tcPr>
            <w:tcW w:w="2014" w:type="dxa"/>
            <w:tcBorders>
              <w:top w:val="single" w:sz="8" w:space="0" w:color="auto"/>
              <w:left w:val="single" w:sz="8" w:space="0" w:color="auto"/>
              <w:bottom w:val="single" w:sz="8" w:space="0" w:color="auto"/>
              <w:right w:val="single" w:sz="4" w:space="0" w:color="auto"/>
            </w:tcBorders>
            <w:vAlign w:val="center"/>
            <w:hideMark/>
          </w:tcPr>
          <w:p w14:paraId="6039D71E" w14:textId="77777777" w:rsidR="00C069E2" w:rsidRPr="006F3A0A" w:rsidRDefault="00C069E2" w:rsidP="00A40D9B">
            <w:pPr>
              <w:rPr>
                <w:b/>
                <w:bCs/>
                <w:sz w:val="16"/>
                <w:szCs w:val="16"/>
              </w:rPr>
            </w:pPr>
            <w:r w:rsidRPr="006F3A0A">
              <w:rPr>
                <w:b/>
                <w:bCs/>
                <w:sz w:val="16"/>
                <w:szCs w:val="16"/>
              </w:rPr>
              <w:t>nr pomiaru</w:t>
            </w:r>
          </w:p>
        </w:tc>
        <w:tc>
          <w:tcPr>
            <w:tcW w:w="1281" w:type="dxa"/>
            <w:tcBorders>
              <w:top w:val="single" w:sz="8" w:space="0" w:color="auto"/>
              <w:left w:val="nil"/>
              <w:bottom w:val="single" w:sz="8" w:space="0" w:color="auto"/>
              <w:right w:val="single" w:sz="4" w:space="0" w:color="auto"/>
            </w:tcBorders>
            <w:vAlign w:val="center"/>
            <w:hideMark/>
          </w:tcPr>
          <w:p w14:paraId="25FE72C4" w14:textId="77777777" w:rsidR="00C069E2" w:rsidRPr="006F3A0A" w:rsidRDefault="00C069E2" w:rsidP="00A40D9B">
            <w:pPr>
              <w:jc w:val="center"/>
              <w:rPr>
                <w:b/>
                <w:bCs/>
                <w:sz w:val="16"/>
                <w:szCs w:val="16"/>
              </w:rPr>
            </w:pPr>
            <w:r w:rsidRPr="006F3A0A">
              <w:rPr>
                <w:b/>
                <w:bCs/>
                <w:sz w:val="16"/>
                <w:szCs w:val="16"/>
              </w:rPr>
              <w:t>I</w:t>
            </w:r>
          </w:p>
        </w:tc>
        <w:tc>
          <w:tcPr>
            <w:tcW w:w="1282" w:type="dxa"/>
            <w:tcBorders>
              <w:top w:val="single" w:sz="8" w:space="0" w:color="auto"/>
              <w:left w:val="nil"/>
              <w:bottom w:val="single" w:sz="8" w:space="0" w:color="auto"/>
              <w:right w:val="single" w:sz="4" w:space="0" w:color="auto"/>
            </w:tcBorders>
            <w:vAlign w:val="center"/>
            <w:hideMark/>
          </w:tcPr>
          <w:p w14:paraId="2D858D04" w14:textId="77777777" w:rsidR="00C069E2" w:rsidRPr="006F3A0A" w:rsidRDefault="00C069E2" w:rsidP="00A40D9B">
            <w:pPr>
              <w:jc w:val="center"/>
              <w:rPr>
                <w:b/>
                <w:bCs/>
                <w:sz w:val="16"/>
                <w:szCs w:val="16"/>
              </w:rPr>
            </w:pPr>
            <w:r w:rsidRPr="006F3A0A">
              <w:rPr>
                <w:b/>
                <w:bCs/>
                <w:sz w:val="16"/>
                <w:szCs w:val="16"/>
              </w:rPr>
              <w:t>II</w:t>
            </w:r>
          </w:p>
        </w:tc>
        <w:tc>
          <w:tcPr>
            <w:tcW w:w="1464" w:type="dxa"/>
            <w:tcBorders>
              <w:top w:val="single" w:sz="8" w:space="0" w:color="auto"/>
              <w:left w:val="nil"/>
              <w:bottom w:val="single" w:sz="8" w:space="0" w:color="auto"/>
              <w:right w:val="single" w:sz="4" w:space="0" w:color="auto"/>
            </w:tcBorders>
            <w:vAlign w:val="center"/>
            <w:hideMark/>
          </w:tcPr>
          <w:p w14:paraId="777F94B0" w14:textId="77777777" w:rsidR="00C069E2" w:rsidRPr="006F3A0A" w:rsidRDefault="00C069E2" w:rsidP="00A40D9B">
            <w:pPr>
              <w:jc w:val="center"/>
              <w:rPr>
                <w:b/>
                <w:bCs/>
                <w:sz w:val="16"/>
                <w:szCs w:val="16"/>
              </w:rPr>
            </w:pPr>
            <w:r w:rsidRPr="006F3A0A">
              <w:rPr>
                <w:b/>
                <w:bCs/>
                <w:sz w:val="16"/>
                <w:szCs w:val="16"/>
              </w:rPr>
              <w:t>III</w:t>
            </w:r>
          </w:p>
        </w:tc>
        <w:tc>
          <w:tcPr>
            <w:tcW w:w="1281" w:type="dxa"/>
            <w:tcBorders>
              <w:top w:val="single" w:sz="8" w:space="0" w:color="auto"/>
              <w:left w:val="nil"/>
              <w:bottom w:val="single" w:sz="8" w:space="0" w:color="auto"/>
              <w:right w:val="single" w:sz="4" w:space="0" w:color="auto"/>
            </w:tcBorders>
            <w:vAlign w:val="center"/>
            <w:hideMark/>
          </w:tcPr>
          <w:p w14:paraId="747813A7" w14:textId="77777777" w:rsidR="00C069E2" w:rsidRPr="006F3A0A" w:rsidRDefault="00C069E2" w:rsidP="00A40D9B">
            <w:pPr>
              <w:jc w:val="center"/>
              <w:rPr>
                <w:b/>
                <w:bCs/>
                <w:sz w:val="16"/>
                <w:szCs w:val="16"/>
              </w:rPr>
            </w:pPr>
            <w:r w:rsidRPr="006F3A0A">
              <w:rPr>
                <w:b/>
                <w:bCs/>
                <w:sz w:val="16"/>
                <w:szCs w:val="16"/>
              </w:rPr>
              <w:t>IV</w:t>
            </w:r>
          </w:p>
        </w:tc>
        <w:tc>
          <w:tcPr>
            <w:tcW w:w="1464" w:type="dxa"/>
            <w:tcBorders>
              <w:top w:val="single" w:sz="8" w:space="0" w:color="auto"/>
              <w:left w:val="nil"/>
              <w:bottom w:val="single" w:sz="8" w:space="0" w:color="auto"/>
              <w:right w:val="single" w:sz="4" w:space="0" w:color="auto"/>
            </w:tcBorders>
            <w:vAlign w:val="center"/>
            <w:hideMark/>
          </w:tcPr>
          <w:p w14:paraId="3D96E747" w14:textId="77777777" w:rsidR="00C069E2" w:rsidRPr="006F3A0A" w:rsidRDefault="00C069E2" w:rsidP="00A40D9B">
            <w:pPr>
              <w:jc w:val="center"/>
              <w:rPr>
                <w:b/>
                <w:bCs/>
                <w:sz w:val="16"/>
                <w:szCs w:val="16"/>
              </w:rPr>
            </w:pPr>
            <w:r w:rsidRPr="006F3A0A">
              <w:rPr>
                <w:b/>
                <w:bCs/>
                <w:sz w:val="16"/>
                <w:szCs w:val="16"/>
              </w:rPr>
              <w:t>V</w:t>
            </w:r>
          </w:p>
        </w:tc>
        <w:tc>
          <w:tcPr>
            <w:tcW w:w="1281" w:type="dxa"/>
            <w:tcBorders>
              <w:top w:val="single" w:sz="8" w:space="0" w:color="auto"/>
              <w:left w:val="nil"/>
              <w:bottom w:val="single" w:sz="8" w:space="0" w:color="auto"/>
              <w:right w:val="single" w:sz="4" w:space="0" w:color="auto"/>
            </w:tcBorders>
            <w:vAlign w:val="center"/>
            <w:hideMark/>
          </w:tcPr>
          <w:p w14:paraId="61336123" w14:textId="77777777" w:rsidR="00C069E2" w:rsidRPr="006F3A0A" w:rsidRDefault="00C069E2" w:rsidP="00A40D9B">
            <w:pPr>
              <w:jc w:val="center"/>
              <w:rPr>
                <w:b/>
                <w:bCs/>
                <w:sz w:val="16"/>
                <w:szCs w:val="16"/>
              </w:rPr>
            </w:pPr>
            <w:r w:rsidRPr="006F3A0A">
              <w:rPr>
                <w:b/>
                <w:bCs/>
                <w:sz w:val="16"/>
                <w:szCs w:val="16"/>
              </w:rPr>
              <w:t>VI</w:t>
            </w:r>
          </w:p>
        </w:tc>
        <w:tc>
          <w:tcPr>
            <w:tcW w:w="1464" w:type="dxa"/>
            <w:tcBorders>
              <w:top w:val="single" w:sz="8" w:space="0" w:color="auto"/>
              <w:left w:val="nil"/>
              <w:bottom w:val="single" w:sz="8" w:space="0" w:color="auto"/>
              <w:right w:val="single" w:sz="4" w:space="0" w:color="auto"/>
            </w:tcBorders>
            <w:vAlign w:val="center"/>
            <w:hideMark/>
          </w:tcPr>
          <w:p w14:paraId="0B226D76" w14:textId="77777777" w:rsidR="00C069E2" w:rsidRPr="006F3A0A" w:rsidRDefault="00C069E2" w:rsidP="00A40D9B">
            <w:pPr>
              <w:jc w:val="center"/>
              <w:rPr>
                <w:b/>
                <w:bCs/>
                <w:sz w:val="16"/>
                <w:szCs w:val="16"/>
              </w:rPr>
            </w:pPr>
            <w:r w:rsidRPr="006F3A0A">
              <w:rPr>
                <w:b/>
                <w:bCs/>
                <w:sz w:val="16"/>
                <w:szCs w:val="16"/>
              </w:rPr>
              <w:t>VII</w:t>
            </w:r>
          </w:p>
        </w:tc>
        <w:tc>
          <w:tcPr>
            <w:tcW w:w="1281" w:type="dxa"/>
            <w:tcBorders>
              <w:top w:val="single" w:sz="8" w:space="0" w:color="auto"/>
              <w:left w:val="nil"/>
              <w:bottom w:val="single" w:sz="8" w:space="0" w:color="auto"/>
              <w:right w:val="single" w:sz="4" w:space="0" w:color="auto"/>
            </w:tcBorders>
            <w:vAlign w:val="center"/>
            <w:hideMark/>
          </w:tcPr>
          <w:p w14:paraId="42CDF101" w14:textId="77777777" w:rsidR="00C069E2" w:rsidRPr="006F3A0A" w:rsidRDefault="00C069E2" w:rsidP="00A40D9B">
            <w:pPr>
              <w:jc w:val="center"/>
              <w:rPr>
                <w:b/>
                <w:bCs/>
                <w:sz w:val="16"/>
                <w:szCs w:val="16"/>
              </w:rPr>
            </w:pPr>
            <w:r w:rsidRPr="006F3A0A">
              <w:rPr>
                <w:b/>
                <w:bCs/>
                <w:sz w:val="16"/>
                <w:szCs w:val="16"/>
              </w:rPr>
              <w:t>VIII</w:t>
            </w:r>
          </w:p>
        </w:tc>
        <w:tc>
          <w:tcPr>
            <w:tcW w:w="1238" w:type="dxa"/>
            <w:tcBorders>
              <w:top w:val="single" w:sz="8" w:space="0" w:color="auto"/>
              <w:left w:val="nil"/>
              <w:bottom w:val="single" w:sz="8" w:space="0" w:color="auto"/>
              <w:right w:val="single" w:sz="8" w:space="0" w:color="auto"/>
            </w:tcBorders>
            <w:vAlign w:val="center"/>
            <w:hideMark/>
          </w:tcPr>
          <w:p w14:paraId="71A3827C" w14:textId="77777777" w:rsidR="00C069E2" w:rsidRPr="006F3A0A" w:rsidRDefault="00C069E2" w:rsidP="00A40D9B">
            <w:pPr>
              <w:jc w:val="center"/>
              <w:rPr>
                <w:b/>
                <w:bCs/>
                <w:sz w:val="16"/>
                <w:szCs w:val="16"/>
              </w:rPr>
            </w:pPr>
            <w:r w:rsidRPr="006F3A0A">
              <w:rPr>
                <w:b/>
                <w:bCs/>
                <w:sz w:val="16"/>
                <w:szCs w:val="16"/>
              </w:rPr>
              <w:t>IX</w:t>
            </w:r>
          </w:p>
        </w:tc>
      </w:tr>
      <w:tr w:rsidR="00C069E2" w:rsidRPr="00692239" w14:paraId="18D7458A" w14:textId="77777777" w:rsidTr="00A40D9B">
        <w:trPr>
          <w:trHeight w:val="452"/>
        </w:trPr>
        <w:tc>
          <w:tcPr>
            <w:tcW w:w="2014" w:type="dxa"/>
            <w:tcBorders>
              <w:top w:val="nil"/>
              <w:left w:val="single" w:sz="8" w:space="0" w:color="auto"/>
              <w:bottom w:val="single" w:sz="4" w:space="0" w:color="auto"/>
              <w:right w:val="single" w:sz="4" w:space="0" w:color="auto"/>
            </w:tcBorders>
            <w:vAlign w:val="center"/>
            <w:hideMark/>
          </w:tcPr>
          <w:p w14:paraId="12F4A86A" w14:textId="77777777" w:rsidR="00C069E2" w:rsidRPr="00692239" w:rsidRDefault="00C069E2" w:rsidP="00692239">
            <w:pPr>
              <w:rPr>
                <w:b/>
                <w:bCs/>
                <w:sz w:val="16"/>
                <w:szCs w:val="16"/>
              </w:rPr>
            </w:pPr>
            <w:r w:rsidRPr="00692239">
              <w:rPr>
                <w:b/>
                <w:bCs/>
                <w:sz w:val="16"/>
                <w:szCs w:val="16"/>
              </w:rPr>
              <w:t>godzina pomiaru*</w:t>
            </w:r>
          </w:p>
        </w:tc>
        <w:tc>
          <w:tcPr>
            <w:tcW w:w="1281" w:type="dxa"/>
            <w:tcBorders>
              <w:top w:val="nil"/>
              <w:left w:val="nil"/>
              <w:bottom w:val="single" w:sz="4" w:space="0" w:color="auto"/>
              <w:right w:val="single" w:sz="4" w:space="0" w:color="auto"/>
            </w:tcBorders>
            <w:vAlign w:val="center"/>
            <w:hideMark/>
          </w:tcPr>
          <w:p w14:paraId="4EEDB07E" w14:textId="77777777" w:rsidR="00C069E2" w:rsidRPr="00692239" w:rsidRDefault="00C069E2" w:rsidP="00692239">
            <w:pPr>
              <w:jc w:val="center"/>
              <w:rPr>
                <w:b/>
                <w:bCs/>
                <w:sz w:val="16"/>
                <w:szCs w:val="16"/>
              </w:rPr>
            </w:pPr>
          </w:p>
        </w:tc>
        <w:tc>
          <w:tcPr>
            <w:tcW w:w="1282" w:type="dxa"/>
            <w:tcBorders>
              <w:top w:val="nil"/>
              <w:left w:val="nil"/>
              <w:bottom w:val="single" w:sz="4" w:space="0" w:color="auto"/>
              <w:right w:val="single" w:sz="4" w:space="0" w:color="auto"/>
            </w:tcBorders>
            <w:vAlign w:val="center"/>
            <w:hideMark/>
          </w:tcPr>
          <w:p w14:paraId="0F989E47" w14:textId="77777777" w:rsidR="00C069E2" w:rsidRPr="00692239" w:rsidRDefault="00C069E2" w:rsidP="00692239">
            <w:pPr>
              <w:jc w:val="center"/>
              <w:rPr>
                <w:b/>
                <w:bCs/>
                <w:sz w:val="16"/>
                <w:szCs w:val="16"/>
              </w:rPr>
            </w:pPr>
          </w:p>
        </w:tc>
        <w:tc>
          <w:tcPr>
            <w:tcW w:w="1464" w:type="dxa"/>
            <w:tcBorders>
              <w:top w:val="nil"/>
              <w:left w:val="nil"/>
              <w:bottom w:val="single" w:sz="4" w:space="0" w:color="auto"/>
              <w:right w:val="single" w:sz="4" w:space="0" w:color="auto"/>
            </w:tcBorders>
            <w:vAlign w:val="center"/>
            <w:hideMark/>
          </w:tcPr>
          <w:p w14:paraId="6CFCCEB9" w14:textId="77777777" w:rsidR="00C069E2" w:rsidRPr="00692239" w:rsidRDefault="00C069E2" w:rsidP="00692239">
            <w:pPr>
              <w:jc w:val="center"/>
              <w:rPr>
                <w:b/>
                <w:bCs/>
                <w:sz w:val="16"/>
                <w:szCs w:val="16"/>
              </w:rPr>
            </w:pPr>
          </w:p>
        </w:tc>
        <w:tc>
          <w:tcPr>
            <w:tcW w:w="1281" w:type="dxa"/>
            <w:tcBorders>
              <w:top w:val="nil"/>
              <w:left w:val="nil"/>
              <w:bottom w:val="single" w:sz="4" w:space="0" w:color="auto"/>
              <w:right w:val="single" w:sz="4" w:space="0" w:color="auto"/>
            </w:tcBorders>
            <w:vAlign w:val="center"/>
            <w:hideMark/>
          </w:tcPr>
          <w:p w14:paraId="3993939B" w14:textId="77777777" w:rsidR="00C069E2" w:rsidRPr="00692239" w:rsidRDefault="00C069E2" w:rsidP="00692239">
            <w:pPr>
              <w:jc w:val="center"/>
              <w:rPr>
                <w:b/>
                <w:bCs/>
                <w:sz w:val="16"/>
                <w:szCs w:val="16"/>
              </w:rPr>
            </w:pPr>
          </w:p>
        </w:tc>
        <w:tc>
          <w:tcPr>
            <w:tcW w:w="1464" w:type="dxa"/>
            <w:tcBorders>
              <w:top w:val="nil"/>
              <w:left w:val="nil"/>
              <w:bottom w:val="single" w:sz="4" w:space="0" w:color="auto"/>
              <w:right w:val="single" w:sz="4" w:space="0" w:color="auto"/>
            </w:tcBorders>
            <w:vAlign w:val="center"/>
            <w:hideMark/>
          </w:tcPr>
          <w:p w14:paraId="6D9279A6" w14:textId="77777777" w:rsidR="00C069E2" w:rsidRPr="00692239" w:rsidRDefault="00C069E2" w:rsidP="00692239">
            <w:pPr>
              <w:jc w:val="center"/>
              <w:rPr>
                <w:b/>
                <w:bCs/>
                <w:sz w:val="16"/>
                <w:szCs w:val="16"/>
              </w:rPr>
            </w:pPr>
          </w:p>
        </w:tc>
        <w:tc>
          <w:tcPr>
            <w:tcW w:w="1281" w:type="dxa"/>
            <w:tcBorders>
              <w:top w:val="nil"/>
              <w:left w:val="nil"/>
              <w:bottom w:val="single" w:sz="4" w:space="0" w:color="auto"/>
              <w:right w:val="single" w:sz="4" w:space="0" w:color="auto"/>
            </w:tcBorders>
            <w:vAlign w:val="center"/>
            <w:hideMark/>
          </w:tcPr>
          <w:p w14:paraId="2751B511" w14:textId="77777777" w:rsidR="00C069E2" w:rsidRPr="00692239" w:rsidRDefault="00C069E2" w:rsidP="00692239">
            <w:pPr>
              <w:jc w:val="center"/>
              <w:rPr>
                <w:b/>
                <w:bCs/>
                <w:sz w:val="16"/>
                <w:szCs w:val="16"/>
              </w:rPr>
            </w:pPr>
          </w:p>
        </w:tc>
        <w:tc>
          <w:tcPr>
            <w:tcW w:w="1464" w:type="dxa"/>
            <w:tcBorders>
              <w:top w:val="nil"/>
              <w:left w:val="nil"/>
              <w:bottom w:val="single" w:sz="4" w:space="0" w:color="auto"/>
              <w:right w:val="single" w:sz="4" w:space="0" w:color="auto"/>
            </w:tcBorders>
            <w:vAlign w:val="center"/>
            <w:hideMark/>
          </w:tcPr>
          <w:p w14:paraId="049C060D" w14:textId="77777777" w:rsidR="00C069E2" w:rsidRPr="00692239" w:rsidRDefault="00C069E2" w:rsidP="00692239">
            <w:pPr>
              <w:jc w:val="center"/>
              <w:rPr>
                <w:b/>
                <w:bCs/>
                <w:sz w:val="16"/>
                <w:szCs w:val="16"/>
              </w:rPr>
            </w:pPr>
          </w:p>
        </w:tc>
        <w:tc>
          <w:tcPr>
            <w:tcW w:w="1281" w:type="dxa"/>
            <w:tcBorders>
              <w:top w:val="nil"/>
              <w:left w:val="nil"/>
              <w:bottom w:val="single" w:sz="4" w:space="0" w:color="auto"/>
              <w:right w:val="single" w:sz="4" w:space="0" w:color="auto"/>
            </w:tcBorders>
            <w:vAlign w:val="center"/>
            <w:hideMark/>
          </w:tcPr>
          <w:p w14:paraId="70A0CF07" w14:textId="77777777" w:rsidR="00C069E2" w:rsidRPr="00692239" w:rsidRDefault="00C069E2" w:rsidP="00692239">
            <w:pPr>
              <w:jc w:val="center"/>
              <w:rPr>
                <w:b/>
                <w:bCs/>
                <w:sz w:val="16"/>
                <w:szCs w:val="16"/>
              </w:rPr>
            </w:pPr>
          </w:p>
        </w:tc>
        <w:tc>
          <w:tcPr>
            <w:tcW w:w="1238" w:type="dxa"/>
            <w:tcBorders>
              <w:top w:val="nil"/>
              <w:left w:val="nil"/>
              <w:bottom w:val="single" w:sz="4" w:space="0" w:color="auto"/>
              <w:right w:val="single" w:sz="8" w:space="0" w:color="auto"/>
            </w:tcBorders>
            <w:vAlign w:val="center"/>
            <w:hideMark/>
          </w:tcPr>
          <w:p w14:paraId="6433231F" w14:textId="77777777" w:rsidR="00C069E2" w:rsidRPr="00692239" w:rsidRDefault="00C069E2" w:rsidP="00692239">
            <w:pPr>
              <w:jc w:val="center"/>
              <w:rPr>
                <w:b/>
                <w:bCs/>
                <w:sz w:val="16"/>
                <w:szCs w:val="16"/>
              </w:rPr>
            </w:pPr>
          </w:p>
        </w:tc>
      </w:tr>
      <w:tr w:rsidR="00C069E2" w:rsidRPr="00692239" w14:paraId="4BABA29F" w14:textId="77777777" w:rsidTr="00692239">
        <w:trPr>
          <w:trHeight w:val="542"/>
        </w:trPr>
        <w:tc>
          <w:tcPr>
            <w:tcW w:w="2014" w:type="dxa"/>
            <w:tcBorders>
              <w:top w:val="nil"/>
              <w:left w:val="single" w:sz="8" w:space="0" w:color="auto"/>
              <w:bottom w:val="single" w:sz="4" w:space="0" w:color="auto"/>
              <w:right w:val="single" w:sz="4" w:space="0" w:color="auto"/>
            </w:tcBorders>
            <w:vAlign w:val="center"/>
            <w:hideMark/>
          </w:tcPr>
          <w:p w14:paraId="15937A7B" w14:textId="77777777" w:rsidR="00C069E2" w:rsidRPr="00692239" w:rsidRDefault="00C069E2" w:rsidP="00692239">
            <w:pPr>
              <w:rPr>
                <w:sz w:val="16"/>
                <w:szCs w:val="16"/>
              </w:rPr>
            </w:pPr>
            <w:r w:rsidRPr="00692239">
              <w:rPr>
                <w:sz w:val="16"/>
                <w:szCs w:val="16"/>
              </w:rPr>
              <w:t>Wyłącznik główny</w:t>
            </w:r>
          </w:p>
        </w:tc>
        <w:tc>
          <w:tcPr>
            <w:tcW w:w="1281" w:type="dxa"/>
            <w:tcBorders>
              <w:top w:val="nil"/>
              <w:left w:val="nil"/>
              <w:bottom w:val="single" w:sz="4" w:space="0" w:color="auto"/>
              <w:right w:val="single" w:sz="4" w:space="0" w:color="auto"/>
            </w:tcBorders>
            <w:vAlign w:val="center"/>
            <w:hideMark/>
          </w:tcPr>
          <w:p w14:paraId="55CE6EC3" w14:textId="77777777" w:rsidR="00C069E2" w:rsidRPr="00692239" w:rsidRDefault="00C069E2" w:rsidP="00692239">
            <w:pPr>
              <w:jc w:val="center"/>
              <w:rPr>
                <w:sz w:val="16"/>
                <w:szCs w:val="16"/>
              </w:rPr>
            </w:pPr>
            <w:r w:rsidRPr="00692239">
              <w:rPr>
                <w:sz w:val="16"/>
                <w:szCs w:val="16"/>
              </w:rPr>
              <w:t>0</w:t>
            </w:r>
          </w:p>
        </w:tc>
        <w:tc>
          <w:tcPr>
            <w:tcW w:w="1282" w:type="dxa"/>
            <w:tcBorders>
              <w:top w:val="nil"/>
              <w:left w:val="nil"/>
              <w:bottom w:val="single" w:sz="4" w:space="0" w:color="auto"/>
              <w:right w:val="single" w:sz="4" w:space="0" w:color="auto"/>
            </w:tcBorders>
            <w:vAlign w:val="center"/>
            <w:hideMark/>
          </w:tcPr>
          <w:p w14:paraId="6B7C23E0" w14:textId="77777777" w:rsidR="00C069E2" w:rsidRPr="00692239" w:rsidRDefault="00C069E2" w:rsidP="00692239">
            <w:pPr>
              <w:jc w:val="center"/>
              <w:rPr>
                <w:b/>
                <w:bCs/>
                <w:sz w:val="16"/>
                <w:szCs w:val="16"/>
              </w:rPr>
            </w:pPr>
            <w:r w:rsidRPr="00692239">
              <w:rPr>
                <w:b/>
                <w:bCs/>
                <w:sz w:val="16"/>
                <w:szCs w:val="16"/>
              </w:rPr>
              <w:t>1</w:t>
            </w:r>
          </w:p>
        </w:tc>
        <w:tc>
          <w:tcPr>
            <w:tcW w:w="1464" w:type="dxa"/>
            <w:tcBorders>
              <w:top w:val="nil"/>
              <w:left w:val="nil"/>
              <w:bottom w:val="single" w:sz="4" w:space="0" w:color="auto"/>
              <w:right w:val="single" w:sz="4" w:space="0" w:color="auto"/>
            </w:tcBorders>
            <w:vAlign w:val="center"/>
            <w:hideMark/>
          </w:tcPr>
          <w:p w14:paraId="14793DF1" w14:textId="77777777" w:rsidR="00C069E2" w:rsidRPr="00692239" w:rsidRDefault="00C069E2" w:rsidP="00692239">
            <w:pPr>
              <w:jc w:val="center"/>
              <w:rPr>
                <w:b/>
                <w:bCs/>
                <w:sz w:val="16"/>
                <w:szCs w:val="16"/>
              </w:rPr>
            </w:pPr>
            <w:r w:rsidRPr="00692239">
              <w:rPr>
                <w:b/>
                <w:bCs/>
                <w:sz w:val="16"/>
                <w:szCs w:val="16"/>
              </w:rPr>
              <w:t>1</w:t>
            </w:r>
          </w:p>
        </w:tc>
        <w:tc>
          <w:tcPr>
            <w:tcW w:w="1281" w:type="dxa"/>
            <w:tcBorders>
              <w:top w:val="nil"/>
              <w:left w:val="nil"/>
              <w:bottom w:val="single" w:sz="4" w:space="0" w:color="auto"/>
              <w:right w:val="single" w:sz="4" w:space="0" w:color="auto"/>
            </w:tcBorders>
            <w:vAlign w:val="center"/>
            <w:hideMark/>
          </w:tcPr>
          <w:p w14:paraId="0A49F9E1" w14:textId="77777777" w:rsidR="00C069E2" w:rsidRPr="00692239" w:rsidRDefault="00C069E2" w:rsidP="00692239">
            <w:pPr>
              <w:jc w:val="center"/>
              <w:rPr>
                <w:b/>
                <w:bCs/>
                <w:sz w:val="16"/>
                <w:szCs w:val="16"/>
              </w:rPr>
            </w:pPr>
            <w:r w:rsidRPr="00692239">
              <w:rPr>
                <w:b/>
                <w:bCs/>
                <w:sz w:val="16"/>
                <w:szCs w:val="16"/>
              </w:rPr>
              <w:t>1</w:t>
            </w:r>
          </w:p>
        </w:tc>
        <w:tc>
          <w:tcPr>
            <w:tcW w:w="1464" w:type="dxa"/>
            <w:tcBorders>
              <w:top w:val="nil"/>
              <w:left w:val="nil"/>
              <w:bottom w:val="single" w:sz="4" w:space="0" w:color="auto"/>
              <w:right w:val="single" w:sz="4" w:space="0" w:color="auto"/>
            </w:tcBorders>
            <w:vAlign w:val="center"/>
            <w:hideMark/>
          </w:tcPr>
          <w:p w14:paraId="5303F079" w14:textId="77777777" w:rsidR="00C069E2" w:rsidRPr="00692239" w:rsidRDefault="00C069E2" w:rsidP="00692239">
            <w:pPr>
              <w:jc w:val="center"/>
              <w:rPr>
                <w:b/>
                <w:bCs/>
                <w:sz w:val="16"/>
                <w:szCs w:val="16"/>
              </w:rPr>
            </w:pPr>
            <w:r w:rsidRPr="00692239">
              <w:rPr>
                <w:b/>
                <w:bCs/>
                <w:sz w:val="16"/>
                <w:szCs w:val="16"/>
              </w:rPr>
              <w:t>1</w:t>
            </w:r>
          </w:p>
        </w:tc>
        <w:tc>
          <w:tcPr>
            <w:tcW w:w="1281" w:type="dxa"/>
            <w:tcBorders>
              <w:top w:val="nil"/>
              <w:left w:val="nil"/>
              <w:bottom w:val="single" w:sz="4" w:space="0" w:color="auto"/>
              <w:right w:val="single" w:sz="4" w:space="0" w:color="auto"/>
            </w:tcBorders>
            <w:vAlign w:val="center"/>
            <w:hideMark/>
          </w:tcPr>
          <w:p w14:paraId="592D3396" w14:textId="77777777" w:rsidR="00C069E2" w:rsidRPr="00692239" w:rsidRDefault="00C069E2" w:rsidP="00692239">
            <w:pPr>
              <w:jc w:val="center"/>
              <w:rPr>
                <w:b/>
                <w:bCs/>
                <w:sz w:val="16"/>
                <w:szCs w:val="16"/>
              </w:rPr>
            </w:pPr>
            <w:r w:rsidRPr="00692239">
              <w:rPr>
                <w:b/>
                <w:bCs/>
                <w:sz w:val="16"/>
                <w:szCs w:val="16"/>
              </w:rPr>
              <w:t>1</w:t>
            </w:r>
          </w:p>
        </w:tc>
        <w:tc>
          <w:tcPr>
            <w:tcW w:w="1464" w:type="dxa"/>
            <w:tcBorders>
              <w:top w:val="nil"/>
              <w:left w:val="nil"/>
              <w:bottom w:val="single" w:sz="4" w:space="0" w:color="auto"/>
              <w:right w:val="single" w:sz="4" w:space="0" w:color="auto"/>
            </w:tcBorders>
            <w:vAlign w:val="center"/>
            <w:hideMark/>
          </w:tcPr>
          <w:p w14:paraId="3620F555" w14:textId="77777777" w:rsidR="00C069E2" w:rsidRPr="00692239" w:rsidRDefault="00C069E2" w:rsidP="00692239">
            <w:pPr>
              <w:jc w:val="center"/>
              <w:rPr>
                <w:b/>
                <w:bCs/>
                <w:sz w:val="16"/>
                <w:szCs w:val="16"/>
              </w:rPr>
            </w:pPr>
            <w:r w:rsidRPr="00692239">
              <w:rPr>
                <w:b/>
                <w:bCs/>
                <w:sz w:val="16"/>
                <w:szCs w:val="16"/>
              </w:rPr>
              <w:t>1</w:t>
            </w:r>
          </w:p>
        </w:tc>
        <w:tc>
          <w:tcPr>
            <w:tcW w:w="1281" w:type="dxa"/>
            <w:tcBorders>
              <w:top w:val="nil"/>
              <w:left w:val="nil"/>
              <w:bottom w:val="single" w:sz="4" w:space="0" w:color="auto"/>
              <w:right w:val="single" w:sz="4" w:space="0" w:color="auto"/>
            </w:tcBorders>
            <w:vAlign w:val="center"/>
            <w:hideMark/>
          </w:tcPr>
          <w:p w14:paraId="297090AD" w14:textId="77777777" w:rsidR="00C069E2" w:rsidRPr="00692239" w:rsidRDefault="00C069E2" w:rsidP="00692239">
            <w:pPr>
              <w:jc w:val="center"/>
              <w:rPr>
                <w:b/>
                <w:bCs/>
                <w:sz w:val="16"/>
                <w:szCs w:val="16"/>
              </w:rPr>
            </w:pPr>
            <w:r w:rsidRPr="00692239">
              <w:rPr>
                <w:b/>
                <w:bCs/>
                <w:sz w:val="16"/>
                <w:szCs w:val="16"/>
              </w:rPr>
              <w:t>1</w:t>
            </w:r>
          </w:p>
        </w:tc>
        <w:tc>
          <w:tcPr>
            <w:tcW w:w="1238" w:type="dxa"/>
            <w:tcBorders>
              <w:top w:val="nil"/>
              <w:left w:val="nil"/>
              <w:bottom w:val="single" w:sz="4" w:space="0" w:color="auto"/>
              <w:right w:val="single" w:sz="8" w:space="0" w:color="auto"/>
            </w:tcBorders>
            <w:vAlign w:val="center"/>
            <w:hideMark/>
          </w:tcPr>
          <w:p w14:paraId="5E6B0BAC" w14:textId="77777777" w:rsidR="00C069E2" w:rsidRPr="00692239" w:rsidRDefault="00C069E2" w:rsidP="00692239">
            <w:pPr>
              <w:jc w:val="center"/>
              <w:rPr>
                <w:b/>
                <w:bCs/>
                <w:sz w:val="16"/>
                <w:szCs w:val="16"/>
              </w:rPr>
            </w:pPr>
            <w:r w:rsidRPr="00692239">
              <w:rPr>
                <w:b/>
                <w:bCs/>
                <w:sz w:val="16"/>
                <w:szCs w:val="16"/>
              </w:rPr>
              <w:t>1</w:t>
            </w:r>
          </w:p>
        </w:tc>
      </w:tr>
      <w:tr w:rsidR="00C069E2" w:rsidRPr="00692239" w14:paraId="52BE531E" w14:textId="77777777" w:rsidTr="00692239">
        <w:trPr>
          <w:trHeight w:val="542"/>
        </w:trPr>
        <w:tc>
          <w:tcPr>
            <w:tcW w:w="2014" w:type="dxa"/>
            <w:tcBorders>
              <w:top w:val="nil"/>
              <w:left w:val="single" w:sz="8" w:space="0" w:color="auto"/>
              <w:bottom w:val="single" w:sz="4" w:space="0" w:color="auto"/>
              <w:right w:val="single" w:sz="4" w:space="0" w:color="auto"/>
            </w:tcBorders>
            <w:vAlign w:val="center"/>
            <w:hideMark/>
          </w:tcPr>
          <w:p w14:paraId="128A7F23" w14:textId="77777777" w:rsidR="00C069E2" w:rsidRPr="00692239" w:rsidRDefault="00C069E2" w:rsidP="00692239">
            <w:pPr>
              <w:rPr>
                <w:sz w:val="16"/>
                <w:szCs w:val="16"/>
              </w:rPr>
            </w:pPr>
            <w:r w:rsidRPr="00692239">
              <w:rPr>
                <w:sz w:val="16"/>
                <w:szCs w:val="16"/>
              </w:rPr>
              <w:t>Sterowanie (pulpit)</w:t>
            </w:r>
          </w:p>
        </w:tc>
        <w:tc>
          <w:tcPr>
            <w:tcW w:w="1281" w:type="dxa"/>
            <w:tcBorders>
              <w:top w:val="nil"/>
              <w:left w:val="nil"/>
              <w:bottom w:val="single" w:sz="4" w:space="0" w:color="auto"/>
              <w:right w:val="single" w:sz="4" w:space="0" w:color="auto"/>
            </w:tcBorders>
            <w:vAlign w:val="center"/>
            <w:hideMark/>
          </w:tcPr>
          <w:p w14:paraId="663C1F3B" w14:textId="77777777" w:rsidR="00C069E2" w:rsidRPr="00692239" w:rsidRDefault="00C069E2" w:rsidP="00692239">
            <w:pPr>
              <w:jc w:val="center"/>
              <w:rPr>
                <w:sz w:val="16"/>
                <w:szCs w:val="16"/>
              </w:rPr>
            </w:pPr>
            <w:r w:rsidRPr="00692239">
              <w:rPr>
                <w:sz w:val="16"/>
                <w:szCs w:val="16"/>
              </w:rPr>
              <w:t>0</w:t>
            </w:r>
          </w:p>
        </w:tc>
        <w:tc>
          <w:tcPr>
            <w:tcW w:w="1282" w:type="dxa"/>
            <w:tcBorders>
              <w:top w:val="nil"/>
              <w:left w:val="nil"/>
              <w:bottom w:val="single" w:sz="4" w:space="0" w:color="auto"/>
              <w:right w:val="single" w:sz="4" w:space="0" w:color="auto"/>
            </w:tcBorders>
            <w:vAlign w:val="center"/>
            <w:hideMark/>
          </w:tcPr>
          <w:p w14:paraId="2B86F925" w14:textId="77777777" w:rsidR="00C069E2" w:rsidRPr="00692239" w:rsidRDefault="00C069E2" w:rsidP="00692239">
            <w:pPr>
              <w:jc w:val="center"/>
              <w:rPr>
                <w:sz w:val="16"/>
                <w:szCs w:val="16"/>
              </w:rPr>
            </w:pPr>
            <w:r w:rsidRPr="00692239">
              <w:rPr>
                <w:sz w:val="16"/>
                <w:szCs w:val="16"/>
              </w:rPr>
              <w:t>0</w:t>
            </w:r>
          </w:p>
        </w:tc>
        <w:tc>
          <w:tcPr>
            <w:tcW w:w="1464" w:type="dxa"/>
            <w:tcBorders>
              <w:top w:val="nil"/>
              <w:left w:val="nil"/>
              <w:bottom w:val="single" w:sz="4" w:space="0" w:color="auto"/>
              <w:right w:val="single" w:sz="4" w:space="0" w:color="auto"/>
            </w:tcBorders>
            <w:vAlign w:val="center"/>
            <w:hideMark/>
          </w:tcPr>
          <w:p w14:paraId="7410CAB1" w14:textId="77777777" w:rsidR="00C069E2" w:rsidRPr="00692239" w:rsidRDefault="00C069E2" w:rsidP="00692239">
            <w:pPr>
              <w:jc w:val="center"/>
              <w:rPr>
                <w:b/>
                <w:bCs/>
                <w:sz w:val="16"/>
                <w:szCs w:val="16"/>
              </w:rPr>
            </w:pPr>
            <w:r w:rsidRPr="00692239">
              <w:rPr>
                <w:b/>
                <w:bCs/>
                <w:sz w:val="16"/>
                <w:szCs w:val="16"/>
              </w:rPr>
              <w:t>1</w:t>
            </w:r>
          </w:p>
        </w:tc>
        <w:tc>
          <w:tcPr>
            <w:tcW w:w="1281" w:type="dxa"/>
            <w:tcBorders>
              <w:top w:val="nil"/>
              <w:left w:val="nil"/>
              <w:bottom w:val="single" w:sz="4" w:space="0" w:color="auto"/>
              <w:right w:val="single" w:sz="4" w:space="0" w:color="auto"/>
            </w:tcBorders>
            <w:vAlign w:val="center"/>
            <w:hideMark/>
          </w:tcPr>
          <w:p w14:paraId="433CE8BA" w14:textId="77777777" w:rsidR="00C069E2" w:rsidRPr="00692239" w:rsidRDefault="00C069E2" w:rsidP="00692239">
            <w:pPr>
              <w:jc w:val="center"/>
              <w:rPr>
                <w:b/>
                <w:bCs/>
                <w:sz w:val="16"/>
                <w:szCs w:val="16"/>
              </w:rPr>
            </w:pPr>
            <w:r w:rsidRPr="00692239">
              <w:rPr>
                <w:b/>
                <w:bCs/>
                <w:sz w:val="16"/>
                <w:szCs w:val="16"/>
              </w:rPr>
              <w:t>1</w:t>
            </w:r>
          </w:p>
        </w:tc>
        <w:tc>
          <w:tcPr>
            <w:tcW w:w="1464" w:type="dxa"/>
            <w:tcBorders>
              <w:top w:val="nil"/>
              <w:left w:val="nil"/>
              <w:bottom w:val="single" w:sz="4" w:space="0" w:color="auto"/>
              <w:right w:val="single" w:sz="4" w:space="0" w:color="auto"/>
            </w:tcBorders>
            <w:vAlign w:val="center"/>
            <w:hideMark/>
          </w:tcPr>
          <w:p w14:paraId="12B90E4D" w14:textId="77777777" w:rsidR="00C069E2" w:rsidRPr="00692239" w:rsidRDefault="00C069E2" w:rsidP="00692239">
            <w:pPr>
              <w:jc w:val="center"/>
              <w:rPr>
                <w:b/>
                <w:bCs/>
                <w:sz w:val="16"/>
                <w:szCs w:val="16"/>
              </w:rPr>
            </w:pPr>
            <w:r w:rsidRPr="00692239">
              <w:rPr>
                <w:b/>
                <w:bCs/>
                <w:sz w:val="16"/>
                <w:szCs w:val="16"/>
              </w:rPr>
              <w:t>1</w:t>
            </w:r>
          </w:p>
        </w:tc>
        <w:tc>
          <w:tcPr>
            <w:tcW w:w="1281" w:type="dxa"/>
            <w:tcBorders>
              <w:top w:val="nil"/>
              <w:left w:val="nil"/>
              <w:bottom w:val="single" w:sz="4" w:space="0" w:color="auto"/>
              <w:right w:val="single" w:sz="4" w:space="0" w:color="auto"/>
            </w:tcBorders>
            <w:vAlign w:val="center"/>
            <w:hideMark/>
          </w:tcPr>
          <w:p w14:paraId="60665492" w14:textId="77777777" w:rsidR="00C069E2" w:rsidRPr="00692239" w:rsidRDefault="00C069E2" w:rsidP="00692239">
            <w:pPr>
              <w:jc w:val="center"/>
              <w:rPr>
                <w:b/>
                <w:bCs/>
                <w:sz w:val="16"/>
                <w:szCs w:val="16"/>
              </w:rPr>
            </w:pPr>
            <w:r w:rsidRPr="00692239">
              <w:rPr>
                <w:b/>
                <w:bCs/>
                <w:sz w:val="16"/>
                <w:szCs w:val="16"/>
              </w:rPr>
              <w:t>1</w:t>
            </w:r>
          </w:p>
        </w:tc>
        <w:tc>
          <w:tcPr>
            <w:tcW w:w="1464" w:type="dxa"/>
            <w:tcBorders>
              <w:top w:val="nil"/>
              <w:left w:val="nil"/>
              <w:bottom w:val="single" w:sz="4" w:space="0" w:color="auto"/>
              <w:right w:val="single" w:sz="4" w:space="0" w:color="auto"/>
            </w:tcBorders>
            <w:vAlign w:val="center"/>
            <w:hideMark/>
          </w:tcPr>
          <w:p w14:paraId="50C75282" w14:textId="77777777" w:rsidR="00C069E2" w:rsidRPr="00692239" w:rsidRDefault="00C069E2" w:rsidP="00692239">
            <w:pPr>
              <w:jc w:val="center"/>
              <w:rPr>
                <w:b/>
                <w:bCs/>
                <w:sz w:val="16"/>
                <w:szCs w:val="16"/>
              </w:rPr>
            </w:pPr>
            <w:r w:rsidRPr="00692239">
              <w:rPr>
                <w:b/>
                <w:bCs/>
                <w:sz w:val="16"/>
                <w:szCs w:val="16"/>
              </w:rPr>
              <w:t>1</w:t>
            </w:r>
          </w:p>
        </w:tc>
        <w:tc>
          <w:tcPr>
            <w:tcW w:w="1281" w:type="dxa"/>
            <w:tcBorders>
              <w:top w:val="nil"/>
              <w:left w:val="nil"/>
              <w:bottom w:val="single" w:sz="4" w:space="0" w:color="auto"/>
              <w:right w:val="single" w:sz="4" w:space="0" w:color="auto"/>
            </w:tcBorders>
            <w:vAlign w:val="center"/>
            <w:hideMark/>
          </w:tcPr>
          <w:p w14:paraId="09B52D88" w14:textId="77777777" w:rsidR="00C069E2" w:rsidRPr="00692239" w:rsidRDefault="00C069E2" w:rsidP="00692239">
            <w:pPr>
              <w:jc w:val="center"/>
              <w:rPr>
                <w:b/>
                <w:bCs/>
                <w:sz w:val="16"/>
                <w:szCs w:val="16"/>
              </w:rPr>
            </w:pPr>
            <w:r w:rsidRPr="00692239">
              <w:rPr>
                <w:b/>
                <w:bCs/>
                <w:sz w:val="16"/>
                <w:szCs w:val="16"/>
              </w:rPr>
              <w:t>1</w:t>
            </w:r>
          </w:p>
        </w:tc>
        <w:tc>
          <w:tcPr>
            <w:tcW w:w="1238" w:type="dxa"/>
            <w:tcBorders>
              <w:top w:val="nil"/>
              <w:left w:val="nil"/>
              <w:bottom w:val="single" w:sz="4" w:space="0" w:color="auto"/>
              <w:right w:val="single" w:sz="8" w:space="0" w:color="auto"/>
            </w:tcBorders>
            <w:vAlign w:val="center"/>
            <w:hideMark/>
          </w:tcPr>
          <w:p w14:paraId="06A067E4" w14:textId="77777777" w:rsidR="00C069E2" w:rsidRPr="00692239" w:rsidRDefault="00C069E2" w:rsidP="00692239">
            <w:pPr>
              <w:jc w:val="center"/>
              <w:rPr>
                <w:b/>
                <w:bCs/>
                <w:sz w:val="16"/>
                <w:szCs w:val="16"/>
              </w:rPr>
            </w:pPr>
            <w:r w:rsidRPr="00692239">
              <w:rPr>
                <w:b/>
                <w:bCs/>
                <w:sz w:val="16"/>
                <w:szCs w:val="16"/>
              </w:rPr>
              <w:t>1</w:t>
            </w:r>
          </w:p>
        </w:tc>
      </w:tr>
      <w:tr w:rsidR="00C069E2" w:rsidRPr="00692239" w14:paraId="7ACDA8DE" w14:textId="77777777" w:rsidTr="00692239">
        <w:trPr>
          <w:trHeight w:val="542"/>
        </w:trPr>
        <w:tc>
          <w:tcPr>
            <w:tcW w:w="2014" w:type="dxa"/>
            <w:tcBorders>
              <w:top w:val="nil"/>
              <w:left w:val="single" w:sz="8" w:space="0" w:color="auto"/>
              <w:bottom w:val="single" w:sz="4" w:space="0" w:color="auto"/>
              <w:right w:val="single" w:sz="4" w:space="0" w:color="auto"/>
            </w:tcBorders>
            <w:vAlign w:val="center"/>
            <w:hideMark/>
          </w:tcPr>
          <w:p w14:paraId="6A879610" w14:textId="77777777" w:rsidR="00C069E2" w:rsidRPr="00692239" w:rsidRDefault="00C069E2" w:rsidP="00692239">
            <w:pPr>
              <w:rPr>
                <w:sz w:val="16"/>
                <w:szCs w:val="16"/>
              </w:rPr>
            </w:pPr>
          </w:p>
        </w:tc>
        <w:tc>
          <w:tcPr>
            <w:tcW w:w="1281" w:type="dxa"/>
            <w:tcBorders>
              <w:top w:val="nil"/>
              <w:left w:val="nil"/>
              <w:bottom w:val="single" w:sz="4" w:space="0" w:color="auto"/>
              <w:right w:val="single" w:sz="4" w:space="0" w:color="auto"/>
            </w:tcBorders>
            <w:vAlign w:val="center"/>
            <w:hideMark/>
          </w:tcPr>
          <w:p w14:paraId="6E94E0CA" w14:textId="77777777" w:rsidR="00C069E2" w:rsidRPr="00692239" w:rsidRDefault="00C069E2" w:rsidP="00692239">
            <w:pPr>
              <w:jc w:val="center"/>
              <w:rPr>
                <w:sz w:val="16"/>
                <w:szCs w:val="16"/>
              </w:rPr>
            </w:pPr>
            <w:r w:rsidRPr="00692239">
              <w:rPr>
                <w:sz w:val="16"/>
                <w:szCs w:val="16"/>
              </w:rPr>
              <w:t>0</w:t>
            </w:r>
          </w:p>
        </w:tc>
        <w:tc>
          <w:tcPr>
            <w:tcW w:w="1282" w:type="dxa"/>
            <w:tcBorders>
              <w:top w:val="nil"/>
              <w:left w:val="nil"/>
              <w:bottom w:val="single" w:sz="4" w:space="0" w:color="auto"/>
              <w:right w:val="single" w:sz="4" w:space="0" w:color="auto"/>
            </w:tcBorders>
            <w:vAlign w:val="center"/>
            <w:hideMark/>
          </w:tcPr>
          <w:p w14:paraId="6080A4AF" w14:textId="77777777" w:rsidR="00C069E2" w:rsidRPr="00692239" w:rsidRDefault="00C069E2" w:rsidP="00692239">
            <w:pPr>
              <w:jc w:val="center"/>
              <w:rPr>
                <w:sz w:val="16"/>
                <w:szCs w:val="16"/>
              </w:rPr>
            </w:pPr>
            <w:r w:rsidRPr="00692239">
              <w:rPr>
                <w:sz w:val="16"/>
                <w:szCs w:val="16"/>
              </w:rPr>
              <w:t>0</w:t>
            </w:r>
          </w:p>
        </w:tc>
        <w:tc>
          <w:tcPr>
            <w:tcW w:w="1464" w:type="dxa"/>
            <w:tcBorders>
              <w:top w:val="nil"/>
              <w:left w:val="nil"/>
              <w:bottom w:val="single" w:sz="4" w:space="0" w:color="auto"/>
              <w:right w:val="single" w:sz="4" w:space="0" w:color="auto"/>
            </w:tcBorders>
            <w:vAlign w:val="center"/>
            <w:hideMark/>
          </w:tcPr>
          <w:p w14:paraId="423ABECB" w14:textId="77777777" w:rsidR="00C069E2" w:rsidRPr="00692239" w:rsidRDefault="00C069E2" w:rsidP="00692239">
            <w:pPr>
              <w:jc w:val="center"/>
              <w:rPr>
                <w:sz w:val="16"/>
                <w:szCs w:val="16"/>
              </w:rPr>
            </w:pPr>
            <w:r w:rsidRPr="00692239">
              <w:rPr>
                <w:sz w:val="16"/>
                <w:szCs w:val="16"/>
              </w:rPr>
              <w:t>0</w:t>
            </w:r>
          </w:p>
        </w:tc>
        <w:tc>
          <w:tcPr>
            <w:tcW w:w="1281" w:type="dxa"/>
            <w:tcBorders>
              <w:top w:val="nil"/>
              <w:left w:val="nil"/>
              <w:bottom w:val="single" w:sz="4" w:space="0" w:color="auto"/>
              <w:right w:val="single" w:sz="4" w:space="0" w:color="auto"/>
            </w:tcBorders>
            <w:vAlign w:val="center"/>
            <w:hideMark/>
          </w:tcPr>
          <w:p w14:paraId="62B636D4" w14:textId="77777777" w:rsidR="00C069E2" w:rsidRPr="00692239" w:rsidRDefault="00C069E2" w:rsidP="00692239">
            <w:pPr>
              <w:jc w:val="center"/>
              <w:rPr>
                <w:b/>
                <w:bCs/>
                <w:sz w:val="16"/>
                <w:szCs w:val="16"/>
              </w:rPr>
            </w:pPr>
            <w:r w:rsidRPr="00692239">
              <w:rPr>
                <w:b/>
                <w:bCs/>
                <w:sz w:val="16"/>
                <w:szCs w:val="16"/>
              </w:rPr>
              <w:t>1</w:t>
            </w:r>
          </w:p>
        </w:tc>
        <w:tc>
          <w:tcPr>
            <w:tcW w:w="1464" w:type="dxa"/>
            <w:tcBorders>
              <w:top w:val="nil"/>
              <w:left w:val="nil"/>
              <w:bottom w:val="single" w:sz="4" w:space="0" w:color="auto"/>
              <w:right w:val="single" w:sz="4" w:space="0" w:color="auto"/>
            </w:tcBorders>
            <w:vAlign w:val="center"/>
            <w:hideMark/>
          </w:tcPr>
          <w:p w14:paraId="03624EFE" w14:textId="77777777" w:rsidR="00C069E2" w:rsidRPr="00692239" w:rsidRDefault="00C069E2" w:rsidP="00692239">
            <w:pPr>
              <w:jc w:val="center"/>
              <w:rPr>
                <w:sz w:val="16"/>
                <w:szCs w:val="16"/>
              </w:rPr>
            </w:pPr>
            <w:r w:rsidRPr="00692239">
              <w:rPr>
                <w:sz w:val="16"/>
                <w:szCs w:val="16"/>
              </w:rPr>
              <w:t>0</w:t>
            </w:r>
          </w:p>
        </w:tc>
        <w:tc>
          <w:tcPr>
            <w:tcW w:w="1281" w:type="dxa"/>
            <w:tcBorders>
              <w:top w:val="nil"/>
              <w:left w:val="nil"/>
              <w:bottom w:val="single" w:sz="4" w:space="0" w:color="auto"/>
              <w:right w:val="single" w:sz="4" w:space="0" w:color="auto"/>
            </w:tcBorders>
            <w:vAlign w:val="center"/>
            <w:hideMark/>
          </w:tcPr>
          <w:p w14:paraId="6D7D0FEE" w14:textId="77777777" w:rsidR="00C069E2" w:rsidRPr="00692239" w:rsidRDefault="00C069E2" w:rsidP="00692239">
            <w:pPr>
              <w:jc w:val="center"/>
              <w:rPr>
                <w:sz w:val="16"/>
                <w:szCs w:val="16"/>
              </w:rPr>
            </w:pPr>
            <w:r w:rsidRPr="00692239">
              <w:rPr>
                <w:sz w:val="16"/>
                <w:szCs w:val="16"/>
              </w:rPr>
              <w:t>0</w:t>
            </w:r>
          </w:p>
        </w:tc>
        <w:tc>
          <w:tcPr>
            <w:tcW w:w="1464" w:type="dxa"/>
            <w:tcBorders>
              <w:top w:val="nil"/>
              <w:left w:val="nil"/>
              <w:bottom w:val="single" w:sz="4" w:space="0" w:color="auto"/>
              <w:right w:val="single" w:sz="4" w:space="0" w:color="auto"/>
            </w:tcBorders>
            <w:vAlign w:val="center"/>
            <w:hideMark/>
          </w:tcPr>
          <w:p w14:paraId="71D91D5C" w14:textId="77777777" w:rsidR="00C069E2" w:rsidRPr="00692239" w:rsidRDefault="00C069E2" w:rsidP="00692239">
            <w:pPr>
              <w:jc w:val="center"/>
              <w:rPr>
                <w:sz w:val="16"/>
                <w:szCs w:val="16"/>
              </w:rPr>
            </w:pPr>
            <w:r w:rsidRPr="00692239">
              <w:rPr>
                <w:sz w:val="16"/>
                <w:szCs w:val="16"/>
              </w:rPr>
              <w:t>0</w:t>
            </w:r>
          </w:p>
        </w:tc>
        <w:tc>
          <w:tcPr>
            <w:tcW w:w="1281" w:type="dxa"/>
            <w:tcBorders>
              <w:top w:val="nil"/>
              <w:left w:val="nil"/>
              <w:bottom w:val="single" w:sz="4" w:space="0" w:color="auto"/>
              <w:right w:val="single" w:sz="4" w:space="0" w:color="auto"/>
            </w:tcBorders>
            <w:vAlign w:val="center"/>
            <w:hideMark/>
          </w:tcPr>
          <w:p w14:paraId="31485506" w14:textId="77777777" w:rsidR="00C069E2" w:rsidRPr="00692239" w:rsidRDefault="00C069E2" w:rsidP="00692239">
            <w:pPr>
              <w:jc w:val="center"/>
              <w:rPr>
                <w:sz w:val="16"/>
                <w:szCs w:val="16"/>
              </w:rPr>
            </w:pPr>
            <w:r w:rsidRPr="00692239">
              <w:rPr>
                <w:sz w:val="16"/>
                <w:szCs w:val="16"/>
              </w:rPr>
              <w:t>0</w:t>
            </w:r>
          </w:p>
        </w:tc>
        <w:tc>
          <w:tcPr>
            <w:tcW w:w="1238" w:type="dxa"/>
            <w:tcBorders>
              <w:top w:val="nil"/>
              <w:left w:val="nil"/>
              <w:bottom w:val="single" w:sz="4" w:space="0" w:color="auto"/>
              <w:right w:val="single" w:sz="8" w:space="0" w:color="auto"/>
            </w:tcBorders>
            <w:vAlign w:val="center"/>
            <w:hideMark/>
          </w:tcPr>
          <w:p w14:paraId="3EF291BC" w14:textId="77777777" w:rsidR="00C069E2" w:rsidRPr="00692239" w:rsidRDefault="00C069E2" w:rsidP="00692239">
            <w:pPr>
              <w:jc w:val="center"/>
              <w:rPr>
                <w:sz w:val="16"/>
                <w:szCs w:val="16"/>
              </w:rPr>
            </w:pPr>
            <w:r w:rsidRPr="00692239">
              <w:rPr>
                <w:sz w:val="16"/>
                <w:szCs w:val="16"/>
              </w:rPr>
              <w:t>0</w:t>
            </w:r>
          </w:p>
        </w:tc>
      </w:tr>
      <w:tr w:rsidR="00C069E2" w:rsidRPr="00692239" w14:paraId="1502E894" w14:textId="77777777" w:rsidTr="00692239">
        <w:trPr>
          <w:trHeight w:val="542"/>
        </w:trPr>
        <w:tc>
          <w:tcPr>
            <w:tcW w:w="2014" w:type="dxa"/>
            <w:tcBorders>
              <w:top w:val="nil"/>
              <w:left w:val="single" w:sz="8" w:space="0" w:color="auto"/>
              <w:bottom w:val="single" w:sz="4" w:space="0" w:color="auto"/>
              <w:right w:val="single" w:sz="4" w:space="0" w:color="auto"/>
            </w:tcBorders>
            <w:vAlign w:val="center"/>
            <w:hideMark/>
          </w:tcPr>
          <w:p w14:paraId="3ED4491B" w14:textId="77777777" w:rsidR="00C069E2" w:rsidRPr="00692239" w:rsidRDefault="00C069E2" w:rsidP="00692239">
            <w:pPr>
              <w:rPr>
                <w:sz w:val="16"/>
                <w:szCs w:val="16"/>
              </w:rPr>
            </w:pPr>
          </w:p>
        </w:tc>
        <w:tc>
          <w:tcPr>
            <w:tcW w:w="1281" w:type="dxa"/>
            <w:tcBorders>
              <w:top w:val="nil"/>
              <w:left w:val="nil"/>
              <w:bottom w:val="single" w:sz="4" w:space="0" w:color="auto"/>
              <w:right w:val="single" w:sz="4" w:space="0" w:color="auto"/>
            </w:tcBorders>
            <w:vAlign w:val="center"/>
            <w:hideMark/>
          </w:tcPr>
          <w:p w14:paraId="71055F68" w14:textId="77777777" w:rsidR="00C069E2" w:rsidRPr="00692239" w:rsidRDefault="00C069E2" w:rsidP="00692239">
            <w:pPr>
              <w:jc w:val="center"/>
              <w:rPr>
                <w:sz w:val="16"/>
                <w:szCs w:val="16"/>
              </w:rPr>
            </w:pPr>
            <w:r w:rsidRPr="00692239">
              <w:rPr>
                <w:sz w:val="16"/>
                <w:szCs w:val="16"/>
              </w:rPr>
              <w:t>0</w:t>
            </w:r>
          </w:p>
        </w:tc>
        <w:tc>
          <w:tcPr>
            <w:tcW w:w="1282" w:type="dxa"/>
            <w:tcBorders>
              <w:top w:val="nil"/>
              <w:left w:val="nil"/>
              <w:bottom w:val="single" w:sz="4" w:space="0" w:color="auto"/>
              <w:right w:val="single" w:sz="4" w:space="0" w:color="auto"/>
            </w:tcBorders>
            <w:vAlign w:val="center"/>
            <w:hideMark/>
          </w:tcPr>
          <w:p w14:paraId="762A075F" w14:textId="77777777" w:rsidR="00C069E2" w:rsidRPr="00692239" w:rsidRDefault="00C069E2" w:rsidP="00692239">
            <w:pPr>
              <w:jc w:val="center"/>
              <w:rPr>
                <w:sz w:val="16"/>
                <w:szCs w:val="16"/>
              </w:rPr>
            </w:pPr>
            <w:r w:rsidRPr="00692239">
              <w:rPr>
                <w:sz w:val="16"/>
                <w:szCs w:val="16"/>
              </w:rPr>
              <w:t>0</w:t>
            </w:r>
          </w:p>
        </w:tc>
        <w:tc>
          <w:tcPr>
            <w:tcW w:w="1464" w:type="dxa"/>
            <w:tcBorders>
              <w:top w:val="nil"/>
              <w:left w:val="nil"/>
              <w:bottom w:val="single" w:sz="4" w:space="0" w:color="auto"/>
              <w:right w:val="single" w:sz="4" w:space="0" w:color="auto"/>
            </w:tcBorders>
            <w:vAlign w:val="center"/>
            <w:hideMark/>
          </w:tcPr>
          <w:p w14:paraId="4569CB9C" w14:textId="77777777" w:rsidR="00C069E2" w:rsidRPr="00692239" w:rsidRDefault="00C069E2" w:rsidP="00692239">
            <w:pPr>
              <w:jc w:val="center"/>
              <w:rPr>
                <w:sz w:val="16"/>
                <w:szCs w:val="16"/>
              </w:rPr>
            </w:pPr>
            <w:r w:rsidRPr="00692239">
              <w:rPr>
                <w:sz w:val="16"/>
                <w:szCs w:val="16"/>
              </w:rPr>
              <w:t>0</w:t>
            </w:r>
          </w:p>
        </w:tc>
        <w:tc>
          <w:tcPr>
            <w:tcW w:w="1281" w:type="dxa"/>
            <w:tcBorders>
              <w:top w:val="nil"/>
              <w:left w:val="nil"/>
              <w:bottom w:val="single" w:sz="4" w:space="0" w:color="auto"/>
              <w:right w:val="single" w:sz="4" w:space="0" w:color="auto"/>
            </w:tcBorders>
            <w:vAlign w:val="center"/>
            <w:hideMark/>
          </w:tcPr>
          <w:p w14:paraId="06B50282" w14:textId="77777777" w:rsidR="00C069E2" w:rsidRPr="00692239" w:rsidRDefault="00C069E2" w:rsidP="00692239">
            <w:pPr>
              <w:jc w:val="center"/>
              <w:rPr>
                <w:sz w:val="16"/>
                <w:szCs w:val="16"/>
              </w:rPr>
            </w:pPr>
            <w:r w:rsidRPr="00692239">
              <w:rPr>
                <w:sz w:val="16"/>
                <w:szCs w:val="16"/>
              </w:rPr>
              <w:t>0</w:t>
            </w:r>
          </w:p>
        </w:tc>
        <w:tc>
          <w:tcPr>
            <w:tcW w:w="1464" w:type="dxa"/>
            <w:tcBorders>
              <w:top w:val="nil"/>
              <w:left w:val="nil"/>
              <w:bottom w:val="single" w:sz="4" w:space="0" w:color="auto"/>
              <w:right w:val="single" w:sz="4" w:space="0" w:color="auto"/>
            </w:tcBorders>
            <w:vAlign w:val="center"/>
            <w:hideMark/>
          </w:tcPr>
          <w:p w14:paraId="692DD8BE" w14:textId="77777777" w:rsidR="00C069E2" w:rsidRPr="00692239" w:rsidRDefault="00C069E2" w:rsidP="00692239">
            <w:pPr>
              <w:jc w:val="center"/>
              <w:rPr>
                <w:b/>
                <w:bCs/>
                <w:sz w:val="16"/>
                <w:szCs w:val="16"/>
              </w:rPr>
            </w:pPr>
            <w:r w:rsidRPr="00692239">
              <w:rPr>
                <w:b/>
                <w:bCs/>
                <w:sz w:val="16"/>
                <w:szCs w:val="16"/>
              </w:rPr>
              <w:t>1</w:t>
            </w:r>
          </w:p>
        </w:tc>
        <w:tc>
          <w:tcPr>
            <w:tcW w:w="1281" w:type="dxa"/>
            <w:tcBorders>
              <w:top w:val="nil"/>
              <w:left w:val="nil"/>
              <w:bottom w:val="single" w:sz="4" w:space="0" w:color="auto"/>
              <w:right w:val="single" w:sz="4" w:space="0" w:color="auto"/>
            </w:tcBorders>
            <w:vAlign w:val="center"/>
            <w:hideMark/>
          </w:tcPr>
          <w:p w14:paraId="1EE0CE9C" w14:textId="77777777" w:rsidR="00C069E2" w:rsidRPr="00692239" w:rsidRDefault="00C069E2" w:rsidP="00692239">
            <w:pPr>
              <w:jc w:val="center"/>
              <w:rPr>
                <w:sz w:val="16"/>
                <w:szCs w:val="16"/>
              </w:rPr>
            </w:pPr>
            <w:r w:rsidRPr="00692239">
              <w:rPr>
                <w:sz w:val="16"/>
                <w:szCs w:val="16"/>
              </w:rPr>
              <w:t>0</w:t>
            </w:r>
          </w:p>
        </w:tc>
        <w:tc>
          <w:tcPr>
            <w:tcW w:w="1464" w:type="dxa"/>
            <w:tcBorders>
              <w:top w:val="nil"/>
              <w:left w:val="nil"/>
              <w:bottom w:val="single" w:sz="4" w:space="0" w:color="auto"/>
              <w:right w:val="single" w:sz="4" w:space="0" w:color="auto"/>
            </w:tcBorders>
            <w:vAlign w:val="center"/>
            <w:hideMark/>
          </w:tcPr>
          <w:p w14:paraId="31630B7E" w14:textId="77777777" w:rsidR="00C069E2" w:rsidRPr="00692239" w:rsidRDefault="00C069E2" w:rsidP="00692239">
            <w:pPr>
              <w:jc w:val="center"/>
              <w:rPr>
                <w:sz w:val="16"/>
                <w:szCs w:val="16"/>
              </w:rPr>
            </w:pPr>
            <w:r w:rsidRPr="00692239">
              <w:rPr>
                <w:sz w:val="16"/>
                <w:szCs w:val="16"/>
              </w:rPr>
              <w:t>0</w:t>
            </w:r>
          </w:p>
        </w:tc>
        <w:tc>
          <w:tcPr>
            <w:tcW w:w="1281" w:type="dxa"/>
            <w:tcBorders>
              <w:top w:val="nil"/>
              <w:left w:val="nil"/>
              <w:bottom w:val="single" w:sz="4" w:space="0" w:color="auto"/>
              <w:right w:val="single" w:sz="4" w:space="0" w:color="auto"/>
            </w:tcBorders>
            <w:vAlign w:val="center"/>
            <w:hideMark/>
          </w:tcPr>
          <w:p w14:paraId="3FBCABED" w14:textId="77777777" w:rsidR="00C069E2" w:rsidRPr="00692239" w:rsidRDefault="00C069E2" w:rsidP="00692239">
            <w:pPr>
              <w:jc w:val="center"/>
              <w:rPr>
                <w:sz w:val="16"/>
                <w:szCs w:val="16"/>
              </w:rPr>
            </w:pPr>
            <w:r w:rsidRPr="00692239">
              <w:rPr>
                <w:sz w:val="16"/>
                <w:szCs w:val="16"/>
              </w:rPr>
              <w:t>0</w:t>
            </w:r>
          </w:p>
        </w:tc>
        <w:tc>
          <w:tcPr>
            <w:tcW w:w="1238" w:type="dxa"/>
            <w:tcBorders>
              <w:top w:val="nil"/>
              <w:left w:val="nil"/>
              <w:bottom w:val="single" w:sz="4" w:space="0" w:color="auto"/>
              <w:right w:val="single" w:sz="8" w:space="0" w:color="auto"/>
            </w:tcBorders>
            <w:vAlign w:val="center"/>
            <w:hideMark/>
          </w:tcPr>
          <w:p w14:paraId="441C840E" w14:textId="77777777" w:rsidR="00C069E2" w:rsidRPr="00692239" w:rsidRDefault="00C069E2" w:rsidP="00692239">
            <w:pPr>
              <w:jc w:val="center"/>
              <w:rPr>
                <w:sz w:val="16"/>
                <w:szCs w:val="16"/>
              </w:rPr>
            </w:pPr>
            <w:r w:rsidRPr="00692239">
              <w:rPr>
                <w:sz w:val="16"/>
                <w:szCs w:val="16"/>
              </w:rPr>
              <w:t>0</w:t>
            </w:r>
          </w:p>
        </w:tc>
      </w:tr>
      <w:tr w:rsidR="00C069E2" w:rsidRPr="00692239" w14:paraId="120817FE" w14:textId="77777777" w:rsidTr="00692239">
        <w:trPr>
          <w:trHeight w:val="658"/>
        </w:trPr>
        <w:tc>
          <w:tcPr>
            <w:tcW w:w="2014" w:type="dxa"/>
            <w:tcBorders>
              <w:top w:val="nil"/>
              <w:left w:val="single" w:sz="8" w:space="0" w:color="auto"/>
              <w:bottom w:val="single" w:sz="4" w:space="0" w:color="auto"/>
              <w:right w:val="single" w:sz="4" w:space="0" w:color="auto"/>
            </w:tcBorders>
            <w:vAlign w:val="center"/>
            <w:hideMark/>
          </w:tcPr>
          <w:p w14:paraId="2BA120ED" w14:textId="77777777" w:rsidR="00C069E2" w:rsidRPr="00692239" w:rsidRDefault="00C069E2" w:rsidP="00692239">
            <w:pPr>
              <w:rPr>
                <w:sz w:val="16"/>
                <w:szCs w:val="16"/>
              </w:rPr>
            </w:pPr>
          </w:p>
        </w:tc>
        <w:tc>
          <w:tcPr>
            <w:tcW w:w="1281" w:type="dxa"/>
            <w:tcBorders>
              <w:top w:val="nil"/>
              <w:left w:val="nil"/>
              <w:bottom w:val="single" w:sz="4" w:space="0" w:color="auto"/>
              <w:right w:val="single" w:sz="4" w:space="0" w:color="auto"/>
            </w:tcBorders>
            <w:vAlign w:val="center"/>
            <w:hideMark/>
          </w:tcPr>
          <w:p w14:paraId="5F78EF8D" w14:textId="77777777" w:rsidR="00C069E2" w:rsidRPr="00692239" w:rsidRDefault="00C069E2" w:rsidP="00692239">
            <w:pPr>
              <w:jc w:val="center"/>
              <w:rPr>
                <w:sz w:val="16"/>
                <w:szCs w:val="16"/>
              </w:rPr>
            </w:pPr>
            <w:r w:rsidRPr="00692239">
              <w:rPr>
                <w:sz w:val="16"/>
                <w:szCs w:val="16"/>
              </w:rPr>
              <w:t>0</w:t>
            </w:r>
          </w:p>
        </w:tc>
        <w:tc>
          <w:tcPr>
            <w:tcW w:w="1282" w:type="dxa"/>
            <w:tcBorders>
              <w:top w:val="nil"/>
              <w:left w:val="nil"/>
              <w:bottom w:val="single" w:sz="4" w:space="0" w:color="auto"/>
              <w:right w:val="single" w:sz="4" w:space="0" w:color="auto"/>
            </w:tcBorders>
            <w:vAlign w:val="center"/>
            <w:hideMark/>
          </w:tcPr>
          <w:p w14:paraId="3D8ACAB1" w14:textId="77777777" w:rsidR="00C069E2" w:rsidRPr="00692239" w:rsidRDefault="00C069E2" w:rsidP="00692239">
            <w:pPr>
              <w:jc w:val="center"/>
              <w:rPr>
                <w:sz w:val="16"/>
                <w:szCs w:val="16"/>
              </w:rPr>
            </w:pPr>
            <w:r w:rsidRPr="00692239">
              <w:rPr>
                <w:sz w:val="16"/>
                <w:szCs w:val="16"/>
              </w:rPr>
              <w:t>0</w:t>
            </w:r>
          </w:p>
        </w:tc>
        <w:tc>
          <w:tcPr>
            <w:tcW w:w="1464" w:type="dxa"/>
            <w:tcBorders>
              <w:top w:val="nil"/>
              <w:left w:val="nil"/>
              <w:bottom w:val="single" w:sz="4" w:space="0" w:color="auto"/>
              <w:right w:val="single" w:sz="4" w:space="0" w:color="auto"/>
            </w:tcBorders>
            <w:vAlign w:val="center"/>
            <w:hideMark/>
          </w:tcPr>
          <w:p w14:paraId="108EB34F" w14:textId="77777777" w:rsidR="00C069E2" w:rsidRPr="00692239" w:rsidRDefault="00C069E2" w:rsidP="00692239">
            <w:pPr>
              <w:jc w:val="center"/>
              <w:rPr>
                <w:sz w:val="16"/>
                <w:szCs w:val="16"/>
              </w:rPr>
            </w:pPr>
            <w:r w:rsidRPr="00692239">
              <w:rPr>
                <w:sz w:val="16"/>
                <w:szCs w:val="16"/>
              </w:rPr>
              <w:t>0</w:t>
            </w:r>
          </w:p>
        </w:tc>
        <w:tc>
          <w:tcPr>
            <w:tcW w:w="1281" w:type="dxa"/>
            <w:tcBorders>
              <w:top w:val="nil"/>
              <w:left w:val="nil"/>
              <w:bottom w:val="single" w:sz="4" w:space="0" w:color="auto"/>
              <w:right w:val="single" w:sz="4" w:space="0" w:color="auto"/>
            </w:tcBorders>
            <w:vAlign w:val="center"/>
            <w:hideMark/>
          </w:tcPr>
          <w:p w14:paraId="4D818A5B" w14:textId="77777777" w:rsidR="00C069E2" w:rsidRPr="00692239" w:rsidRDefault="00C069E2" w:rsidP="00692239">
            <w:pPr>
              <w:jc w:val="center"/>
              <w:rPr>
                <w:sz w:val="16"/>
                <w:szCs w:val="16"/>
              </w:rPr>
            </w:pPr>
            <w:r w:rsidRPr="00692239">
              <w:rPr>
                <w:sz w:val="16"/>
                <w:szCs w:val="16"/>
              </w:rPr>
              <w:t>0</w:t>
            </w:r>
          </w:p>
        </w:tc>
        <w:tc>
          <w:tcPr>
            <w:tcW w:w="1464" w:type="dxa"/>
            <w:tcBorders>
              <w:top w:val="nil"/>
              <w:left w:val="nil"/>
              <w:bottom w:val="single" w:sz="4" w:space="0" w:color="auto"/>
              <w:right w:val="single" w:sz="4" w:space="0" w:color="auto"/>
            </w:tcBorders>
            <w:vAlign w:val="center"/>
            <w:hideMark/>
          </w:tcPr>
          <w:p w14:paraId="7DA5A8C9" w14:textId="77777777" w:rsidR="00C069E2" w:rsidRPr="00692239" w:rsidRDefault="00C069E2" w:rsidP="00692239">
            <w:pPr>
              <w:jc w:val="center"/>
              <w:rPr>
                <w:sz w:val="16"/>
                <w:szCs w:val="16"/>
              </w:rPr>
            </w:pPr>
            <w:r w:rsidRPr="00692239">
              <w:rPr>
                <w:sz w:val="16"/>
                <w:szCs w:val="16"/>
              </w:rPr>
              <w:t>0</w:t>
            </w:r>
          </w:p>
        </w:tc>
        <w:tc>
          <w:tcPr>
            <w:tcW w:w="1281" w:type="dxa"/>
            <w:tcBorders>
              <w:top w:val="nil"/>
              <w:left w:val="nil"/>
              <w:bottom w:val="single" w:sz="4" w:space="0" w:color="auto"/>
              <w:right w:val="single" w:sz="4" w:space="0" w:color="auto"/>
            </w:tcBorders>
            <w:vAlign w:val="center"/>
            <w:hideMark/>
          </w:tcPr>
          <w:p w14:paraId="57491E28" w14:textId="77777777" w:rsidR="00C069E2" w:rsidRPr="00692239" w:rsidRDefault="00C069E2" w:rsidP="00692239">
            <w:pPr>
              <w:jc w:val="center"/>
              <w:rPr>
                <w:b/>
                <w:bCs/>
                <w:sz w:val="16"/>
                <w:szCs w:val="16"/>
              </w:rPr>
            </w:pPr>
            <w:r w:rsidRPr="00692239">
              <w:rPr>
                <w:b/>
                <w:bCs/>
                <w:sz w:val="16"/>
                <w:szCs w:val="16"/>
              </w:rPr>
              <w:t>1</w:t>
            </w:r>
          </w:p>
        </w:tc>
        <w:tc>
          <w:tcPr>
            <w:tcW w:w="1464" w:type="dxa"/>
            <w:tcBorders>
              <w:top w:val="nil"/>
              <w:left w:val="nil"/>
              <w:bottom w:val="single" w:sz="4" w:space="0" w:color="auto"/>
              <w:right w:val="single" w:sz="4" w:space="0" w:color="auto"/>
            </w:tcBorders>
            <w:vAlign w:val="center"/>
            <w:hideMark/>
          </w:tcPr>
          <w:p w14:paraId="2B16B72E" w14:textId="77777777" w:rsidR="00C069E2" w:rsidRPr="00692239" w:rsidRDefault="00C069E2" w:rsidP="00692239">
            <w:pPr>
              <w:jc w:val="center"/>
              <w:rPr>
                <w:b/>
                <w:bCs/>
                <w:sz w:val="16"/>
                <w:szCs w:val="16"/>
              </w:rPr>
            </w:pPr>
            <w:r w:rsidRPr="00692239">
              <w:rPr>
                <w:b/>
                <w:bCs/>
                <w:sz w:val="16"/>
                <w:szCs w:val="16"/>
              </w:rPr>
              <w:t>1</w:t>
            </w:r>
          </w:p>
        </w:tc>
        <w:tc>
          <w:tcPr>
            <w:tcW w:w="1281" w:type="dxa"/>
            <w:tcBorders>
              <w:top w:val="nil"/>
              <w:left w:val="nil"/>
              <w:bottom w:val="single" w:sz="4" w:space="0" w:color="auto"/>
              <w:right w:val="single" w:sz="4" w:space="0" w:color="auto"/>
            </w:tcBorders>
            <w:vAlign w:val="center"/>
            <w:hideMark/>
          </w:tcPr>
          <w:p w14:paraId="217E209A" w14:textId="77777777" w:rsidR="00C069E2" w:rsidRPr="00692239" w:rsidRDefault="00C069E2" w:rsidP="00692239">
            <w:pPr>
              <w:jc w:val="center"/>
              <w:rPr>
                <w:sz w:val="16"/>
                <w:szCs w:val="16"/>
              </w:rPr>
            </w:pPr>
            <w:r w:rsidRPr="00692239">
              <w:rPr>
                <w:sz w:val="16"/>
                <w:szCs w:val="16"/>
              </w:rPr>
              <w:t>0</w:t>
            </w:r>
          </w:p>
        </w:tc>
        <w:tc>
          <w:tcPr>
            <w:tcW w:w="1238" w:type="dxa"/>
            <w:tcBorders>
              <w:top w:val="nil"/>
              <w:left w:val="nil"/>
              <w:bottom w:val="single" w:sz="4" w:space="0" w:color="auto"/>
              <w:right w:val="single" w:sz="8" w:space="0" w:color="auto"/>
            </w:tcBorders>
            <w:vAlign w:val="center"/>
            <w:hideMark/>
          </w:tcPr>
          <w:p w14:paraId="7EB572F5" w14:textId="77777777" w:rsidR="00C069E2" w:rsidRPr="00692239" w:rsidRDefault="00C069E2" w:rsidP="00692239">
            <w:pPr>
              <w:jc w:val="center"/>
              <w:rPr>
                <w:sz w:val="16"/>
                <w:szCs w:val="16"/>
              </w:rPr>
            </w:pPr>
            <w:r w:rsidRPr="00692239">
              <w:rPr>
                <w:sz w:val="16"/>
                <w:szCs w:val="16"/>
              </w:rPr>
              <w:t>0</w:t>
            </w:r>
          </w:p>
        </w:tc>
      </w:tr>
      <w:tr w:rsidR="00C069E2" w:rsidRPr="00692239" w14:paraId="49706CFD" w14:textId="77777777" w:rsidTr="00692239">
        <w:trPr>
          <w:trHeight w:val="687"/>
        </w:trPr>
        <w:tc>
          <w:tcPr>
            <w:tcW w:w="2014" w:type="dxa"/>
            <w:tcBorders>
              <w:top w:val="nil"/>
              <w:left w:val="single" w:sz="8" w:space="0" w:color="auto"/>
              <w:bottom w:val="single" w:sz="4" w:space="0" w:color="auto"/>
              <w:right w:val="single" w:sz="4" w:space="0" w:color="auto"/>
            </w:tcBorders>
            <w:vAlign w:val="center"/>
            <w:hideMark/>
          </w:tcPr>
          <w:p w14:paraId="5B8D2FD5" w14:textId="77777777" w:rsidR="00C069E2" w:rsidRPr="00692239" w:rsidRDefault="00C069E2" w:rsidP="00692239">
            <w:pPr>
              <w:rPr>
                <w:sz w:val="16"/>
                <w:szCs w:val="16"/>
              </w:rPr>
            </w:pPr>
          </w:p>
        </w:tc>
        <w:tc>
          <w:tcPr>
            <w:tcW w:w="1281" w:type="dxa"/>
            <w:tcBorders>
              <w:top w:val="nil"/>
              <w:left w:val="nil"/>
              <w:bottom w:val="single" w:sz="4" w:space="0" w:color="auto"/>
              <w:right w:val="single" w:sz="4" w:space="0" w:color="auto"/>
            </w:tcBorders>
            <w:vAlign w:val="center"/>
            <w:hideMark/>
          </w:tcPr>
          <w:p w14:paraId="5270DFEF" w14:textId="77777777" w:rsidR="00C069E2" w:rsidRPr="00692239" w:rsidRDefault="00C069E2" w:rsidP="00692239">
            <w:pPr>
              <w:jc w:val="center"/>
              <w:rPr>
                <w:sz w:val="16"/>
                <w:szCs w:val="16"/>
              </w:rPr>
            </w:pPr>
            <w:r w:rsidRPr="00692239">
              <w:rPr>
                <w:sz w:val="16"/>
                <w:szCs w:val="16"/>
              </w:rPr>
              <w:t>0</w:t>
            </w:r>
          </w:p>
        </w:tc>
        <w:tc>
          <w:tcPr>
            <w:tcW w:w="1282" w:type="dxa"/>
            <w:tcBorders>
              <w:top w:val="nil"/>
              <w:left w:val="nil"/>
              <w:bottom w:val="single" w:sz="4" w:space="0" w:color="auto"/>
              <w:right w:val="single" w:sz="4" w:space="0" w:color="auto"/>
            </w:tcBorders>
            <w:vAlign w:val="center"/>
            <w:hideMark/>
          </w:tcPr>
          <w:p w14:paraId="4F4BC0B2" w14:textId="77777777" w:rsidR="00C069E2" w:rsidRPr="00692239" w:rsidRDefault="00C069E2" w:rsidP="00692239">
            <w:pPr>
              <w:jc w:val="center"/>
              <w:rPr>
                <w:sz w:val="16"/>
                <w:szCs w:val="16"/>
              </w:rPr>
            </w:pPr>
            <w:r w:rsidRPr="00692239">
              <w:rPr>
                <w:sz w:val="16"/>
                <w:szCs w:val="16"/>
              </w:rPr>
              <w:t>0</w:t>
            </w:r>
          </w:p>
        </w:tc>
        <w:tc>
          <w:tcPr>
            <w:tcW w:w="1464" w:type="dxa"/>
            <w:tcBorders>
              <w:top w:val="nil"/>
              <w:left w:val="nil"/>
              <w:bottom w:val="single" w:sz="4" w:space="0" w:color="auto"/>
              <w:right w:val="single" w:sz="4" w:space="0" w:color="auto"/>
            </w:tcBorders>
            <w:vAlign w:val="center"/>
            <w:hideMark/>
          </w:tcPr>
          <w:p w14:paraId="282C4395" w14:textId="77777777" w:rsidR="00C069E2" w:rsidRPr="00692239" w:rsidRDefault="00C069E2" w:rsidP="00692239">
            <w:pPr>
              <w:jc w:val="center"/>
              <w:rPr>
                <w:sz w:val="16"/>
                <w:szCs w:val="16"/>
              </w:rPr>
            </w:pPr>
            <w:r w:rsidRPr="00692239">
              <w:rPr>
                <w:sz w:val="16"/>
                <w:szCs w:val="16"/>
              </w:rPr>
              <w:t>0</w:t>
            </w:r>
          </w:p>
        </w:tc>
        <w:tc>
          <w:tcPr>
            <w:tcW w:w="1281" w:type="dxa"/>
            <w:tcBorders>
              <w:top w:val="nil"/>
              <w:left w:val="nil"/>
              <w:bottom w:val="single" w:sz="4" w:space="0" w:color="auto"/>
              <w:right w:val="single" w:sz="4" w:space="0" w:color="auto"/>
            </w:tcBorders>
            <w:vAlign w:val="center"/>
            <w:hideMark/>
          </w:tcPr>
          <w:p w14:paraId="45297994" w14:textId="77777777" w:rsidR="00C069E2" w:rsidRPr="00692239" w:rsidRDefault="00C069E2" w:rsidP="00692239">
            <w:pPr>
              <w:jc w:val="center"/>
              <w:rPr>
                <w:sz w:val="16"/>
                <w:szCs w:val="16"/>
              </w:rPr>
            </w:pPr>
            <w:r w:rsidRPr="00692239">
              <w:rPr>
                <w:sz w:val="16"/>
                <w:szCs w:val="16"/>
              </w:rPr>
              <w:t>0</w:t>
            </w:r>
          </w:p>
        </w:tc>
        <w:tc>
          <w:tcPr>
            <w:tcW w:w="1464" w:type="dxa"/>
            <w:tcBorders>
              <w:top w:val="nil"/>
              <w:left w:val="nil"/>
              <w:bottom w:val="single" w:sz="4" w:space="0" w:color="auto"/>
              <w:right w:val="single" w:sz="4" w:space="0" w:color="auto"/>
            </w:tcBorders>
            <w:vAlign w:val="center"/>
            <w:hideMark/>
          </w:tcPr>
          <w:p w14:paraId="632A036C" w14:textId="77777777" w:rsidR="00C069E2" w:rsidRPr="00692239" w:rsidRDefault="00C069E2" w:rsidP="00692239">
            <w:pPr>
              <w:jc w:val="center"/>
              <w:rPr>
                <w:sz w:val="16"/>
                <w:szCs w:val="16"/>
              </w:rPr>
            </w:pPr>
            <w:r w:rsidRPr="00692239">
              <w:rPr>
                <w:sz w:val="16"/>
                <w:szCs w:val="16"/>
              </w:rPr>
              <w:t>0</w:t>
            </w:r>
          </w:p>
        </w:tc>
        <w:tc>
          <w:tcPr>
            <w:tcW w:w="1281" w:type="dxa"/>
            <w:tcBorders>
              <w:top w:val="nil"/>
              <w:left w:val="nil"/>
              <w:bottom w:val="single" w:sz="4" w:space="0" w:color="auto"/>
              <w:right w:val="single" w:sz="4" w:space="0" w:color="auto"/>
            </w:tcBorders>
            <w:vAlign w:val="center"/>
            <w:hideMark/>
          </w:tcPr>
          <w:p w14:paraId="5DD22C36" w14:textId="77777777" w:rsidR="00C069E2" w:rsidRPr="00692239" w:rsidRDefault="00C069E2" w:rsidP="00692239">
            <w:pPr>
              <w:jc w:val="center"/>
              <w:rPr>
                <w:sz w:val="16"/>
                <w:szCs w:val="16"/>
              </w:rPr>
            </w:pPr>
            <w:r w:rsidRPr="00692239">
              <w:rPr>
                <w:sz w:val="16"/>
                <w:szCs w:val="16"/>
              </w:rPr>
              <w:t>0</w:t>
            </w:r>
          </w:p>
        </w:tc>
        <w:tc>
          <w:tcPr>
            <w:tcW w:w="1464" w:type="dxa"/>
            <w:tcBorders>
              <w:top w:val="nil"/>
              <w:left w:val="nil"/>
              <w:bottom w:val="single" w:sz="4" w:space="0" w:color="auto"/>
              <w:right w:val="single" w:sz="4" w:space="0" w:color="auto"/>
            </w:tcBorders>
            <w:vAlign w:val="center"/>
            <w:hideMark/>
          </w:tcPr>
          <w:p w14:paraId="62F6F59F" w14:textId="77777777" w:rsidR="00C069E2" w:rsidRPr="00692239" w:rsidRDefault="00C069E2" w:rsidP="00692239">
            <w:pPr>
              <w:jc w:val="center"/>
              <w:rPr>
                <w:b/>
                <w:bCs/>
                <w:sz w:val="16"/>
                <w:szCs w:val="16"/>
              </w:rPr>
            </w:pPr>
            <w:r w:rsidRPr="00692239">
              <w:rPr>
                <w:b/>
                <w:bCs/>
                <w:sz w:val="16"/>
                <w:szCs w:val="16"/>
              </w:rPr>
              <w:t>1</w:t>
            </w:r>
          </w:p>
        </w:tc>
        <w:tc>
          <w:tcPr>
            <w:tcW w:w="1281" w:type="dxa"/>
            <w:tcBorders>
              <w:top w:val="nil"/>
              <w:left w:val="nil"/>
              <w:bottom w:val="single" w:sz="4" w:space="0" w:color="auto"/>
              <w:right w:val="single" w:sz="4" w:space="0" w:color="auto"/>
            </w:tcBorders>
            <w:vAlign w:val="center"/>
            <w:hideMark/>
          </w:tcPr>
          <w:p w14:paraId="3739C515" w14:textId="77777777" w:rsidR="00C069E2" w:rsidRPr="00692239" w:rsidRDefault="00C069E2" w:rsidP="00692239">
            <w:pPr>
              <w:jc w:val="center"/>
              <w:rPr>
                <w:b/>
                <w:bCs/>
                <w:sz w:val="16"/>
                <w:szCs w:val="16"/>
              </w:rPr>
            </w:pPr>
            <w:r w:rsidRPr="00692239">
              <w:rPr>
                <w:b/>
                <w:bCs/>
                <w:sz w:val="16"/>
                <w:szCs w:val="16"/>
              </w:rPr>
              <w:t>1</w:t>
            </w:r>
          </w:p>
        </w:tc>
        <w:tc>
          <w:tcPr>
            <w:tcW w:w="1238" w:type="dxa"/>
            <w:tcBorders>
              <w:top w:val="nil"/>
              <w:left w:val="nil"/>
              <w:bottom w:val="single" w:sz="4" w:space="0" w:color="auto"/>
              <w:right w:val="single" w:sz="8" w:space="0" w:color="auto"/>
            </w:tcBorders>
            <w:vAlign w:val="center"/>
            <w:hideMark/>
          </w:tcPr>
          <w:p w14:paraId="3E4A74D2" w14:textId="77777777" w:rsidR="00C069E2" w:rsidRPr="00692239" w:rsidRDefault="00C069E2" w:rsidP="00692239">
            <w:pPr>
              <w:jc w:val="center"/>
              <w:rPr>
                <w:sz w:val="16"/>
                <w:szCs w:val="16"/>
              </w:rPr>
            </w:pPr>
            <w:r w:rsidRPr="00692239">
              <w:rPr>
                <w:sz w:val="16"/>
                <w:szCs w:val="16"/>
              </w:rPr>
              <w:t>0</w:t>
            </w:r>
          </w:p>
        </w:tc>
      </w:tr>
      <w:tr w:rsidR="00C069E2" w:rsidRPr="00692239" w14:paraId="03FF6E86" w14:textId="77777777" w:rsidTr="00692239">
        <w:trPr>
          <w:trHeight w:val="632"/>
        </w:trPr>
        <w:tc>
          <w:tcPr>
            <w:tcW w:w="2014" w:type="dxa"/>
            <w:tcBorders>
              <w:top w:val="nil"/>
              <w:left w:val="single" w:sz="8" w:space="0" w:color="auto"/>
              <w:bottom w:val="single" w:sz="4" w:space="0" w:color="auto"/>
              <w:right w:val="single" w:sz="4" w:space="0" w:color="auto"/>
            </w:tcBorders>
            <w:vAlign w:val="center"/>
            <w:hideMark/>
          </w:tcPr>
          <w:p w14:paraId="7911F16F" w14:textId="77777777" w:rsidR="00C069E2" w:rsidRPr="00692239" w:rsidRDefault="00C069E2" w:rsidP="00692239">
            <w:pPr>
              <w:rPr>
                <w:sz w:val="16"/>
                <w:szCs w:val="16"/>
              </w:rPr>
            </w:pPr>
          </w:p>
        </w:tc>
        <w:tc>
          <w:tcPr>
            <w:tcW w:w="1281" w:type="dxa"/>
            <w:tcBorders>
              <w:top w:val="nil"/>
              <w:left w:val="nil"/>
              <w:bottom w:val="single" w:sz="4" w:space="0" w:color="auto"/>
              <w:right w:val="single" w:sz="4" w:space="0" w:color="auto"/>
            </w:tcBorders>
            <w:vAlign w:val="center"/>
            <w:hideMark/>
          </w:tcPr>
          <w:p w14:paraId="40683320" w14:textId="77777777" w:rsidR="00C069E2" w:rsidRPr="00692239" w:rsidRDefault="00C069E2" w:rsidP="00692239">
            <w:pPr>
              <w:jc w:val="center"/>
              <w:rPr>
                <w:sz w:val="16"/>
                <w:szCs w:val="16"/>
              </w:rPr>
            </w:pPr>
            <w:r w:rsidRPr="00692239">
              <w:rPr>
                <w:sz w:val="16"/>
                <w:szCs w:val="16"/>
              </w:rPr>
              <w:t>0</w:t>
            </w:r>
          </w:p>
        </w:tc>
        <w:tc>
          <w:tcPr>
            <w:tcW w:w="1282" w:type="dxa"/>
            <w:tcBorders>
              <w:top w:val="nil"/>
              <w:left w:val="nil"/>
              <w:bottom w:val="single" w:sz="4" w:space="0" w:color="auto"/>
              <w:right w:val="single" w:sz="4" w:space="0" w:color="auto"/>
            </w:tcBorders>
            <w:vAlign w:val="center"/>
            <w:hideMark/>
          </w:tcPr>
          <w:p w14:paraId="787E1994" w14:textId="77777777" w:rsidR="00C069E2" w:rsidRPr="00692239" w:rsidRDefault="00C069E2" w:rsidP="00692239">
            <w:pPr>
              <w:jc w:val="center"/>
              <w:rPr>
                <w:sz w:val="16"/>
                <w:szCs w:val="16"/>
              </w:rPr>
            </w:pPr>
            <w:r w:rsidRPr="00692239">
              <w:rPr>
                <w:sz w:val="16"/>
                <w:szCs w:val="16"/>
              </w:rPr>
              <w:t>0</w:t>
            </w:r>
          </w:p>
        </w:tc>
        <w:tc>
          <w:tcPr>
            <w:tcW w:w="1464" w:type="dxa"/>
            <w:tcBorders>
              <w:top w:val="nil"/>
              <w:left w:val="nil"/>
              <w:bottom w:val="single" w:sz="4" w:space="0" w:color="auto"/>
              <w:right w:val="single" w:sz="4" w:space="0" w:color="auto"/>
            </w:tcBorders>
            <w:vAlign w:val="center"/>
            <w:hideMark/>
          </w:tcPr>
          <w:p w14:paraId="18A8437F" w14:textId="77777777" w:rsidR="00C069E2" w:rsidRPr="00692239" w:rsidRDefault="00C069E2" w:rsidP="00692239">
            <w:pPr>
              <w:jc w:val="center"/>
              <w:rPr>
                <w:sz w:val="16"/>
                <w:szCs w:val="16"/>
              </w:rPr>
            </w:pPr>
            <w:r w:rsidRPr="00692239">
              <w:rPr>
                <w:sz w:val="16"/>
                <w:szCs w:val="16"/>
              </w:rPr>
              <w:t>0</w:t>
            </w:r>
          </w:p>
        </w:tc>
        <w:tc>
          <w:tcPr>
            <w:tcW w:w="1281" w:type="dxa"/>
            <w:tcBorders>
              <w:top w:val="nil"/>
              <w:left w:val="nil"/>
              <w:bottom w:val="single" w:sz="4" w:space="0" w:color="auto"/>
              <w:right w:val="single" w:sz="4" w:space="0" w:color="auto"/>
            </w:tcBorders>
            <w:vAlign w:val="center"/>
            <w:hideMark/>
          </w:tcPr>
          <w:p w14:paraId="0A321504" w14:textId="77777777" w:rsidR="00C069E2" w:rsidRPr="00692239" w:rsidRDefault="00C069E2" w:rsidP="00692239">
            <w:pPr>
              <w:jc w:val="center"/>
              <w:rPr>
                <w:sz w:val="16"/>
                <w:szCs w:val="16"/>
              </w:rPr>
            </w:pPr>
            <w:r w:rsidRPr="00692239">
              <w:rPr>
                <w:sz w:val="16"/>
                <w:szCs w:val="16"/>
              </w:rPr>
              <w:t>0</w:t>
            </w:r>
          </w:p>
        </w:tc>
        <w:tc>
          <w:tcPr>
            <w:tcW w:w="1464" w:type="dxa"/>
            <w:tcBorders>
              <w:top w:val="nil"/>
              <w:left w:val="nil"/>
              <w:bottom w:val="single" w:sz="4" w:space="0" w:color="auto"/>
              <w:right w:val="single" w:sz="4" w:space="0" w:color="auto"/>
            </w:tcBorders>
            <w:vAlign w:val="center"/>
            <w:hideMark/>
          </w:tcPr>
          <w:p w14:paraId="3E5CDE92" w14:textId="77777777" w:rsidR="00C069E2" w:rsidRPr="00692239" w:rsidRDefault="00C069E2" w:rsidP="00692239">
            <w:pPr>
              <w:jc w:val="center"/>
              <w:rPr>
                <w:sz w:val="16"/>
                <w:szCs w:val="16"/>
              </w:rPr>
            </w:pPr>
            <w:r w:rsidRPr="00692239">
              <w:rPr>
                <w:sz w:val="16"/>
                <w:szCs w:val="16"/>
              </w:rPr>
              <w:t>0</w:t>
            </w:r>
          </w:p>
        </w:tc>
        <w:tc>
          <w:tcPr>
            <w:tcW w:w="1281" w:type="dxa"/>
            <w:tcBorders>
              <w:top w:val="nil"/>
              <w:left w:val="nil"/>
              <w:bottom w:val="single" w:sz="4" w:space="0" w:color="auto"/>
              <w:right w:val="single" w:sz="4" w:space="0" w:color="auto"/>
            </w:tcBorders>
            <w:vAlign w:val="center"/>
            <w:hideMark/>
          </w:tcPr>
          <w:p w14:paraId="0BD34FA6" w14:textId="77777777" w:rsidR="00C069E2" w:rsidRPr="00692239" w:rsidRDefault="00C069E2" w:rsidP="00692239">
            <w:pPr>
              <w:jc w:val="center"/>
              <w:rPr>
                <w:sz w:val="16"/>
                <w:szCs w:val="16"/>
              </w:rPr>
            </w:pPr>
            <w:r w:rsidRPr="00692239">
              <w:rPr>
                <w:sz w:val="16"/>
                <w:szCs w:val="16"/>
              </w:rPr>
              <w:t>0</w:t>
            </w:r>
          </w:p>
        </w:tc>
        <w:tc>
          <w:tcPr>
            <w:tcW w:w="1464" w:type="dxa"/>
            <w:tcBorders>
              <w:top w:val="nil"/>
              <w:left w:val="nil"/>
              <w:bottom w:val="single" w:sz="4" w:space="0" w:color="auto"/>
              <w:right w:val="single" w:sz="4" w:space="0" w:color="auto"/>
            </w:tcBorders>
            <w:vAlign w:val="center"/>
            <w:hideMark/>
          </w:tcPr>
          <w:p w14:paraId="44A34728" w14:textId="77777777" w:rsidR="00C069E2" w:rsidRPr="00692239" w:rsidRDefault="00C069E2" w:rsidP="00692239">
            <w:pPr>
              <w:jc w:val="center"/>
              <w:rPr>
                <w:b/>
                <w:bCs/>
                <w:sz w:val="16"/>
                <w:szCs w:val="16"/>
              </w:rPr>
            </w:pPr>
            <w:r w:rsidRPr="00692239">
              <w:rPr>
                <w:b/>
                <w:bCs/>
                <w:sz w:val="16"/>
                <w:szCs w:val="16"/>
              </w:rPr>
              <w:t>1</w:t>
            </w:r>
          </w:p>
        </w:tc>
        <w:tc>
          <w:tcPr>
            <w:tcW w:w="1281" w:type="dxa"/>
            <w:tcBorders>
              <w:top w:val="nil"/>
              <w:left w:val="nil"/>
              <w:bottom w:val="single" w:sz="4" w:space="0" w:color="auto"/>
              <w:right w:val="single" w:sz="4" w:space="0" w:color="auto"/>
            </w:tcBorders>
            <w:vAlign w:val="center"/>
            <w:hideMark/>
          </w:tcPr>
          <w:p w14:paraId="46ED97AE" w14:textId="77777777" w:rsidR="00C069E2" w:rsidRPr="00692239" w:rsidRDefault="00C069E2" w:rsidP="00692239">
            <w:pPr>
              <w:jc w:val="center"/>
              <w:rPr>
                <w:sz w:val="16"/>
                <w:szCs w:val="16"/>
              </w:rPr>
            </w:pPr>
            <w:r w:rsidRPr="00692239">
              <w:rPr>
                <w:sz w:val="16"/>
                <w:szCs w:val="16"/>
              </w:rPr>
              <w:t>0</w:t>
            </w:r>
          </w:p>
        </w:tc>
        <w:tc>
          <w:tcPr>
            <w:tcW w:w="1238" w:type="dxa"/>
            <w:tcBorders>
              <w:top w:val="nil"/>
              <w:left w:val="nil"/>
              <w:bottom w:val="single" w:sz="4" w:space="0" w:color="auto"/>
              <w:right w:val="single" w:sz="8" w:space="0" w:color="auto"/>
            </w:tcBorders>
            <w:vAlign w:val="center"/>
            <w:hideMark/>
          </w:tcPr>
          <w:p w14:paraId="23E0D95C" w14:textId="77777777" w:rsidR="00C069E2" w:rsidRPr="00692239" w:rsidRDefault="00C069E2" w:rsidP="00692239">
            <w:pPr>
              <w:jc w:val="center"/>
              <w:rPr>
                <w:sz w:val="16"/>
                <w:szCs w:val="16"/>
              </w:rPr>
            </w:pPr>
            <w:r w:rsidRPr="00692239">
              <w:rPr>
                <w:sz w:val="16"/>
                <w:szCs w:val="16"/>
              </w:rPr>
              <w:t>1</w:t>
            </w:r>
          </w:p>
        </w:tc>
      </w:tr>
      <w:tr w:rsidR="00C069E2" w:rsidRPr="00692239" w14:paraId="10B01506" w14:textId="77777777" w:rsidTr="00692239">
        <w:trPr>
          <w:trHeight w:val="604"/>
        </w:trPr>
        <w:tc>
          <w:tcPr>
            <w:tcW w:w="2014" w:type="dxa"/>
            <w:tcBorders>
              <w:top w:val="nil"/>
              <w:left w:val="single" w:sz="8" w:space="0" w:color="auto"/>
              <w:bottom w:val="single" w:sz="8" w:space="0" w:color="auto"/>
              <w:right w:val="single" w:sz="4" w:space="0" w:color="auto"/>
            </w:tcBorders>
            <w:vAlign w:val="center"/>
            <w:hideMark/>
          </w:tcPr>
          <w:p w14:paraId="793FC4D2" w14:textId="77777777" w:rsidR="00C069E2" w:rsidRPr="00692239" w:rsidRDefault="00C069E2" w:rsidP="00692239">
            <w:pPr>
              <w:jc w:val="center"/>
              <w:rPr>
                <w:b/>
                <w:bCs/>
                <w:sz w:val="16"/>
                <w:szCs w:val="16"/>
              </w:rPr>
            </w:pPr>
            <w:r w:rsidRPr="00692239">
              <w:rPr>
                <w:b/>
                <w:bCs/>
                <w:sz w:val="16"/>
                <w:szCs w:val="16"/>
              </w:rPr>
              <w:t xml:space="preserve">Moc pobierana </w:t>
            </w:r>
            <w:r w:rsidRPr="00692239">
              <w:rPr>
                <w:b/>
                <w:bCs/>
                <w:sz w:val="16"/>
                <w:szCs w:val="16"/>
              </w:rPr>
              <w:br/>
              <w:t>wg AWIA (od-</w:t>
            </w:r>
            <w:proofErr w:type="gramStart"/>
            <w:r w:rsidRPr="00692239">
              <w:rPr>
                <w:b/>
                <w:bCs/>
                <w:sz w:val="16"/>
                <w:szCs w:val="16"/>
              </w:rPr>
              <w:t>do)*</w:t>
            </w:r>
            <w:proofErr w:type="gramEnd"/>
          </w:p>
        </w:tc>
        <w:tc>
          <w:tcPr>
            <w:tcW w:w="1281" w:type="dxa"/>
            <w:tcBorders>
              <w:top w:val="nil"/>
              <w:left w:val="nil"/>
              <w:bottom w:val="single" w:sz="8" w:space="0" w:color="auto"/>
              <w:right w:val="single" w:sz="4" w:space="0" w:color="auto"/>
            </w:tcBorders>
            <w:vAlign w:val="center"/>
            <w:hideMark/>
          </w:tcPr>
          <w:p w14:paraId="1E6EAAB2" w14:textId="77777777" w:rsidR="00C069E2" w:rsidRPr="00692239" w:rsidRDefault="00C069E2" w:rsidP="00692239">
            <w:pPr>
              <w:jc w:val="center"/>
              <w:rPr>
                <w:b/>
                <w:bCs/>
                <w:sz w:val="16"/>
                <w:szCs w:val="16"/>
              </w:rPr>
            </w:pPr>
          </w:p>
        </w:tc>
        <w:tc>
          <w:tcPr>
            <w:tcW w:w="1282" w:type="dxa"/>
            <w:tcBorders>
              <w:top w:val="nil"/>
              <w:left w:val="nil"/>
              <w:bottom w:val="single" w:sz="8" w:space="0" w:color="auto"/>
              <w:right w:val="single" w:sz="4" w:space="0" w:color="auto"/>
            </w:tcBorders>
            <w:vAlign w:val="center"/>
            <w:hideMark/>
          </w:tcPr>
          <w:p w14:paraId="169732A0" w14:textId="77777777" w:rsidR="00C069E2" w:rsidRPr="00692239" w:rsidRDefault="00C069E2" w:rsidP="00692239">
            <w:pPr>
              <w:jc w:val="center"/>
              <w:rPr>
                <w:b/>
                <w:bCs/>
                <w:sz w:val="16"/>
                <w:szCs w:val="16"/>
              </w:rPr>
            </w:pPr>
          </w:p>
        </w:tc>
        <w:tc>
          <w:tcPr>
            <w:tcW w:w="1464" w:type="dxa"/>
            <w:tcBorders>
              <w:top w:val="nil"/>
              <w:left w:val="nil"/>
              <w:bottom w:val="single" w:sz="8" w:space="0" w:color="auto"/>
              <w:right w:val="single" w:sz="4" w:space="0" w:color="auto"/>
            </w:tcBorders>
            <w:vAlign w:val="center"/>
            <w:hideMark/>
          </w:tcPr>
          <w:p w14:paraId="417DF44C" w14:textId="77777777" w:rsidR="00C069E2" w:rsidRPr="00692239" w:rsidRDefault="00C069E2" w:rsidP="00692239">
            <w:pPr>
              <w:jc w:val="center"/>
              <w:rPr>
                <w:b/>
                <w:bCs/>
                <w:sz w:val="16"/>
                <w:szCs w:val="16"/>
              </w:rPr>
            </w:pPr>
          </w:p>
        </w:tc>
        <w:tc>
          <w:tcPr>
            <w:tcW w:w="1281" w:type="dxa"/>
            <w:tcBorders>
              <w:top w:val="nil"/>
              <w:left w:val="nil"/>
              <w:bottom w:val="single" w:sz="8" w:space="0" w:color="auto"/>
              <w:right w:val="single" w:sz="4" w:space="0" w:color="auto"/>
            </w:tcBorders>
            <w:vAlign w:val="center"/>
            <w:hideMark/>
          </w:tcPr>
          <w:p w14:paraId="1811EF17" w14:textId="77777777" w:rsidR="00C069E2" w:rsidRPr="00692239" w:rsidRDefault="00C069E2" w:rsidP="00692239">
            <w:pPr>
              <w:jc w:val="center"/>
              <w:rPr>
                <w:b/>
                <w:bCs/>
                <w:sz w:val="16"/>
                <w:szCs w:val="16"/>
              </w:rPr>
            </w:pPr>
          </w:p>
        </w:tc>
        <w:tc>
          <w:tcPr>
            <w:tcW w:w="1464" w:type="dxa"/>
            <w:tcBorders>
              <w:top w:val="nil"/>
              <w:left w:val="nil"/>
              <w:bottom w:val="single" w:sz="8" w:space="0" w:color="auto"/>
              <w:right w:val="single" w:sz="4" w:space="0" w:color="auto"/>
            </w:tcBorders>
            <w:vAlign w:val="center"/>
            <w:hideMark/>
          </w:tcPr>
          <w:p w14:paraId="030DF2EA" w14:textId="77777777" w:rsidR="00C069E2" w:rsidRPr="00692239" w:rsidRDefault="00C069E2" w:rsidP="00692239">
            <w:pPr>
              <w:jc w:val="center"/>
              <w:rPr>
                <w:b/>
                <w:bCs/>
                <w:sz w:val="16"/>
                <w:szCs w:val="16"/>
              </w:rPr>
            </w:pPr>
          </w:p>
        </w:tc>
        <w:tc>
          <w:tcPr>
            <w:tcW w:w="1281" w:type="dxa"/>
            <w:tcBorders>
              <w:top w:val="nil"/>
              <w:left w:val="nil"/>
              <w:bottom w:val="single" w:sz="8" w:space="0" w:color="auto"/>
              <w:right w:val="single" w:sz="4" w:space="0" w:color="auto"/>
            </w:tcBorders>
            <w:vAlign w:val="center"/>
            <w:hideMark/>
          </w:tcPr>
          <w:p w14:paraId="492CBF44" w14:textId="77777777" w:rsidR="00C069E2" w:rsidRPr="00692239" w:rsidRDefault="00C069E2" w:rsidP="00692239">
            <w:pPr>
              <w:jc w:val="center"/>
              <w:rPr>
                <w:b/>
                <w:bCs/>
                <w:sz w:val="16"/>
                <w:szCs w:val="16"/>
              </w:rPr>
            </w:pPr>
          </w:p>
        </w:tc>
        <w:tc>
          <w:tcPr>
            <w:tcW w:w="1464" w:type="dxa"/>
            <w:tcBorders>
              <w:top w:val="nil"/>
              <w:left w:val="nil"/>
              <w:bottom w:val="single" w:sz="8" w:space="0" w:color="auto"/>
              <w:right w:val="single" w:sz="4" w:space="0" w:color="auto"/>
            </w:tcBorders>
            <w:vAlign w:val="center"/>
            <w:hideMark/>
          </w:tcPr>
          <w:p w14:paraId="54B27FC0" w14:textId="77777777" w:rsidR="00C069E2" w:rsidRPr="00692239" w:rsidRDefault="00C069E2" w:rsidP="00692239">
            <w:pPr>
              <w:jc w:val="center"/>
              <w:rPr>
                <w:b/>
                <w:bCs/>
                <w:sz w:val="16"/>
                <w:szCs w:val="16"/>
              </w:rPr>
            </w:pPr>
          </w:p>
        </w:tc>
        <w:tc>
          <w:tcPr>
            <w:tcW w:w="1281" w:type="dxa"/>
            <w:tcBorders>
              <w:top w:val="nil"/>
              <w:left w:val="nil"/>
              <w:bottom w:val="single" w:sz="8" w:space="0" w:color="auto"/>
              <w:right w:val="single" w:sz="4" w:space="0" w:color="auto"/>
            </w:tcBorders>
            <w:vAlign w:val="center"/>
            <w:hideMark/>
          </w:tcPr>
          <w:p w14:paraId="5EDBD6BE" w14:textId="77777777" w:rsidR="00C069E2" w:rsidRPr="00692239" w:rsidRDefault="00C069E2" w:rsidP="00692239">
            <w:pPr>
              <w:jc w:val="center"/>
              <w:rPr>
                <w:b/>
                <w:bCs/>
                <w:sz w:val="16"/>
                <w:szCs w:val="16"/>
              </w:rPr>
            </w:pPr>
          </w:p>
        </w:tc>
        <w:tc>
          <w:tcPr>
            <w:tcW w:w="1238" w:type="dxa"/>
            <w:tcBorders>
              <w:top w:val="nil"/>
              <w:left w:val="nil"/>
              <w:bottom w:val="single" w:sz="8" w:space="0" w:color="auto"/>
              <w:right w:val="single" w:sz="8" w:space="0" w:color="auto"/>
            </w:tcBorders>
            <w:vAlign w:val="center"/>
            <w:hideMark/>
          </w:tcPr>
          <w:p w14:paraId="32CA29BD" w14:textId="77777777" w:rsidR="00C069E2" w:rsidRPr="00692239" w:rsidRDefault="00C069E2" w:rsidP="00692239">
            <w:pPr>
              <w:jc w:val="center"/>
              <w:rPr>
                <w:b/>
                <w:bCs/>
                <w:sz w:val="16"/>
                <w:szCs w:val="16"/>
              </w:rPr>
            </w:pPr>
          </w:p>
        </w:tc>
      </w:tr>
    </w:tbl>
    <w:p w14:paraId="4E234718" w14:textId="77777777" w:rsidR="00C069E2" w:rsidRPr="00692239" w:rsidRDefault="00C069E2" w:rsidP="00692239">
      <w:pPr>
        <w:jc w:val="center"/>
        <w:rPr>
          <w:i/>
          <w:sz w:val="28"/>
        </w:rPr>
      </w:pPr>
      <w:r w:rsidRPr="00692239">
        <w:rPr>
          <w:i/>
          <w:sz w:val="28"/>
        </w:rPr>
        <w:t xml:space="preserve">do zastosowania indywidualnie dla jednostki sprzętowej o napędzie elektrycznym </w:t>
      </w:r>
    </w:p>
    <w:p w14:paraId="3A6B3B3C" w14:textId="77777777" w:rsidR="00C069E2" w:rsidRPr="00692239" w:rsidRDefault="00C069E2" w:rsidP="00692239">
      <w:pPr>
        <w:tabs>
          <w:tab w:val="left" w:pos="2579"/>
        </w:tabs>
        <w:rPr>
          <w:sz w:val="2"/>
          <w:szCs w:val="2"/>
        </w:rPr>
      </w:pPr>
    </w:p>
    <w:p w14:paraId="3ECC4CA1" w14:textId="77777777" w:rsidR="00C069E2" w:rsidRPr="00692239" w:rsidRDefault="00C069E2" w:rsidP="00692239">
      <w:pPr>
        <w:tabs>
          <w:tab w:val="left" w:pos="2579"/>
        </w:tabs>
        <w:rPr>
          <w:sz w:val="2"/>
          <w:szCs w:val="2"/>
        </w:rPr>
      </w:pPr>
    </w:p>
    <w:p w14:paraId="3EA4A28B" w14:textId="77777777" w:rsidR="00C069E2" w:rsidRPr="00692239" w:rsidRDefault="00C069E2" w:rsidP="00692239">
      <w:pPr>
        <w:tabs>
          <w:tab w:val="left" w:pos="2579"/>
        </w:tabs>
        <w:rPr>
          <w:sz w:val="2"/>
          <w:szCs w:val="2"/>
        </w:rPr>
      </w:pPr>
    </w:p>
    <w:p w14:paraId="4CFC711B" w14:textId="77777777" w:rsidR="00C069E2" w:rsidRPr="00692239" w:rsidRDefault="00C069E2" w:rsidP="00692239">
      <w:pPr>
        <w:tabs>
          <w:tab w:val="left" w:pos="2579"/>
        </w:tabs>
        <w:rPr>
          <w:sz w:val="2"/>
          <w:szCs w:val="2"/>
        </w:rPr>
      </w:pPr>
    </w:p>
    <w:p w14:paraId="0B8C0502" w14:textId="77777777" w:rsidR="00C069E2" w:rsidRPr="00692239" w:rsidRDefault="00C069E2" w:rsidP="00692239">
      <w:pPr>
        <w:tabs>
          <w:tab w:val="left" w:pos="2579"/>
        </w:tabs>
        <w:rPr>
          <w:sz w:val="2"/>
          <w:szCs w:val="2"/>
        </w:rPr>
      </w:pPr>
    </w:p>
    <w:p w14:paraId="15A8DC4B" w14:textId="77777777" w:rsidR="00C069E2" w:rsidRPr="00692239" w:rsidRDefault="00C069E2" w:rsidP="00692239">
      <w:pPr>
        <w:tabs>
          <w:tab w:val="left" w:pos="2579"/>
        </w:tabs>
        <w:rPr>
          <w:sz w:val="2"/>
          <w:szCs w:val="2"/>
        </w:rPr>
      </w:pPr>
    </w:p>
    <w:p w14:paraId="0A17F66D" w14:textId="77777777" w:rsidR="00C069E2" w:rsidRPr="00692239" w:rsidRDefault="00C069E2" w:rsidP="00692239">
      <w:pPr>
        <w:tabs>
          <w:tab w:val="left" w:pos="2579"/>
        </w:tabs>
        <w:rPr>
          <w:sz w:val="2"/>
          <w:szCs w:val="2"/>
        </w:rPr>
      </w:pPr>
    </w:p>
    <w:p w14:paraId="54556A85" w14:textId="77777777" w:rsidR="00C069E2" w:rsidRPr="00692239" w:rsidRDefault="00C069E2" w:rsidP="00692239">
      <w:pPr>
        <w:tabs>
          <w:tab w:val="left" w:pos="2579"/>
        </w:tabs>
        <w:rPr>
          <w:sz w:val="2"/>
          <w:szCs w:val="2"/>
        </w:rPr>
      </w:pPr>
    </w:p>
    <w:p w14:paraId="6BE44F9F" w14:textId="77777777" w:rsidR="00C069E2" w:rsidRPr="00692239" w:rsidRDefault="00C069E2" w:rsidP="00692239">
      <w:pPr>
        <w:tabs>
          <w:tab w:val="left" w:pos="2579"/>
        </w:tabs>
        <w:rPr>
          <w:sz w:val="2"/>
          <w:szCs w:val="2"/>
        </w:rPr>
      </w:pPr>
    </w:p>
    <w:p w14:paraId="30CF88C3" w14:textId="77777777" w:rsidR="00C069E2" w:rsidRPr="00692239" w:rsidRDefault="00C069E2" w:rsidP="00692239">
      <w:pPr>
        <w:tabs>
          <w:tab w:val="left" w:pos="2579"/>
        </w:tabs>
        <w:rPr>
          <w:sz w:val="2"/>
          <w:szCs w:val="2"/>
        </w:rPr>
      </w:pPr>
    </w:p>
    <w:p w14:paraId="24BE8060" w14:textId="77777777" w:rsidR="00C069E2" w:rsidRPr="00692239" w:rsidRDefault="00C069E2" w:rsidP="00692239">
      <w:pPr>
        <w:tabs>
          <w:tab w:val="left" w:pos="2579"/>
        </w:tabs>
        <w:rPr>
          <w:sz w:val="2"/>
          <w:szCs w:val="2"/>
        </w:rPr>
      </w:pPr>
    </w:p>
    <w:p w14:paraId="3B4FAD0E" w14:textId="77777777" w:rsidR="00C069E2" w:rsidRPr="00692239" w:rsidRDefault="00C069E2" w:rsidP="00692239">
      <w:pPr>
        <w:tabs>
          <w:tab w:val="left" w:pos="2579"/>
        </w:tabs>
        <w:rPr>
          <w:sz w:val="2"/>
          <w:szCs w:val="2"/>
        </w:rPr>
      </w:pPr>
    </w:p>
    <w:p w14:paraId="7AAEC52E" w14:textId="77777777" w:rsidR="00C069E2" w:rsidRPr="00692239" w:rsidRDefault="00C069E2" w:rsidP="00692239">
      <w:pPr>
        <w:tabs>
          <w:tab w:val="left" w:pos="2579"/>
        </w:tabs>
      </w:pPr>
    </w:p>
    <w:p w14:paraId="1DCF6069" w14:textId="77777777" w:rsidR="00C069E2" w:rsidRPr="00692239" w:rsidRDefault="00C069E2" w:rsidP="00692239">
      <w:pPr>
        <w:tabs>
          <w:tab w:val="left" w:pos="2579"/>
        </w:tabs>
      </w:pPr>
      <w:r w:rsidRPr="00692239">
        <w:t>„</w:t>
      </w:r>
      <w:r w:rsidRPr="00692239">
        <w:rPr>
          <w:b/>
        </w:rPr>
        <w:t>0</w:t>
      </w:r>
      <w:r w:rsidRPr="00692239">
        <w:t>” – wyłączony</w:t>
      </w:r>
    </w:p>
    <w:p w14:paraId="37B268CC" w14:textId="77777777" w:rsidR="00C069E2" w:rsidRPr="006F3A0A" w:rsidRDefault="00C069E2" w:rsidP="00692239">
      <w:pPr>
        <w:tabs>
          <w:tab w:val="left" w:pos="2579"/>
        </w:tabs>
      </w:pPr>
      <w:r w:rsidRPr="00692239">
        <w:t>„</w:t>
      </w:r>
      <w:r w:rsidRPr="00692239">
        <w:rPr>
          <w:b/>
        </w:rPr>
        <w:t>1</w:t>
      </w:r>
      <w:r w:rsidRPr="00692239">
        <w:t>” – włączony</w:t>
      </w:r>
    </w:p>
    <w:p w14:paraId="526B2CFB" w14:textId="77777777" w:rsidR="00C069E2" w:rsidRPr="006F3A0A" w:rsidRDefault="00C069E2" w:rsidP="00C069E2">
      <w:pPr>
        <w:contextualSpacing/>
        <w:rPr>
          <w:sz w:val="18"/>
          <w:szCs w:val="24"/>
        </w:rPr>
      </w:pPr>
      <w:r w:rsidRPr="006F3A0A">
        <w:rPr>
          <w:b/>
          <w:szCs w:val="24"/>
        </w:rPr>
        <w:t>* Sugerowany czas dla każdego pomiaru czynności min. 10 min.</w:t>
      </w:r>
    </w:p>
    <w:p w14:paraId="74A96EF9" w14:textId="77777777" w:rsidR="00C069E2" w:rsidRPr="006F3A0A" w:rsidRDefault="00C069E2" w:rsidP="00C069E2">
      <w:pPr>
        <w:tabs>
          <w:tab w:val="left" w:pos="709"/>
          <w:tab w:val="left" w:pos="1040"/>
        </w:tabs>
        <w:suppressAutoHyphens/>
        <w:rPr>
          <w:b/>
          <w:sz w:val="16"/>
          <w:szCs w:val="16"/>
        </w:rPr>
        <w:sectPr w:rsidR="00C069E2" w:rsidRPr="006F3A0A" w:rsidSect="00C069E2">
          <w:pgSz w:w="16838" w:h="11906" w:orient="landscape"/>
          <w:pgMar w:top="1418" w:right="1418" w:bottom="1418" w:left="1418" w:header="709" w:footer="709" w:gutter="0"/>
          <w:cols w:space="708"/>
          <w:docGrid w:linePitch="360"/>
        </w:sectPr>
      </w:pPr>
    </w:p>
    <w:p w14:paraId="231345D6" w14:textId="77777777" w:rsidR="00C069E2" w:rsidRPr="006F3A0A" w:rsidRDefault="00C069E2" w:rsidP="00C069E2">
      <w:pPr>
        <w:tabs>
          <w:tab w:val="left" w:pos="709"/>
          <w:tab w:val="left" w:pos="1040"/>
        </w:tabs>
        <w:suppressAutoHyphens/>
        <w:rPr>
          <w:b/>
          <w:sz w:val="16"/>
          <w:szCs w:val="16"/>
        </w:rPr>
      </w:pPr>
    </w:p>
    <w:p w14:paraId="356AF47D" w14:textId="77777777" w:rsidR="00C069E2" w:rsidRPr="006F3A0A" w:rsidRDefault="00C069E2" w:rsidP="00C069E2">
      <w:pPr>
        <w:tabs>
          <w:tab w:val="left" w:pos="709"/>
          <w:tab w:val="left" w:pos="1040"/>
        </w:tabs>
        <w:suppressAutoHyphens/>
        <w:ind w:left="426"/>
        <w:jc w:val="right"/>
        <w:rPr>
          <w:b/>
          <w:sz w:val="16"/>
          <w:szCs w:val="16"/>
        </w:rPr>
      </w:pPr>
      <w:r w:rsidRPr="006F3A0A">
        <w:rPr>
          <w:b/>
          <w:sz w:val="16"/>
          <w:szCs w:val="16"/>
        </w:rPr>
        <w:t>Załącznik nr 10 do SOPZ</w:t>
      </w:r>
    </w:p>
    <w:p w14:paraId="63323FC4" w14:textId="77777777" w:rsidR="00C069E2" w:rsidRPr="006F3A0A" w:rsidRDefault="00C069E2" w:rsidP="00C069E2">
      <w:pPr>
        <w:jc w:val="center"/>
        <w:rPr>
          <w:b/>
          <w:sz w:val="28"/>
        </w:rPr>
      </w:pPr>
      <w:r w:rsidRPr="006F3A0A">
        <w:rPr>
          <w:b/>
          <w:sz w:val="24"/>
        </w:rPr>
        <w:t>Protokół odbioru/przekazania jednostki sprzętowej w celu realizacji usługi na podstawie umowy nr ……………… z dnia………………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tblGrid>
      <w:tr w:rsidR="00C069E2" w:rsidRPr="006F3A0A" w14:paraId="3D35BC9D" w14:textId="77777777" w:rsidTr="00A40D9B">
        <w:trPr>
          <w:trHeight w:hRule="exact" w:val="567"/>
        </w:trPr>
        <w:tc>
          <w:tcPr>
            <w:tcW w:w="9212" w:type="dxa"/>
            <w:vAlign w:val="center"/>
          </w:tcPr>
          <w:p w14:paraId="19C532AC" w14:textId="77777777" w:rsidR="00C069E2" w:rsidRPr="006F3A0A" w:rsidRDefault="00C069E2" w:rsidP="00A40D9B">
            <w:pPr>
              <w:rPr>
                <w:sz w:val="24"/>
                <w:szCs w:val="24"/>
              </w:rPr>
            </w:pPr>
            <w:proofErr w:type="gramStart"/>
            <w:r w:rsidRPr="006F3A0A">
              <w:rPr>
                <w:sz w:val="24"/>
                <w:szCs w:val="24"/>
              </w:rPr>
              <w:t>Data :</w:t>
            </w:r>
            <w:proofErr w:type="gramEnd"/>
          </w:p>
        </w:tc>
      </w:tr>
      <w:tr w:rsidR="00C069E2" w:rsidRPr="006F3A0A" w14:paraId="5A06FD0D" w14:textId="77777777" w:rsidTr="00A40D9B">
        <w:trPr>
          <w:trHeight w:hRule="exact" w:val="567"/>
        </w:trPr>
        <w:tc>
          <w:tcPr>
            <w:tcW w:w="9212" w:type="dxa"/>
            <w:vAlign w:val="center"/>
          </w:tcPr>
          <w:p w14:paraId="51919B7D" w14:textId="77777777" w:rsidR="00C069E2" w:rsidRPr="006F3A0A" w:rsidRDefault="00C069E2" w:rsidP="00A40D9B">
            <w:pPr>
              <w:rPr>
                <w:sz w:val="24"/>
                <w:szCs w:val="24"/>
              </w:rPr>
            </w:pPr>
            <w:r w:rsidRPr="006F3A0A">
              <w:rPr>
                <w:sz w:val="24"/>
                <w:szCs w:val="24"/>
              </w:rPr>
              <w:t xml:space="preserve">KWK </w:t>
            </w:r>
            <w:proofErr w:type="gramStart"/>
            <w:r w:rsidRPr="006F3A0A">
              <w:rPr>
                <w:sz w:val="24"/>
                <w:szCs w:val="24"/>
              </w:rPr>
              <w:t>…….</w:t>
            </w:r>
            <w:proofErr w:type="gramEnd"/>
            <w:r w:rsidRPr="006F3A0A">
              <w:rPr>
                <w:sz w:val="24"/>
                <w:szCs w:val="24"/>
              </w:rPr>
              <w:t>.……………………</w:t>
            </w:r>
            <w:proofErr w:type="gramStart"/>
            <w:r w:rsidRPr="006F3A0A">
              <w:rPr>
                <w:sz w:val="24"/>
                <w:szCs w:val="24"/>
              </w:rPr>
              <w:t>…….</w:t>
            </w:r>
            <w:proofErr w:type="gramEnd"/>
          </w:p>
        </w:tc>
      </w:tr>
      <w:tr w:rsidR="00C069E2" w:rsidRPr="006F3A0A" w14:paraId="4907C59F" w14:textId="77777777" w:rsidTr="00A40D9B">
        <w:trPr>
          <w:trHeight w:hRule="exact" w:val="1141"/>
        </w:trPr>
        <w:tc>
          <w:tcPr>
            <w:tcW w:w="9212" w:type="dxa"/>
            <w:vAlign w:val="center"/>
          </w:tcPr>
          <w:p w14:paraId="5926B21D" w14:textId="77777777" w:rsidR="00C069E2" w:rsidRPr="006F3A0A" w:rsidRDefault="00C069E2" w:rsidP="00A40D9B">
            <w:pPr>
              <w:rPr>
                <w:sz w:val="24"/>
                <w:szCs w:val="24"/>
              </w:rPr>
            </w:pPr>
            <w:r w:rsidRPr="006F3A0A">
              <w:rPr>
                <w:sz w:val="24"/>
                <w:szCs w:val="24"/>
              </w:rPr>
              <w:t>Rodzaj, nazwa jednostki sprzętowej oraz indywidualne oznaczenie:</w:t>
            </w:r>
          </w:p>
          <w:p w14:paraId="3C8BECEF" w14:textId="77777777" w:rsidR="00C069E2" w:rsidRPr="006F3A0A" w:rsidRDefault="00C069E2" w:rsidP="00A40D9B">
            <w:pPr>
              <w:rPr>
                <w:i/>
                <w:iCs/>
                <w:sz w:val="18"/>
                <w:szCs w:val="18"/>
              </w:rPr>
            </w:pPr>
            <w:r w:rsidRPr="006F3A0A">
              <w:rPr>
                <w:i/>
                <w:iCs/>
                <w:sz w:val="18"/>
                <w:szCs w:val="18"/>
              </w:rPr>
              <w:t>(w przypadku jednostki sprzętowej:</w:t>
            </w:r>
          </w:p>
          <w:p w14:paraId="5F0D63F7" w14:textId="77777777" w:rsidR="00C069E2" w:rsidRPr="006F3A0A" w:rsidRDefault="00C069E2">
            <w:pPr>
              <w:numPr>
                <w:ilvl w:val="0"/>
                <w:numId w:val="117"/>
              </w:numPr>
              <w:ind w:left="284" w:hanging="218"/>
              <w:contextualSpacing/>
              <w:rPr>
                <w:i/>
                <w:iCs/>
                <w:sz w:val="18"/>
                <w:szCs w:val="18"/>
              </w:rPr>
            </w:pPr>
            <w:r w:rsidRPr="006F3A0A">
              <w:rPr>
                <w:i/>
                <w:iCs/>
                <w:sz w:val="18"/>
                <w:szCs w:val="18"/>
              </w:rPr>
              <w:t>objętej systemem monitoringu kontynuującej usługę należy wpisać numer ID i nazwę z systemu monitoringu,</w:t>
            </w:r>
          </w:p>
          <w:p w14:paraId="1FC0DE16" w14:textId="77777777" w:rsidR="00C069E2" w:rsidRPr="006F3A0A" w:rsidRDefault="00C069E2">
            <w:pPr>
              <w:numPr>
                <w:ilvl w:val="0"/>
                <w:numId w:val="117"/>
              </w:numPr>
              <w:ind w:left="284" w:hanging="218"/>
              <w:contextualSpacing/>
              <w:rPr>
                <w:i/>
                <w:iCs/>
                <w:sz w:val="18"/>
                <w:szCs w:val="18"/>
              </w:rPr>
            </w:pPr>
            <w:r w:rsidRPr="006F3A0A">
              <w:rPr>
                <w:i/>
                <w:iCs/>
                <w:sz w:val="18"/>
                <w:szCs w:val="18"/>
              </w:rPr>
              <w:t xml:space="preserve">podczas wdrożenia/dostosowania systemu monitoringu należy wpisać jej nazwę oraz oznaczenie pozwalające na jednoznaczną identyfikację.) </w:t>
            </w:r>
          </w:p>
          <w:p w14:paraId="4514C649" w14:textId="77777777" w:rsidR="00C069E2" w:rsidRPr="006F3A0A" w:rsidRDefault="00C069E2" w:rsidP="00A40D9B">
            <w:pPr>
              <w:rPr>
                <w:sz w:val="24"/>
                <w:szCs w:val="24"/>
              </w:rPr>
            </w:pPr>
          </w:p>
        </w:tc>
      </w:tr>
      <w:tr w:rsidR="00C069E2" w:rsidRPr="006F3A0A" w14:paraId="77536FC1" w14:textId="77777777" w:rsidTr="00A40D9B">
        <w:trPr>
          <w:trHeight w:hRule="exact" w:val="567"/>
        </w:trPr>
        <w:tc>
          <w:tcPr>
            <w:tcW w:w="9212" w:type="dxa"/>
            <w:vAlign w:val="center"/>
          </w:tcPr>
          <w:p w14:paraId="4A353C34" w14:textId="77777777" w:rsidR="00C069E2" w:rsidRPr="006F3A0A" w:rsidRDefault="00C069E2" w:rsidP="00A40D9B">
            <w:pPr>
              <w:rPr>
                <w:sz w:val="24"/>
                <w:szCs w:val="24"/>
              </w:rPr>
            </w:pPr>
            <w:r w:rsidRPr="006F3A0A">
              <w:rPr>
                <w:sz w:val="24"/>
                <w:szCs w:val="24"/>
              </w:rPr>
              <w:t>Podstawowe dane techniczne:</w:t>
            </w:r>
          </w:p>
        </w:tc>
      </w:tr>
      <w:tr w:rsidR="00C069E2" w:rsidRPr="006F3A0A" w14:paraId="4983BE32" w14:textId="77777777" w:rsidTr="00A40D9B">
        <w:trPr>
          <w:trHeight w:hRule="exact" w:val="567"/>
        </w:trPr>
        <w:tc>
          <w:tcPr>
            <w:tcW w:w="9212" w:type="dxa"/>
            <w:vAlign w:val="center"/>
          </w:tcPr>
          <w:p w14:paraId="56F32949" w14:textId="77777777" w:rsidR="00C069E2" w:rsidRPr="006F3A0A" w:rsidRDefault="00C069E2" w:rsidP="00A40D9B">
            <w:pPr>
              <w:rPr>
                <w:sz w:val="24"/>
                <w:szCs w:val="24"/>
              </w:rPr>
            </w:pPr>
            <w:r w:rsidRPr="006F3A0A">
              <w:rPr>
                <w:sz w:val="24"/>
                <w:szCs w:val="24"/>
              </w:rPr>
              <w:t>Rok produkcji lub odbudowy:</w:t>
            </w:r>
          </w:p>
        </w:tc>
      </w:tr>
      <w:tr w:rsidR="00C069E2" w:rsidRPr="006F3A0A" w14:paraId="0C99908C" w14:textId="77777777" w:rsidTr="00A40D9B">
        <w:trPr>
          <w:trHeight w:hRule="exact" w:val="567"/>
        </w:trPr>
        <w:tc>
          <w:tcPr>
            <w:tcW w:w="9212" w:type="dxa"/>
            <w:vAlign w:val="center"/>
          </w:tcPr>
          <w:p w14:paraId="5E24547C" w14:textId="77777777" w:rsidR="00C069E2" w:rsidRPr="006F3A0A" w:rsidRDefault="00C069E2" w:rsidP="00A40D9B">
            <w:pPr>
              <w:rPr>
                <w:sz w:val="24"/>
                <w:szCs w:val="24"/>
              </w:rPr>
            </w:pPr>
            <w:r w:rsidRPr="006F3A0A">
              <w:rPr>
                <w:sz w:val="24"/>
                <w:szCs w:val="24"/>
              </w:rPr>
              <w:t xml:space="preserve">Wariant </w:t>
            </w:r>
            <w:proofErr w:type="gramStart"/>
            <w:r w:rsidRPr="006F3A0A">
              <w:rPr>
                <w:sz w:val="24"/>
                <w:szCs w:val="24"/>
              </w:rPr>
              <w:t xml:space="preserve">rozliczenia:   </w:t>
            </w:r>
            <w:proofErr w:type="gramEnd"/>
            <w:r w:rsidRPr="006F3A0A">
              <w:rPr>
                <w:sz w:val="24"/>
                <w:szCs w:val="24"/>
              </w:rPr>
              <w:t xml:space="preserve">                  □ A                   □ B                 </w:t>
            </w:r>
          </w:p>
          <w:p w14:paraId="32CA0E76" w14:textId="77777777" w:rsidR="00C069E2" w:rsidRPr="006F3A0A" w:rsidRDefault="00C069E2" w:rsidP="00A40D9B">
            <w:pPr>
              <w:rPr>
                <w:sz w:val="24"/>
                <w:szCs w:val="24"/>
              </w:rPr>
            </w:pPr>
          </w:p>
        </w:tc>
      </w:tr>
    </w:tbl>
    <w:tbl>
      <w:tblPr>
        <w:tblStyle w:val="Tabela-Siatka"/>
        <w:tblW w:w="9180" w:type="dxa"/>
        <w:tblLook w:val="04A0" w:firstRow="1" w:lastRow="0" w:firstColumn="1" w:lastColumn="0" w:noHBand="0" w:noVBand="1"/>
      </w:tblPr>
      <w:tblGrid>
        <w:gridCol w:w="959"/>
        <w:gridCol w:w="8221"/>
      </w:tblGrid>
      <w:tr w:rsidR="00C069E2" w:rsidRPr="006F3A0A" w14:paraId="750286CF" w14:textId="77777777" w:rsidTr="00A40D9B">
        <w:trPr>
          <w:trHeight w:val="532"/>
        </w:trPr>
        <w:tc>
          <w:tcPr>
            <w:tcW w:w="959" w:type="dxa"/>
            <w:vAlign w:val="center"/>
          </w:tcPr>
          <w:p w14:paraId="7A4B0FDD" w14:textId="77777777" w:rsidR="00C069E2" w:rsidRPr="006F3A0A" w:rsidRDefault="00C069E2" w:rsidP="00A40D9B">
            <w:pPr>
              <w:spacing w:before="100"/>
              <w:rPr>
                <w:i/>
                <w:iCs/>
                <w:sz w:val="16"/>
                <w:szCs w:val="16"/>
              </w:rPr>
            </w:pPr>
            <w:r w:rsidRPr="006F3A0A">
              <w:rPr>
                <w:i/>
                <w:iCs/>
                <w:sz w:val="16"/>
                <w:szCs w:val="16"/>
              </w:rPr>
              <w:t>Wariant A</w:t>
            </w:r>
          </w:p>
        </w:tc>
        <w:tc>
          <w:tcPr>
            <w:tcW w:w="8221" w:type="dxa"/>
            <w:vAlign w:val="center"/>
          </w:tcPr>
          <w:p w14:paraId="2CAC9CA7" w14:textId="77777777" w:rsidR="00C069E2" w:rsidRPr="006F3A0A" w:rsidRDefault="00C069E2" w:rsidP="00A40D9B">
            <w:pPr>
              <w:spacing w:before="100"/>
              <w:rPr>
                <w:i/>
                <w:iCs/>
                <w:sz w:val="16"/>
                <w:szCs w:val="16"/>
              </w:rPr>
            </w:pPr>
            <w:r w:rsidRPr="006F3A0A">
              <w:rPr>
                <w:i/>
                <w:iCs/>
                <w:sz w:val="16"/>
                <w:szCs w:val="16"/>
              </w:rPr>
              <w:t>dotyczy suwnic i żurawi wieżowych będących własnością Wykonawcy, wózków widłowych, lokomotyw wąskotorowych, ładowarek, ciągników, samochodów – objętych systemem monitoringu</w:t>
            </w:r>
          </w:p>
        </w:tc>
      </w:tr>
      <w:tr w:rsidR="00C069E2" w:rsidRPr="006F3A0A" w14:paraId="09837A8D" w14:textId="77777777" w:rsidTr="00A40D9B">
        <w:tc>
          <w:tcPr>
            <w:tcW w:w="959" w:type="dxa"/>
            <w:vAlign w:val="center"/>
          </w:tcPr>
          <w:p w14:paraId="7CFAB2B9" w14:textId="77777777" w:rsidR="00C069E2" w:rsidRPr="006F3A0A" w:rsidRDefault="00C069E2" w:rsidP="00A40D9B">
            <w:pPr>
              <w:spacing w:before="100"/>
              <w:rPr>
                <w:i/>
                <w:iCs/>
                <w:sz w:val="16"/>
                <w:szCs w:val="16"/>
              </w:rPr>
            </w:pPr>
            <w:r w:rsidRPr="006F3A0A">
              <w:rPr>
                <w:i/>
                <w:iCs/>
                <w:sz w:val="16"/>
                <w:szCs w:val="16"/>
              </w:rPr>
              <w:t>Wariant B</w:t>
            </w:r>
          </w:p>
        </w:tc>
        <w:tc>
          <w:tcPr>
            <w:tcW w:w="8221" w:type="dxa"/>
            <w:vAlign w:val="center"/>
          </w:tcPr>
          <w:p w14:paraId="38A76968" w14:textId="77777777" w:rsidR="00C069E2" w:rsidRPr="006F3A0A" w:rsidRDefault="00C069E2" w:rsidP="00A40D9B">
            <w:pPr>
              <w:spacing w:before="100"/>
              <w:rPr>
                <w:i/>
                <w:iCs/>
                <w:sz w:val="16"/>
                <w:szCs w:val="16"/>
              </w:rPr>
            </w:pPr>
            <w:r w:rsidRPr="006F3A0A">
              <w:rPr>
                <w:i/>
                <w:iCs/>
                <w:sz w:val="16"/>
                <w:szCs w:val="16"/>
              </w:rPr>
              <w:t>dotyczy maszyn przeładunkowych, żurawi samojezdnych kołowych, koparko-ładowarek, koparek</w:t>
            </w:r>
          </w:p>
        </w:tc>
      </w:tr>
    </w:tbl>
    <w:p w14:paraId="14011671" w14:textId="77777777" w:rsidR="00C069E2" w:rsidRPr="006F3A0A" w:rsidRDefault="00C069E2" w:rsidP="00C069E2">
      <w:pPr>
        <w:ind w:left="720"/>
        <w:contextualSpacing/>
        <w:rPr>
          <w:b/>
          <w:sz w:val="24"/>
          <w:szCs w:val="24"/>
        </w:rPr>
      </w:pPr>
    </w:p>
    <w:p w14:paraId="08C6AEC4" w14:textId="77777777" w:rsidR="00C069E2" w:rsidRPr="006F3A0A" w:rsidRDefault="00C069E2">
      <w:pPr>
        <w:numPr>
          <w:ilvl w:val="0"/>
          <w:numId w:val="71"/>
        </w:numPr>
        <w:contextualSpacing/>
        <w:rPr>
          <w:b/>
          <w:sz w:val="24"/>
          <w:szCs w:val="24"/>
        </w:rPr>
      </w:pPr>
      <w:r w:rsidRPr="006F3A0A">
        <w:rPr>
          <w:b/>
          <w:sz w:val="24"/>
          <w:szCs w:val="24"/>
        </w:rPr>
        <w:t>Oświadczenia: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5"/>
        <w:gridCol w:w="1957"/>
        <w:gridCol w:w="2801"/>
      </w:tblGrid>
      <w:tr w:rsidR="00C069E2" w:rsidRPr="006F3A0A" w14:paraId="45605CC3" w14:textId="77777777" w:rsidTr="00A40D9B">
        <w:trPr>
          <w:trHeight w:val="567"/>
        </w:trPr>
        <w:tc>
          <w:tcPr>
            <w:tcW w:w="4361" w:type="dxa"/>
            <w:vAlign w:val="center"/>
          </w:tcPr>
          <w:p w14:paraId="492B5425" w14:textId="77777777" w:rsidR="00C069E2" w:rsidRPr="006F3A0A" w:rsidRDefault="00C069E2" w:rsidP="00A40D9B">
            <w:pPr>
              <w:autoSpaceDE w:val="0"/>
              <w:autoSpaceDN w:val="0"/>
              <w:adjustRightInd w:val="0"/>
              <w:rPr>
                <w:sz w:val="24"/>
                <w:szCs w:val="24"/>
              </w:rPr>
            </w:pPr>
            <w:r w:rsidRPr="006F3A0A">
              <w:rPr>
                <w:sz w:val="24"/>
                <w:szCs w:val="24"/>
              </w:rPr>
              <w:t xml:space="preserve">Przedstawiciel Wykonawcy oświadcza, </w:t>
            </w:r>
            <w:r w:rsidRPr="006F3A0A">
              <w:rPr>
                <w:sz w:val="24"/>
                <w:szCs w:val="24"/>
              </w:rPr>
              <w:br/>
              <w:t xml:space="preserve">że niniejsza jednostka sprzętowa jest sprawna technicznie i posiada odpowiednie dokumenty dopuszczenia </w:t>
            </w:r>
            <w:r w:rsidRPr="006F3A0A">
              <w:rPr>
                <w:sz w:val="24"/>
                <w:szCs w:val="24"/>
              </w:rPr>
              <w:br/>
              <w:t xml:space="preserve">do ruchu i eksploatacji, zgodnie </w:t>
            </w:r>
            <w:r w:rsidRPr="006F3A0A">
              <w:rPr>
                <w:sz w:val="24"/>
                <w:szCs w:val="24"/>
              </w:rPr>
              <w:br/>
              <w:t xml:space="preserve">z obowiązującymi przepisami, posiada parametry techniczne nie gorsze </w:t>
            </w:r>
            <w:r w:rsidRPr="006F3A0A">
              <w:rPr>
                <w:sz w:val="24"/>
                <w:szCs w:val="24"/>
              </w:rPr>
              <w:br/>
              <w:t>niż określone w umowie</w:t>
            </w:r>
          </w:p>
        </w:tc>
        <w:tc>
          <w:tcPr>
            <w:tcW w:w="4819" w:type="dxa"/>
            <w:gridSpan w:val="2"/>
            <w:vAlign w:val="bottom"/>
          </w:tcPr>
          <w:p w14:paraId="1E47D919" w14:textId="77777777" w:rsidR="00C069E2" w:rsidRPr="006F3A0A" w:rsidRDefault="00C069E2" w:rsidP="00A40D9B">
            <w:pPr>
              <w:jc w:val="center"/>
              <w:rPr>
                <w:i/>
                <w:iCs/>
                <w:sz w:val="16"/>
                <w:szCs w:val="16"/>
              </w:rPr>
            </w:pPr>
            <w:r w:rsidRPr="006F3A0A">
              <w:rPr>
                <w:i/>
                <w:iCs/>
                <w:sz w:val="16"/>
                <w:szCs w:val="16"/>
              </w:rPr>
              <w:t>podpis przedstawiciela Wykonawcy</w:t>
            </w:r>
          </w:p>
        </w:tc>
      </w:tr>
      <w:tr w:rsidR="00C069E2" w:rsidRPr="006F3A0A" w14:paraId="75E758F1" w14:textId="77777777" w:rsidTr="00A40D9B">
        <w:trPr>
          <w:trHeight w:val="1082"/>
        </w:trPr>
        <w:tc>
          <w:tcPr>
            <w:tcW w:w="4361" w:type="dxa"/>
            <w:vAlign w:val="center"/>
          </w:tcPr>
          <w:p w14:paraId="1CD38606" w14:textId="77777777" w:rsidR="00C069E2" w:rsidRPr="006F3A0A" w:rsidRDefault="00C069E2" w:rsidP="00A40D9B">
            <w:pPr>
              <w:autoSpaceDE w:val="0"/>
              <w:autoSpaceDN w:val="0"/>
              <w:adjustRightInd w:val="0"/>
              <w:rPr>
                <w:sz w:val="24"/>
                <w:szCs w:val="24"/>
              </w:rPr>
            </w:pPr>
            <w:r w:rsidRPr="006F3A0A">
              <w:rPr>
                <w:sz w:val="24"/>
                <w:szCs w:val="24"/>
              </w:rPr>
              <w:t xml:space="preserve">Zgodność parametrów technicznych </w:t>
            </w:r>
            <w:r w:rsidRPr="006F3A0A">
              <w:rPr>
                <w:sz w:val="24"/>
                <w:szCs w:val="24"/>
              </w:rPr>
              <w:br/>
              <w:t>z zapisami umowy</w:t>
            </w:r>
          </w:p>
        </w:tc>
        <w:tc>
          <w:tcPr>
            <w:tcW w:w="1984" w:type="dxa"/>
            <w:vAlign w:val="center"/>
          </w:tcPr>
          <w:p w14:paraId="79C95E35" w14:textId="77777777" w:rsidR="00C069E2" w:rsidRPr="006F3A0A" w:rsidRDefault="00C069E2" w:rsidP="00A40D9B">
            <w:pPr>
              <w:jc w:val="center"/>
              <w:rPr>
                <w:sz w:val="24"/>
                <w:szCs w:val="24"/>
              </w:rPr>
            </w:pPr>
            <w:r w:rsidRPr="006F3A0A">
              <w:rPr>
                <w:sz w:val="24"/>
                <w:szCs w:val="24"/>
              </w:rPr>
              <w:t>□ TAK    □ NIE</w:t>
            </w:r>
          </w:p>
        </w:tc>
        <w:tc>
          <w:tcPr>
            <w:tcW w:w="2835" w:type="dxa"/>
            <w:vAlign w:val="bottom"/>
          </w:tcPr>
          <w:p w14:paraId="3D3002C7" w14:textId="77777777" w:rsidR="00C069E2" w:rsidRPr="006F3A0A" w:rsidRDefault="00C069E2" w:rsidP="00A40D9B">
            <w:pPr>
              <w:jc w:val="center"/>
              <w:rPr>
                <w:sz w:val="24"/>
                <w:szCs w:val="24"/>
              </w:rPr>
            </w:pPr>
            <w:r w:rsidRPr="006F3A0A">
              <w:rPr>
                <w:i/>
                <w:iCs/>
                <w:sz w:val="16"/>
                <w:szCs w:val="16"/>
              </w:rPr>
              <w:t>podpis przedstawiciela Zamawiającego</w:t>
            </w:r>
          </w:p>
        </w:tc>
      </w:tr>
    </w:tbl>
    <w:p w14:paraId="474C0EC9" w14:textId="77777777" w:rsidR="00C069E2" w:rsidRPr="006F3A0A" w:rsidRDefault="00C069E2" w:rsidP="00C069E2">
      <w:pPr>
        <w:ind w:left="720"/>
        <w:contextualSpacing/>
        <w:rPr>
          <w:b/>
        </w:rPr>
      </w:pPr>
    </w:p>
    <w:p w14:paraId="4BE00AF6" w14:textId="77777777" w:rsidR="00C069E2" w:rsidRPr="006F3A0A" w:rsidRDefault="00C069E2">
      <w:pPr>
        <w:numPr>
          <w:ilvl w:val="0"/>
          <w:numId w:val="71"/>
        </w:numPr>
        <w:contextualSpacing/>
        <w:rPr>
          <w:b/>
          <w:sz w:val="24"/>
          <w:szCs w:val="24"/>
        </w:rPr>
      </w:pPr>
      <w:proofErr w:type="gramStart"/>
      <w:r w:rsidRPr="006F3A0A">
        <w:rPr>
          <w:b/>
          <w:sz w:val="24"/>
          <w:szCs w:val="24"/>
        </w:rPr>
        <w:t>Uwagi  i</w:t>
      </w:r>
      <w:proofErr w:type="gramEnd"/>
      <w:r w:rsidRPr="006F3A0A">
        <w:rPr>
          <w:b/>
          <w:sz w:val="24"/>
          <w:szCs w:val="24"/>
        </w:rPr>
        <w:t xml:space="preserve"> </w:t>
      </w:r>
      <w:proofErr w:type="gramStart"/>
      <w:r w:rsidRPr="006F3A0A">
        <w:rPr>
          <w:b/>
          <w:sz w:val="24"/>
          <w:szCs w:val="24"/>
        </w:rPr>
        <w:t>dostarczone  dokumenty</w:t>
      </w:r>
      <w:proofErr w:type="gramEnd"/>
    </w:p>
    <w:p w14:paraId="6D116651" w14:textId="77777777" w:rsidR="00C069E2" w:rsidRPr="006F3A0A" w:rsidRDefault="00C069E2" w:rsidP="00C069E2">
      <w:pPr>
        <w:contextualSpacing/>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tblGrid>
      <w:tr w:rsidR="00C069E2" w:rsidRPr="006F3A0A" w14:paraId="14E5CFAD" w14:textId="77777777" w:rsidTr="00A40D9B">
        <w:trPr>
          <w:trHeight w:val="2463"/>
        </w:trPr>
        <w:tc>
          <w:tcPr>
            <w:tcW w:w="9212" w:type="dxa"/>
          </w:tcPr>
          <w:p w14:paraId="4F8F214B" w14:textId="77777777" w:rsidR="00C069E2" w:rsidRPr="006F3A0A" w:rsidRDefault="00C069E2" w:rsidP="00A40D9B">
            <w:pPr>
              <w:rPr>
                <w:b/>
                <w:i/>
                <w:iCs/>
              </w:rPr>
            </w:pPr>
            <w:r w:rsidRPr="006F3A0A">
              <w:t xml:space="preserve">dokumenty potwierdzające spełnienie wymagań Zamawiającego określonych </w:t>
            </w:r>
            <w:proofErr w:type="gramStart"/>
            <w:r w:rsidRPr="006F3A0A">
              <w:t xml:space="preserve">w  </w:t>
            </w:r>
            <w:r w:rsidRPr="006F3A0A">
              <w:rPr>
                <w:b/>
              </w:rPr>
              <w:t>części</w:t>
            </w:r>
            <w:proofErr w:type="gramEnd"/>
            <w:r w:rsidRPr="006F3A0A">
              <w:rPr>
                <w:b/>
              </w:rPr>
              <w:t xml:space="preserve"> III ust. 6 punkt 1 </w:t>
            </w:r>
            <w:r w:rsidRPr="006F3A0A">
              <w:rPr>
                <w:b/>
                <w:i/>
                <w:iCs/>
              </w:rPr>
              <w:t>wymienić jakie, zapis obligatoryjny</w:t>
            </w:r>
          </w:p>
          <w:p w14:paraId="40FD1B6E" w14:textId="77777777" w:rsidR="00C069E2" w:rsidRPr="006F3A0A" w:rsidRDefault="00C069E2" w:rsidP="00A40D9B">
            <w:pPr>
              <w:rPr>
                <w:i/>
              </w:rPr>
            </w:pPr>
          </w:p>
          <w:p w14:paraId="491214FD" w14:textId="77777777" w:rsidR="00C069E2" w:rsidRPr="006F3A0A" w:rsidRDefault="00C069E2" w:rsidP="00A40D9B">
            <w:pPr>
              <w:rPr>
                <w:i/>
              </w:rPr>
            </w:pPr>
            <w:r w:rsidRPr="006F3A0A">
              <w:rPr>
                <w:i/>
              </w:rPr>
              <w:t>informacja m.in. o wymaganym terminie dostosowania/wdrożenia systemu monitoringu do</w:t>
            </w:r>
            <w:proofErr w:type="gramStart"/>
            <w:r w:rsidRPr="006F3A0A">
              <w:rPr>
                <w:i/>
              </w:rPr>
              <w:t>…….</w:t>
            </w:r>
            <w:proofErr w:type="gramEnd"/>
            <w:r w:rsidRPr="006F3A0A">
              <w:rPr>
                <w:i/>
              </w:rPr>
              <w:t>. dni od daty podpisania umowy – jeżeli dotyczy)</w:t>
            </w:r>
          </w:p>
          <w:p w14:paraId="55BC196E" w14:textId="77777777" w:rsidR="00C069E2" w:rsidRPr="006F3A0A" w:rsidRDefault="00C069E2" w:rsidP="00A40D9B"/>
          <w:p w14:paraId="2C2883E7" w14:textId="77777777" w:rsidR="00C069E2" w:rsidRPr="006F3A0A" w:rsidRDefault="00C069E2" w:rsidP="00A40D9B"/>
          <w:p w14:paraId="295900D2" w14:textId="77777777" w:rsidR="00C069E2" w:rsidRPr="006F3A0A" w:rsidRDefault="00C069E2" w:rsidP="00A40D9B"/>
          <w:p w14:paraId="56815234" w14:textId="77777777" w:rsidR="00C069E2" w:rsidRPr="006F3A0A" w:rsidRDefault="00C069E2" w:rsidP="00A40D9B">
            <w:pPr>
              <w:jc w:val="right"/>
            </w:pPr>
          </w:p>
          <w:p w14:paraId="3A3B6D88" w14:textId="77777777" w:rsidR="00C069E2" w:rsidRPr="006F3A0A" w:rsidRDefault="00C069E2" w:rsidP="00A40D9B"/>
        </w:tc>
      </w:tr>
    </w:tbl>
    <w:p w14:paraId="4F5CEE72" w14:textId="77777777" w:rsidR="00C069E2" w:rsidRPr="006F3A0A" w:rsidRDefault="00C069E2" w:rsidP="00C069E2">
      <w:pPr>
        <w:spacing w:before="120" w:after="120"/>
        <w:rPr>
          <w:b/>
          <w:sz w:val="16"/>
          <w:szCs w:val="16"/>
        </w:rPr>
      </w:pPr>
    </w:p>
    <w:p w14:paraId="49F0ED68" w14:textId="77777777" w:rsidR="00C069E2" w:rsidRDefault="00C069E2" w:rsidP="00C069E2">
      <w:pPr>
        <w:spacing w:before="120" w:after="120"/>
        <w:jc w:val="right"/>
        <w:rPr>
          <w:b/>
          <w:sz w:val="16"/>
          <w:szCs w:val="16"/>
        </w:rPr>
      </w:pPr>
    </w:p>
    <w:p w14:paraId="6FF02C95" w14:textId="77777777" w:rsidR="00C069E2" w:rsidRDefault="00C069E2" w:rsidP="00C069E2">
      <w:pPr>
        <w:spacing w:before="120" w:after="120"/>
        <w:jc w:val="right"/>
        <w:rPr>
          <w:b/>
          <w:sz w:val="16"/>
          <w:szCs w:val="16"/>
        </w:rPr>
      </w:pPr>
    </w:p>
    <w:p w14:paraId="3B347A02" w14:textId="3AD09BA7" w:rsidR="00C069E2" w:rsidRPr="006F3A0A" w:rsidRDefault="00C069E2" w:rsidP="00C069E2">
      <w:pPr>
        <w:spacing w:before="120" w:after="120"/>
        <w:jc w:val="right"/>
        <w:rPr>
          <w:snapToGrid w:val="0"/>
        </w:rPr>
      </w:pPr>
      <w:r w:rsidRPr="006F3A0A">
        <w:rPr>
          <w:b/>
          <w:sz w:val="16"/>
          <w:szCs w:val="16"/>
        </w:rPr>
        <w:lastRenderedPageBreak/>
        <w:t>Załącznik nr 11 do SOPZ</w:t>
      </w:r>
    </w:p>
    <w:p w14:paraId="67397C76" w14:textId="77777777" w:rsidR="00C069E2" w:rsidRPr="006F3A0A" w:rsidRDefault="00C069E2" w:rsidP="00C069E2">
      <w:pPr>
        <w:spacing w:before="120" w:after="120"/>
        <w:jc w:val="right"/>
        <w:rPr>
          <w:snapToGrid w:val="0"/>
        </w:rPr>
      </w:pPr>
    </w:p>
    <w:p w14:paraId="23689DA0" w14:textId="77777777" w:rsidR="00C069E2" w:rsidRPr="006F3A0A" w:rsidRDefault="00C069E2" w:rsidP="00C069E2">
      <w:pPr>
        <w:jc w:val="center"/>
        <w:rPr>
          <w:sz w:val="24"/>
        </w:rPr>
      </w:pPr>
      <w:r w:rsidRPr="006F3A0A">
        <w:rPr>
          <w:b/>
        </w:rPr>
        <w:t>ZESTAWIENIE ZBIORCZE PRACOWNIKÓW WYKONAWCY WYKONUJĄCYCH OBSŁUGĘ PLACÓW SKŁADOWYCH</w:t>
      </w:r>
    </w:p>
    <w:p w14:paraId="7F73C608" w14:textId="77777777" w:rsidR="00C069E2" w:rsidRPr="006F3A0A" w:rsidRDefault="00C069E2" w:rsidP="00C069E2">
      <w:pPr>
        <w:pStyle w:val="Akapitzlist"/>
        <w:ind w:left="0"/>
        <w:jc w:val="center"/>
        <w:rPr>
          <w:sz w:val="20"/>
          <w:szCs w:val="20"/>
        </w:rPr>
      </w:pPr>
    </w:p>
    <w:p w14:paraId="178128FB" w14:textId="77777777" w:rsidR="00C069E2" w:rsidRPr="006F3A0A" w:rsidRDefault="00C069E2" w:rsidP="00C069E2">
      <w:pPr>
        <w:pStyle w:val="Akapitzlist"/>
        <w:ind w:left="0"/>
        <w:jc w:val="center"/>
        <w:rPr>
          <w:b/>
          <w:sz w:val="16"/>
          <w:szCs w:val="16"/>
        </w:rPr>
      </w:pPr>
      <w:r w:rsidRPr="006F3A0A">
        <w:rPr>
          <w:b/>
          <w:sz w:val="20"/>
          <w:szCs w:val="20"/>
        </w:rPr>
        <w:t>miesiąc</w:t>
      </w:r>
      <w:r w:rsidRPr="006F3A0A">
        <w:rPr>
          <w:sz w:val="20"/>
          <w:szCs w:val="20"/>
        </w:rPr>
        <w:t>……………</w:t>
      </w:r>
      <w:proofErr w:type="gramStart"/>
      <w:r w:rsidRPr="006F3A0A">
        <w:rPr>
          <w:b/>
          <w:sz w:val="20"/>
          <w:szCs w:val="20"/>
        </w:rPr>
        <w:t>20</w:t>
      </w:r>
      <w:r w:rsidRPr="006F3A0A">
        <w:rPr>
          <w:sz w:val="20"/>
          <w:szCs w:val="20"/>
        </w:rPr>
        <w:t>..</w:t>
      </w:r>
      <w:proofErr w:type="gramEnd"/>
      <w:r w:rsidRPr="006F3A0A">
        <w:rPr>
          <w:sz w:val="20"/>
          <w:szCs w:val="20"/>
        </w:rPr>
        <w:t xml:space="preserve"> </w:t>
      </w:r>
      <w:r w:rsidRPr="006F3A0A">
        <w:rPr>
          <w:b/>
          <w:sz w:val="20"/>
          <w:szCs w:val="20"/>
        </w:rPr>
        <w:t>roku</w:t>
      </w:r>
    </w:p>
    <w:p w14:paraId="510DD344" w14:textId="77777777" w:rsidR="00C069E2" w:rsidRPr="006F3A0A" w:rsidRDefault="00C069E2" w:rsidP="00C069E2">
      <w:pPr>
        <w:pStyle w:val="Akapitzlist"/>
        <w:ind w:left="0"/>
        <w:jc w:val="center"/>
        <w:rPr>
          <w:b/>
          <w:sz w:val="16"/>
          <w:szCs w:val="16"/>
        </w:rPr>
      </w:pPr>
    </w:p>
    <w:tbl>
      <w:tblPr>
        <w:tblW w:w="10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753"/>
        <w:gridCol w:w="479"/>
        <w:gridCol w:w="443"/>
        <w:gridCol w:w="450"/>
        <w:gridCol w:w="1523"/>
        <w:gridCol w:w="1372"/>
        <w:gridCol w:w="1372"/>
        <w:gridCol w:w="1664"/>
        <w:gridCol w:w="1771"/>
      </w:tblGrid>
      <w:tr w:rsidR="00C069E2" w:rsidRPr="006F3A0A" w14:paraId="2CE08AB6" w14:textId="77777777" w:rsidTr="00A40D9B">
        <w:trPr>
          <w:trHeight w:val="850"/>
          <w:jc w:val="center"/>
        </w:trPr>
        <w:tc>
          <w:tcPr>
            <w:tcW w:w="541" w:type="dxa"/>
            <w:vMerge w:val="restart"/>
            <w:tcBorders>
              <w:top w:val="single" w:sz="12" w:space="0" w:color="auto"/>
              <w:left w:val="single" w:sz="12" w:space="0" w:color="auto"/>
            </w:tcBorders>
            <w:vAlign w:val="center"/>
          </w:tcPr>
          <w:p w14:paraId="1A6EA661" w14:textId="77777777" w:rsidR="00C069E2" w:rsidRPr="006F3A0A" w:rsidRDefault="00C069E2" w:rsidP="00A40D9B">
            <w:pPr>
              <w:tabs>
                <w:tab w:val="left" w:pos="0"/>
                <w:tab w:val="right" w:pos="9000"/>
              </w:tabs>
              <w:jc w:val="center"/>
              <w:rPr>
                <w:b/>
                <w:sz w:val="16"/>
                <w:szCs w:val="16"/>
              </w:rPr>
            </w:pPr>
            <w:r w:rsidRPr="006F3A0A">
              <w:rPr>
                <w:b/>
                <w:szCs w:val="16"/>
              </w:rPr>
              <w:t>Lp.</w:t>
            </w:r>
          </w:p>
        </w:tc>
        <w:tc>
          <w:tcPr>
            <w:tcW w:w="763" w:type="dxa"/>
            <w:vMerge w:val="restart"/>
            <w:tcBorders>
              <w:top w:val="single" w:sz="12" w:space="0" w:color="auto"/>
            </w:tcBorders>
            <w:vAlign w:val="center"/>
          </w:tcPr>
          <w:p w14:paraId="21F1A671" w14:textId="77777777" w:rsidR="00C069E2" w:rsidRPr="006F3A0A" w:rsidRDefault="00C069E2" w:rsidP="00A40D9B">
            <w:pPr>
              <w:tabs>
                <w:tab w:val="left" w:pos="0"/>
                <w:tab w:val="right" w:pos="9000"/>
              </w:tabs>
              <w:jc w:val="center"/>
              <w:rPr>
                <w:b/>
              </w:rPr>
            </w:pPr>
            <w:r w:rsidRPr="006F3A0A">
              <w:rPr>
                <w:b/>
              </w:rPr>
              <w:t>Data</w:t>
            </w:r>
          </w:p>
        </w:tc>
        <w:tc>
          <w:tcPr>
            <w:tcW w:w="1329" w:type="dxa"/>
            <w:gridSpan w:val="3"/>
            <w:tcBorders>
              <w:top w:val="single" w:sz="12" w:space="0" w:color="auto"/>
            </w:tcBorders>
            <w:vAlign w:val="center"/>
          </w:tcPr>
          <w:p w14:paraId="4E8AF04D" w14:textId="77777777" w:rsidR="00C069E2" w:rsidRPr="006F3A0A" w:rsidRDefault="00C069E2" w:rsidP="00A40D9B">
            <w:pPr>
              <w:jc w:val="center"/>
              <w:rPr>
                <w:b/>
              </w:rPr>
            </w:pPr>
            <w:r w:rsidRPr="006F3A0A">
              <w:rPr>
                <w:b/>
              </w:rPr>
              <w:t>Rzeczywista</w:t>
            </w:r>
            <w:r w:rsidRPr="006F3A0A">
              <w:rPr>
                <w:b/>
              </w:rPr>
              <w:br/>
              <w:t>liczba pracowników na zmianie</w:t>
            </w:r>
          </w:p>
        </w:tc>
        <w:tc>
          <w:tcPr>
            <w:tcW w:w="1535" w:type="dxa"/>
            <w:vMerge w:val="restart"/>
            <w:tcBorders>
              <w:top w:val="single" w:sz="12" w:space="0" w:color="auto"/>
            </w:tcBorders>
            <w:vAlign w:val="center"/>
          </w:tcPr>
          <w:p w14:paraId="43319D1A" w14:textId="77777777" w:rsidR="00C069E2" w:rsidRPr="006F3A0A" w:rsidRDefault="00C069E2" w:rsidP="00A40D9B">
            <w:pPr>
              <w:tabs>
                <w:tab w:val="left" w:pos="0"/>
                <w:tab w:val="right" w:pos="9000"/>
              </w:tabs>
              <w:jc w:val="center"/>
              <w:rPr>
                <w:b/>
              </w:rPr>
            </w:pPr>
            <w:r w:rsidRPr="006F3A0A">
              <w:rPr>
                <w:b/>
              </w:rPr>
              <w:t>Suma pracowników na dobę</w:t>
            </w:r>
            <w:r w:rsidRPr="006F3A0A">
              <w:rPr>
                <w:b/>
              </w:rPr>
              <w:br/>
              <w:t>suma zmian</w:t>
            </w:r>
            <w:r w:rsidRPr="006F3A0A">
              <w:rPr>
                <w:b/>
              </w:rPr>
              <w:br/>
              <w:t>A+B+C</w:t>
            </w:r>
          </w:p>
        </w:tc>
        <w:tc>
          <w:tcPr>
            <w:tcW w:w="1372" w:type="dxa"/>
            <w:vMerge w:val="restart"/>
            <w:tcBorders>
              <w:top w:val="single" w:sz="12" w:space="0" w:color="auto"/>
            </w:tcBorders>
            <w:vAlign w:val="center"/>
          </w:tcPr>
          <w:p w14:paraId="6164D432" w14:textId="77777777" w:rsidR="00C069E2" w:rsidRPr="006F3A0A" w:rsidRDefault="00C069E2" w:rsidP="00A40D9B">
            <w:pPr>
              <w:tabs>
                <w:tab w:val="left" w:pos="0"/>
                <w:tab w:val="right" w:pos="9000"/>
              </w:tabs>
              <w:jc w:val="center"/>
              <w:rPr>
                <w:b/>
              </w:rPr>
            </w:pPr>
            <w:r w:rsidRPr="006F3A0A">
              <w:rPr>
                <w:b/>
              </w:rPr>
              <w:t>Suma pracowników na dobę wg ECP</w:t>
            </w:r>
          </w:p>
        </w:tc>
        <w:tc>
          <w:tcPr>
            <w:tcW w:w="1372" w:type="dxa"/>
            <w:vMerge w:val="restart"/>
            <w:tcBorders>
              <w:top w:val="single" w:sz="12" w:space="0" w:color="auto"/>
            </w:tcBorders>
            <w:vAlign w:val="center"/>
          </w:tcPr>
          <w:p w14:paraId="742D75A0" w14:textId="77777777" w:rsidR="00C069E2" w:rsidRPr="006F3A0A" w:rsidRDefault="00C069E2" w:rsidP="00A40D9B">
            <w:pPr>
              <w:tabs>
                <w:tab w:val="left" w:pos="0"/>
                <w:tab w:val="right" w:pos="9000"/>
              </w:tabs>
              <w:jc w:val="center"/>
              <w:rPr>
                <w:b/>
              </w:rPr>
            </w:pPr>
            <w:r w:rsidRPr="006F3A0A">
              <w:rPr>
                <w:b/>
              </w:rPr>
              <w:t>Suma pracowników na dobę wg Systemu monitoringu</w:t>
            </w:r>
          </w:p>
        </w:tc>
        <w:tc>
          <w:tcPr>
            <w:tcW w:w="1674" w:type="dxa"/>
            <w:vMerge w:val="restart"/>
            <w:tcBorders>
              <w:top w:val="single" w:sz="12" w:space="0" w:color="auto"/>
            </w:tcBorders>
            <w:vAlign w:val="center"/>
          </w:tcPr>
          <w:p w14:paraId="0F0677CF" w14:textId="77777777" w:rsidR="00C069E2" w:rsidRPr="006F3A0A" w:rsidRDefault="00C069E2" w:rsidP="00A40D9B">
            <w:pPr>
              <w:tabs>
                <w:tab w:val="left" w:pos="0"/>
                <w:tab w:val="right" w:pos="9000"/>
              </w:tabs>
              <w:jc w:val="center"/>
              <w:rPr>
                <w:b/>
              </w:rPr>
            </w:pPr>
            <w:r w:rsidRPr="006F3A0A">
              <w:rPr>
                <w:b/>
              </w:rPr>
              <w:t xml:space="preserve"> Potwierdzenie wykonania - podpis przedstawiciela Wykonawcy</w:t>
            </w:r>
          </w:p>
        </w:tc>
        <w:tc>
          <w:tcPr>
            <w:tcW w:w="1780" w:type="dxa"/>
            <w:vMerge w:val="restart"/>
            <w:tcBorders>
              <w:top w:val="single" w:sz="12" w:space="0" w:color="auto"/>
              <w:right w:val="single" w:sz="12" w:space="0" w:color="auto"/>
            </w:tcBorders>
            <w:vAlign w:val="center"/>
          </w:tcPr>
          <w:p w14:paraId="062EFD45" w14:textId="77777777" w:rsidR="00C069E2" w:rsidRPr="006F3A0A" w:rsidRDefault="00C069E2" w:rsidP="00A40D9B">
            <w:pPr>
              <w:tabs>
                <w:tab w:val="left" w:pos="0"/>
                <w:tab w:val="right" w:pos="9000"/>
              </w:tabs>
              <w:jc w:val="center"/>
              <w:rPr>
                <w:b/>
              </w:rPr>
            </w:pPr>
            <w:r w:rsidRPr="006F3A0A">
              <w:rPr>
                <w:b/>
              </w:rPr>
              <w:t>Potwierdzenie wykonania - podpis przedstawiciela Zamawiającego*</w:t>
            </w:r>
          </w:p>
          <w:p w14:paraId="53B6F4F7" w14:textId="77777777" w:rsidR="00C069E2" w:rsidRPr="006F3A0A" w:rsidRDefault="00C069E2" w:rsidP="00A40D9B">
            <w:pPr>
              <w:tabs>
                <w:tab w:val="left" w:pos="0"/>
                <w:tab w:val="right" w:pos="9000"/>
              </w:tabs>
              <w:jc w:val="center"/>
              <w:rPr>
                <w:b/>
              </w:rPr>
            </w:pPr>
            <w:r w:rsidRPr="006F3A0A">
              <w:rPr>
                <w:sz w:val="16"/>
              </w:rPr>
              <w:t>(pieczątka i podpis)</w:t>
            </w:r>
          </w:p>
        </w:tc>
      </w:tr>
      <w:tr w:rsidR="00C069E2" w:rsidRPr="006F3A0A" w14:paraId="292E5B88" w14:textId="77777777" w:rsidTr="00A40D9B">
        <w:trPr>
          <w:trHeight w:val="662"/>
          <w:jc w:val="center"/>
        </w:trPr>
        <w:tc>
          <w:tcPr>
            <w:tcW w:w="541" w:type="dxa"/>
            <w:vMerge/>
            <w:tcBorders>
              <w:left w:val="single" w:sz="12" w:space="0" w:color="auto"/>
              <w:bottom w:val="single" w:sz="12" w:space="0" w:color="auto"/>
            </w:tcBorders>
          </w:tcPr>
          <w:p w14:paraId="3D363FEF" w14:textId="77777777" w:rsidR="00C069E2" w:rsidRPr="006F3A0A" w:rsidRDefault="00C069E2" w:rsidP="00A40D9B">
            <w:pPr>
              <w:tabs>
                <w:tab w:val="left" w:pos="0"/>
                <w:tab w:val="right" w:pos="9000"/>
              </w:tabs>
              <w:jc w:val="both"/>
              <w:rPr>
                <w:sz w:val="24"/>
                <w:szCs w:val="24"/>
              </w:rPr>
            </w:pPr>
          </w:p>
        </w:tc>
        <w:tc>
          <w:tcPr>
            <w:tcW w:w="763" w:type="dxa"/>
            <w:vMerge/>
            <w:tcBorders>
              <w:bottom w:val="single" w:sz="12" w:space="0" w:color="auto"/>
            </w:tcBorders>
          </w:tcPr>
          <w:p w14:paraId="653F892A" w14:textId="77777777" w:rsidR="00C069E2" w:rsidRPr="006F3A0A" w:rsidRDefault="00C069E2" w:rsidP="00A40D9B">
            <w:pPr>
              <w:tabs>
                <w:tab w:val="left" w:pos="0"/>
                <w:tab w:val="right" w:pos="9000"/>
              </w:tabs>
              <w:jc w:val="both"/>
              <w:rPr>
                <w:sz w:val="24"/>
                <w:szCs w:val="24"/>
              </w:rPr>
            </w:pPr>
          </w:p>
        </w:tc>
        <w:tc>
          <w:tcPr>
            <w:tcW w:w="478" w:type="dxa"/>
            <w:tcBorders>
              <w:bottom w:val="single" w:sz="12" w:space="0" w:color="auto"/>
              <w:right w:val="single" w:sz="8" w:space="0" w:color="auto"/>
            </w:tcBorders>
            <w:vAlign w:val="center"/>
          </w:tcPr>
          <w:p w14:paraId="517E0C30" w14:textId="77777777" w:rsidR="00C069E2" w:rsidRPr="006F3A0A" w:rsidRDefault="00C069E2" w:rsidP="00A40D9B">
            <w:pPr>
              <w:tabs>
                <w:tab w:val="left" w:pos="0"/>
                <w:tab w:val="right" w:pos="9000"/>
              </w:tabs>
              <w:jc w:val="center"/>
              <w:rPr>
                <w:b/>
                <w:sz w:val="24"/>
                <w:szCs w:val="24"/>
              </w:rPr>
            </w:pPr>
            <w:r w:rsidRPr="006F3A0A">
              <w:rPr>
                <w:b/>
                <w:sz w:val="24"/>
                <w:szCs w:val="24"/>
              </w:rPr>
              <w:t>A</w:t>
            </w:r>
          </w:p>
        </w:tc>
        <w:tc>
          <w:tcPr>
            <w:tcW w:w="426" w:type="dxa"/>
            <w:tcBorders>
              <w:left w:val="single" w:sz="8" w:space="0" w:color="auto"/>
              <w:bottom w:val="single" w:sz="12" w:space="0" w:color="auto"/>
            </w:tcBorders>
            <w:vAlign w:val="center"/>
          </w:tcPr>
          <w:p w14:paraId="6BA677E9" w14:textId="77777777" w:rsidR="00C069E2" w:rsidRPr="006F3A0A" w:rsidRDefault="00C069E2" w:rsidP="00A40D9B">
            <w:pPr>
              <w:tabs>
                <w:tab w:val="left" w:pos="0"/>
                <w:tab w:val="right" w:pos="9000"/>
              </w:tabs>
              <w:jc w:val="center"/>
              <w:rPr>
                <w:b/>
                <w:sz w:val="24"/>
                <w:szCs w:val="24"/>
              </w:rPr>
            </w:pPr>
            <w:r w:rsidRPr="006F3A0A">
              <w:rPr>
                <w:b/>
                <w:sz w:val="24"/>
                <w:szCs w:val="24"/>
              </w:rPr>
              <w:t>B</w:t>
            </w:r>
          </w:p>
        </w:tc>
        <w:tc>
          <w:tcPr>
            <w:tcW w:w="425" w:type="dxa"/>
            <w:tcBorders>
              <w:bottom w:val="single" w:sz="12" w:space="0" w:color="auto"/>
            </w:tcBorders>
            <w:vAlign w:val="center"/>
          </w:tcPr>
          <w:p w14:paraId="6C5303C1" w14:textId="77777777" w:rsidR="00C069E2" w:rsidRPr="006F3A0A" w:rsidRDefault="00C069E2" w:rsidP="00A40D9B">
            <w:pPr>
              <w:tabs>
                <w:tab w:val="left" w:pos="0"/>
                <w:tab w:val="right" w:pos="9000"/>
              </w:tabs>
              <w:jc w:val="center"/>
              <w:rPr>
                <w:b/>
                <w:sz w:val="24"/>
                <w:szCs w:val="24"/>
              </w:rPr>
            </w:pPr>
            <w:r w:rsidRPr="006F3A0A">
              <w:rPr>
                <w:b/>
                <w:sz w:val="24"/>
                <w:szCs w:val="24"/>
              </w:rPr>
              <w:t>C</w:t>
            </w:r>
          </w:p>
        </w:tc>
        <w:tc>
          <w:tcPr>
            <w:tcW w:w="1535" w:type="dxa"/>
            <w:vMerge/>
            <w:tcBorders>
              <w:bottom w:val="single" w:sz="12" w:space="0" w:color="auto"/>
            </w:tcBorders>
          </w:tcPr>
          <w:p w14:paraId="47C3E259" w14:textId="77777777" w:rsidR="00C069E2" w:rsidRPr="006F3A0A" w:rsidRDefault="00C069E2" w:rsidP="00A40D9B">
            <w:pPr>
              <w:tabs>
                <w:tab w:val="left" w:pos="0"/>
                <w:tab w:val="right" w:pos="9000"/>
              </w:tabs>
              <w:jc w:val="both"/>
              <w:rPr>
                <w:sz w:val="24"/>
                <w:szCs w:val="24"/>
              </w:rPr>
            </w:pPr>
          </w:p>
        </w:tc>
        <w:tc>
          <w:tcPr>
            <w:tcW w:w="1372" w:type="dxa"/>
            <w:vMerge/>
            <w:tcBorders>
              <w:bottom w:val="single" w:sz="12" w:space="0" w:color="auto"/>
            </w:tcBorders>
          </w:tcPr>
          <w:p w14:paraId="40CF4514" w14:textId="77777777" w:rsidR="00C069E2" w:rsidRPr="006F3A0A" w:rsidRDefault="00C069E2" w:rsidP="00A40D9B">
            <w:pPr>
              <w:tabs>
                <w:tab w:val="left" w:pos="0"/>
                <w:tab w:val="right" w:pos="9000"/>
              </w:tabs>
              <w:jc w:val="both"/>
              <w:rPr>
                <w:sz w:val="24"/>
                <w:szCs w:val="24"/>
              </w:rPr>
            </w:pPr>
          </w:p>
        </w:tc>
        <w:tc>
          <w:tcPr>
            <w:tcW w:w="1372" w:type="dxa"/>
            <w:vMerge/>
            <w:tcBorders>
              <w:bottom w:val="single" w:sz="12" w:space="0" w:color="auto"/>
            </w:tcBorders>
          </w:tcPr>
          <w:p w14:paraId="6A99D473" w14:textId="77777777" w:rsidR="00C069E2" w:rsidRPr="006F3A0A" w:rsidRDefault="00C069E2" w:rsidP="00A40D9B">
            <w:pPr>
              <w:tabs>
                <w:tab w:val="left" w:pos="0"/>
                <w:tab w:val="right" w:pos="9000"/>
              </w:tabs>
              <w:jc w:val="both"/>
              <w:rPr>
                <w:sz w:val="24"/>
                <w:szCs w:val="24"/>
              </w:rPr>
            </w:pPr>
          </w:p>
        </w:tc>
        <w:tc>
          <w:tcPr>
            <w:tcW w:w="1674" w:type="dxa"/>
            <w:vMerge/>
            <w:tcBorders>
              <w:bottom w:val="single" w:sz="12" w:space="0" w:color="auto"/>
            </w:tcBorders>
          </w:tcPr>
          <w:p w14:paraId="2A7824DB" w14:textId="77777777" w:rsidR="00C069E2" w:rsidRPr="006F3A0A" w:rsidRDefault="00C069E2" w:rsidP="00A40D9B">
            <w:pPr>
              <w:tabs>
                <w:tab w:val="left" w:pos="0"/>
                <w:tab w:val="right" w:pos="9000"/>
              </w:tabs>
              <w:jc w:val="both"/>
              <w:rPr>
                <w:sz w:val="24"/>
                <w:szCs w:val="24"/>
              </w:rPr>
            </w:pPr>
          </w:p>
        </w:tc>
        <w:tc>
          <w:tcPr>
            <w:tcW w:w="1780" w:type="dxa"/>
            <w:vMerge/>
            <w:tcBorders>
              <w:bottom w:val="single" w:sz="12" w:space="0" w:color="auto"/>
              <w:right w:val="single" w:sz="12" w:space="0" w:color="auto"/>
            </w:tcBorders>
          </w:tcPr>
          <w:p w14:paraId="5E2AC0AB" w14:textId="77777777" w:rsidR="00C069E2" w:rsidRPr="006F3A0A" w:rsidRDefault="00C069E2" w:rsidP="00A40D9B">
            <w:pPr>
              <w:tabs>
                <w:tab w:val="left" w:pos="0"/>
                <w:tab w:val="right" w:pos="9000"/>
              </w:tabs>
              <w:jc w:val="both"/>
              <w:rPr>
                <w:sz w:val="24"/>
                <w:szCs w:val="24"/>
              </w:rPr>
            </w:pPr>
          </w:p>
        </w:tc>
      </w:tr>
      <w:tr w:rsidR="00C069E2" w:rsidRPr="006F3A0A" w14:paraId="783FF893" w14:textId="77777777" w:rsidTr="00A40D9B">
        <w:trPr>
          <w:trHeight w:val="397"/>
          <w:jc w:val="center"/>
        </w:trPr>
        <w:tc>
          <w:tcPr>
            <w:tcW w:w="541" w:type="dxa"/>
            <w:tcBorders>
              <w:top w:val="single" w:sz="12" w:space="0" w:color="auto"/>
              <w:left w:val="single" w:sz="12" w:space="0" w:color="auto"/>
            </w:tcBorders>
            <w:vAlign w:val="center"/>
          </w:tcPr>
          <w:p w14:paraId="727A2A19" w14:textId="77777777" w:rsidR="00C069E2" w:rsidRPr="006F3A0A" w:rsidRDefault="00C069E2" w:rsidP="00A40D9B">
            <w:pPr>
              <w:tabs>
                <w:tab w:val="left" w:pos="0"/>
                <w:tab w:val="right" w:pos="9000"/>
              </w:tabs>
              <w:jc w:val="center"/>
              <w:rPr>
                <w:sz w:val="18"/>
              </w:rPr>
            </w:pPr>
            <w:r w:rsidRPr="006F3A0A">
              <w:rPr>
                <w:sz w:val="18"/>
              </w:rPr>
              <w:t>1</w:t>
            </w:r>
          </w:p>
        </w:tc>
        <w:tc>
          <w:tcPr>
            <w:tcW w:w="763" w:type="dxa"/>
            <w:tcBorders>
              <w:top w:val="single" w:sz="12" w:space="0" w:color="auto"/>
            </w:tcBorders>
            <w:vAlign w:val="center"/>
          </w:tcPr>
          <w:p w14:paraId="53ADFC0A" w14:textId="77777777" w:rsidR="00C069E2" w:rsidRPr="006F3A0A" w:rsidRDefault="00C069E2" w:rsidP="00A40D9B">
            <w:pPr>
              <w:tabs>
                <w:tab w:val="left" w:pos="0"/>
                <w:tab w:val="right" w:pos="9000"/>
              </w:tabs>
              <w:jc w:val="center"/>
            </w:pPr>
          </w:p>
        </w:tc>
        <w:tc>
          <w:tcPr>
            <w:tcW w:w="478" w:type="dxa"/>
            <w:tcBorders>
              <w:top w:val="single" w:sz="12" w:space="0" w:color="auto"/>
              <w:right w:val="single" w:sz="8" w:space="0" w:color="auto"/>
            </w:tcBorders>
            <w:vAlign w:val="center"/>
          </w:tcPr>
          <w:p w14:paraId="54AAE851" w14:textId="77777777" w:rsidR="00C069E2" w:rsidRPr="006F3A0A" w:rsidRDefault="00C069E2" w:rsidP="00A40D9B">
            <w:pPr>
              <w:tabs>
                <w:tab w:val="left" w:pos="0"/>
                <w:tab w:val="right" w:pos="9000"/>
              </w:tabs>
              <w:jc w:val="center"/>
            </w:pPr>
          </w:p>
        </w:tc>
        <w:tc>
          <w:tcPr>
            <w:tcW w:w="426" w:type="dxa"/>
            <w:tcBorders>
              <w:top w:val="single" w:sz="12" w:space="0" w:color="auto"/>
              <w:left w:val="single" w:sz="8" w:space="0" w:color="auto"/>
            </w:tcBorders>
            <w:vAlign w:val="center"/>
          </w:tcPr>
          <w:p w14:paraId="3B9F5FB7" w14:textId="77777777" w:rsidR="00C069E2" w:rsidRPr="006F3A0A" w:rsidRDefault="00C069E2" w:rsidP="00A40D9B">
            <w:pPr>
              <w:tabs>
                <w:tab w:val="left" w:pos="0"/>
                <w:tab w:val="right" w:pos="9000"/>
              </w:tabs>
              <w:jc w:val="center"/>
            </w:pPr>
          </w:p>
        </w:tc>
        <w:tc>
          <w:tcPr>
            <w:tcW w:w="425" w:type="dxa"/>
            <w:tcBorders>
              <w:top w:val="single" w:sz="12" w:space="0" w:color="auto"/>
            </w:tcBorders>
            <w:vAlign w:val="center"/>
          </w:tcPr>
          <w:p w14:paraId="6C27C5B8" w14:textId="77777777" w:rsidR="00C069E2" w:rsidRPr="006F3A0A" w:rsidRDefault="00C069E2" w:rsidP="00A40D9B">
            <w:pPr>
              <w:tabs>
                <w:tab w:val="left" w:pos="0"/>
                <w:tab w:val="right" w:pos="9000"/>
              </w:tabs>
              <w:jc w:val="center"/>
            </w:pPr>
          </w:p>
        </w:tc>
        <w:tc>
          <w:tcPr>
            <w:tcW w:w="1535" w:type="dxa"/>
            <w:tcBorders>
              <w:top w:val="single" w:sz="12" w:space="0" w:color="auto"/>
            </w:tcBorders>
            <w:vAlign w:val="center"/>
          </w:tcPr>
          <w:p w14:paraId="4CD926AB" w14:textId="77777777" w:rsidR="00C069E2" w:rsidRPr="006F3A0A" w:rsidRDefault="00C069E2" w:rsidP="00A40D9B">
            <w:pPr>
              <w:tabs>
                <w:tab w:val="left" w:pos="0"/>
                <w:tab w:val="right" w:pos="9000"/>
              </w:tabs>
              <w:jc w:val="center"/>
            </w:pPr>
          </w:p>
        </w:tc>
        <w:tc>
          <w:tcPr>
            <w:tcW w:w="1372" w:type="dxa"/>
            <w:tcBorders>
              <w:top w:val="single" w:sz="12" w:space="0" w:color="auto"/>
            </w:tcBorders>
            <w:vAlign w:val="center"/>
          </w:tcPr>
          <w:p w14:paraId="41AD4DA8" w14:textId="77777777" w:rsidR="00C069E2" w:rsidRPr="006F3A0A" w:rsidRDefault="00C069E2" w:rsidP="00A40D9B">
            <w:pPr>
              <w:tabs>
                <w:tab w:val="left" w:pos="0"/>
                <w:tab w:val="right" w:pos="9000"/>
              </w:tabs>
              <w:jc w:val="center"/>
            </w:pPr>
          </w:p>
        </w:tc>
        <w:tc>
          <w:tcPr>
            <w:tcW w:w="1372" w:type="dxa"/>
            <w:tcBorders>
              <w:top w:val="single" w:sz="12" w:space="0" w:color="auto"/>
            </w:tcBorders>
            <w:vAlign w:val="center"/>
          </w:tcPr>
          <w:p w14:paraId="3088F036" w14:textId="77777777" w:rsidR="00C069E2" w:rsidRPr="006F3A0A" w:rsidRDefault="00C069E2" w:rsidP="00A40D9B">
            <w:pPr>
              <w:tabs>
                <w:tab w:val="left" w:pos="0"/>
                <w:tab w:val="right" w:pos="9000"/>
              </w:tabs>
              <w:jc w:val="center"/>
            </w:pPr>
          </w:p>
        </w:tc>
        <w:tc>
          <w:tcPr>
            <w:tcW w:w="1674" w:type="dxa"/>
            <w:tcBorders>
              <w:top w:val="single" w:sz="12" w:space="0" w:color="auto"/>
            </w:tcBorders>
            <w:vAlign w:val="center"/>
          </w:tcPr>
          <w:p w14:paraId="10741AB7" w14:textId="77777777" w:rsidR="00C069E2" w:rsidRPr="006F3A0A" w:rsidRDefault="00C069E2" w:rsidP="00A40D9B">
            <w:pPr>
              <w:tabs>
                <w:tab w:val="left" w:pos="0"/>
                <w:tab w:val="right" w:pos="9000"/>
              </w:tabs>
              <w:jc w:val="center"/>
            </w:pPr>
          </w:p>
        </w:tc>
        <w:tc>
          <w:tcPr>
            <w:tcW w:w="1780" w:type="dxa"/>
            <w:tcBorders>
              <w:top w:val="single" w:sz="12" w:space="0" w:color="auto"/>
              <w:right w:val="single" w:sz="12" w:space="0" w:color="auto"/>
            </w:tcBorders>
            <w:vAlign w:val="center"/>
          </w:tcPr>
          <w:p w14:paraId="5131A2D0" w14:textId="77777777" w:rsidR="00C069E2" w:rsidRPr="006F3A0A" w:rsidRDefault="00C069E2" w:rsidP="00A40D9B">
            <w:pPr>
              <w:tabs>
                <w:tab w:val="left" w:pos="0"/>
                <w:tab w:val="right" w:pos="9000"/>
              </w:tabs>
              <w:jc w:val="center"/>
            </w:pPr>
          </w:p>
        </w:tc>
      </w:tr>
      <w:tr w:rsidR="00C069E2" w:rsidRPr="006F3A0A" w14:paraId="2A78A5CB" w14:textId="77777777" w:rsidTr="00A40D9B">
        <w:trPr>
          <w:trHeight w:val="397"/>
          <w:jc w:val="center"/>
        </w:trPr>
        <w:tc>
          <w:tcPr>
            <w:tcW w:w="541" w:type="dxa"/>
            <w:tcBorders>
              <w:left w:val="single" w:sz="12" w:space="0" w:color="auto"/>
            </w:tcBorders>
            <w:vAlign w:val="center"/>
          </w:tcPr>
          <w:p w14:paraId="493018A3" w14:textId="77777777" w:rsidR="00C069E2" w:rsidRPr="006F3A0A" w:rsidRDefault="00C069E2" w:rsidP="00A40D9B">
            <w:pPr>
              <w:tabs>
                <w:tab w:val="left" w:pos="0"/>
                <w:tab w:val="right" w:pos="9000"/>
              </w:tabs>
              <w:jc w:val="center"/>
              <w:rPr>
                <w:sz w:val="18"/>
              </w:rPr>
            </w:pPr>
            <w:r w:rsidRPr="006F3A0A">
              <w:rPr>
                <w:sz w:val="18"/>
              </w:rPr>
              <w:t>2</w:t>
            </w:r>
          </w:p>
        </w:tc>
        <w:tc>
          <w:tcPr>
            <w:tcW w:w="763" w:type="dxa"/>
            <w:vAlign w:val="center"/>
          </w:tcPr>
          <w:p w14:paraId="552DFB28" w14:textId="77777777" w:rsidR="00C069E2" w:rsidRPr="006F3A0A" w:rsidRDefault="00C069E2" w:rsidP="00A40D9B">
            <w:pPr>
              <w:tabs>
                <w:tab w:val="left" w:pos="0"/>
                <w:tab w:val="right" w:pos="9000"/>
              </w:tabs>
              <w:jc w:val="center"/>
            </w:pPr>
          </w:p>
        </w:tc>
        <w:tc>
          <w:tcPr>
            <w:tcW w:w="478" w:type="dxa"/>
            <w:tcBorders>
              <w:right w:val="single" w:sz="8" w:space="0" w:color="auto"/>
            </w:tcBorders>
            <w:vAlign w:val="center"/>
          </w:tcPr>
          <w:p w14:paraId="6009147B" w14:textId="77777777" w:rsidR="00C069E2" w:rsidRPr="006F3A0A" w:rsidRDefault="00C069E2" w:rsidP="00A40D9B">
            <w:pPr>
              <w:tabs>
                <w:tab w:val="left" w:pos="0"/>
                <w:tab w:val="right" w:pos="9000"/>
              </w:tabs>
              <w:jc w:val="center"/>
            </w:pPr>
          </w:p>
        </w:tc>
        <w:tc>
          <w:tcPr>
            <w:tcW w:w="426" w:type="dxa"/>
            <w:tcBorders>
              <w:left w:val="single" w:sz="8" w:space="0" w:color="auto"/>
            </w:tcBorders>
            <w:vAlign w:val="center"/>
          </w:tcPr>
          <w:p w14:paraId="5763A28D" w14:textId="77777777" w:rsidR="00C069E2" w:rsidRPr="006F3A0A" w:rsidRDefault="00C069E2" w:rsidP="00A40D9B">
            <w:pPr>
              <w:tabs>
                <w:tab w:val="left" w:pos="0"/>
                <w:tab w:val="right" w:pos="9000"/>
              </w:tabs>
              <w:jc w:val="center"/>
            </w:pPr>
          </w:p>
        </w:tc>
        <w:tc>
          <w:tcPr>
            <w:tcW w:w="425" w:type="dxa"/>
            <w:vAlign w:val="center"/>
          </w:tcPr>
          <w:p w14:paraId="245FDC55" w14:textId="77777777" w:rsidR="00C069E2" w:rsidRPr="006F3A0A" w:rsidRDefault="00C069E2" w:rsidP="00A40D9B">
            <w:pPr>
              <w:tabs>
                <w:tab w:val="left" w:pos="0"/>
                <w:tab w:val="right" w:pos="9000"/>
              </w:tabs>
              <w:jc w:val="center"/>
            </w:pPr>
          </w:p>
        </w:tc>
        <w:tc>
          <w:tcPr>
            <w:tcW w:w="1535" w:type="dxa"/>
            <w:vAlign w:val="center"/>
          </w:tcPr>
          <w:p w14:paraId="0C946BF1" w14:textId="77777777" w:rsidR="00C069E2" w:rsidRPr="006F3A0A" w:rsidRDefault="00C069E2" w:rsidP="00A40D9B">
            <w:pPr>
              <w:tabs>
                <w:tab w:val="left" w:pos="0"/>
                <w:tab w:val="right" w:pos="9000"/>
              </w:tabs>
              <w:jc w:val="center"/>
            </w:pPr>
          </w:p>
        </w:tc>
        <w:tc>
          <w:tcPr>
            <w:tcW w:w="1372" w:type="dxa"/>
            <w:vAlign w:val="center"/>
          </w:tcPr>
          <w:p w14:paraId="34FDC5D5" w14:textId="77777777" w:rsidR="00C069E2" w:rsidRPr="006F3A0A" w:rsidRDefault="00C069E2" w:rsidP="00A40D9B">
            <w:pPr>
              <w:tabs>
                <w:tab w:val="left" w:pos="0"/>
                <w:tab w:val="right" w:pos="9000"/>
              </w:tabs>
              <w:jc w:val="center"/>
            </w:pPr>
          </w:p>
        </w:tc>
        <w:tc>
          <w:tcPr>
            <w:tcW w:w="1372" w:type="dxa"/>
            <w:vAlign w:val="center"/>
          </w:tcPr>
          <w:p w14:paraId="069B4896" w14:textId="77777777" w:rsidR="00C069E2" w:rsidRPr="006F3A0A" w:rsidRDefault="00C069E2" w:rsidP="00A40D9B">
            <w:pPr>
              <w:tabs>
                <w:tab w:val="left" w:pos="0"/>
                <w:tab w:val="right" w:pos="9000"/>
              </w:tabs>
              <w:jc w:val="center"/>
            </w:pPr>
          </w:p>
        </w:tc>
        <w:tc>
          <w:tcPr>
            <w:tcW w:w="1674" w:type="dxa"/>
            <w:vAlign w:val="center"/>
          </w:tcPr>
          <w:p w14:paraId="0E3C4B8E" w14:textId="77777777" w:rsidR="00C069E2" w:rsidRPr="006F3A0A" w:rsidRDefault="00C069E2" w:rsidP="00A40D9B">
            <w:pPr>
              <w:tabs>
                <w:tab w:val="left" w:pos="0"/>
                <w:tab w:val="right" w:pos="9000"/>
              </w:tabs>
              <w:jc w:val="center"/>
            </w:pPr>
          </w:p>
        </w:tc>
        <w:tc>
          <w:tcPr>
            <w:tcW w:w="1780" w:type="dxa"/>
            <w:tcBorders>
              <w:right w:val="single" w:sz="12" w:space="0" w:color="auto"/>
            </w:tcBorders>
            <w:vAlign w:val="center"/>
          </w:tcPr>
          <w:p w14:paraId="3A2B4EBE" w14:textId="77777777" w:rsidR="00C069E2" w:rsidRPr="006F3A0A" w:rsidRDefault="00C069E2" w:rsidP="00A40D9B">
            <w:pPr>
              <w:tabs>
                <w:tab w:val="left" w:pos="0"/>
                <w:tab w:val="right" w:pos="9000"/>
              </w:tabs>
              <w:jc w:val="center"/>
            </w:pPr>
          </w:p>
        </w:tc>
      </w:tr>
      <w:tr w:rsidR="00C069E2" w:rsidRPr="006F3A0A" w14:paraId="1E895CE0" w14:textId="77777777" w:rsidTr="00A40D9B">
        <w:trPr>
          <w:trHeight w:val="397"/>
          <w:jc w:val="center"/>
        </w:trPr>
        <w:tc>
          <w:tcPr>
            <w:tcW w:w="541" w:type="dxa"/>
            <w:tcBorders>
              <w:left w:val="single" w:sz="12" w:space="0" w:color="auto"/>
            </w:tcBorders>
            <w:vAlign w:val="center"/>
          </w:tcPr>
          <w:p w14:paraId="717D1D42" w14:textId="77777777" w:rsidR="00C069E2" w:rsidRPr="006F3A0A" w:rsidRDefault="00C069E2" w:rsidP="00A40D9B">
            <w:pPr>
              <w:tabs>
                <w:tab w:val="left" w:pos="0"/>
                <w:tab w:val="right" w:pos="9000"/>
              </w:tabs>
              <w:jc w:val="center"/>
              <w:rPr>
                <w:sz w:val="18"/>
              </w:rPr>
            </w:pPr>
            <w:r w:rsidRPr="006F3A0A">
              <w:rPr>
                <w:sz w:val="18"/>
              </w:rPr>
              <w:t>3</w:t>
            </w:r>
          </w:p>
        </w:tc>
        <w:tc>
          <w:tcPr>
            <w:tcW w:w="763" w:type="dxa"/>
            <w:vAlign w:val="center"/>
          </w:tcPr>
          <w:p w14:paraId="67D855E0" w14:textId="77777777" w:rsidR="00C069E2" w:rsidRPr="006F3A0A" w:rsidRDefault="00C069E2" w:rsidP="00A40D9B">
            <w:pPr>
              <w:tabs>
                <w:tab w:val="left" w:pos="0"/>
                <w:tab w:val="right" w:pos="9000"/>
              </w:tabs>
              <w:jc w:val="center"/>
            </w:pPr>
          </w:p>
        </w:tc>
        <w:tc>
          <w:tcPr>
            <w:tcW w:w="478" w:type="dxa"/>
            <w:tcBorders>
              <w:right w:val="single" w:sz="8" w:space="0" w:color="auto"/>
            </w:tcBorders>
            <w:vAlign w:val="center"/>
          </w:tcPr>
          <w:p w14:paraId="7163579A" w14:textId="77777777" w:rsidR="00C069E2" w:rsidRPr="006F3A0A" w:rsidRDefault="00C069E2" w:rsidP="00A40D9B">
            <w:pPr>
              <w:tabs>
                <w:tab w:val="left" w:pos="0"/>
                <w:tab w:val="right" w:pos="9000"/>
              </w:tabs>
              <w:jc w:val="center"/>
            </w:pPr>
          </w:p>
        </w:tc>
        <w:tc>
          <w:tcPr>
            <w:tcW w:w="426" w:type="dxa"/>
            <w:tcBorders>
              <w:left w:val="single" w:sz="8" w:space="0" w:color="auto"/>
            </w:tcBorders>
            <w:vAlign w:val="center"/>
          </w:tcPr>
          <w:p w14:paraId="0B249800" w14:textId="77777777" w:rsidR="00C069E2" w:rsidRPr="006F3A0A" w:rsidRDefault="00C069E2" w:rsidP="00A40D9B">
            <w:pPr>
              <w:tabs>
                <w:tab w:val="left" w:pos="0"/>
                <w:tab w:val="right" w:pos="9000"/>
              </w:tabs>
              <w:jc w:val="center"/>
            </w:pPr>
          </w:p>
        </w:tc>
        <w:tc>
          <w:tcPr>
            <w:tcW w:w="425" w:type="dxa"/>
            <w:vAlign w:val="center"/>
          </w:tcPr>
          <w:p w14:paraId="15E7DE97" w14:textId="77777777" w:rsidR="00C069E2" w:rsidRPr="006F3A0A" w:rsidRDefault="00C069E2" w:rsidP="00A40D9B">
            <w:pPr>
              <w:tabs>
                <w:tab w:val="left" w:pos="0"/>
                <w:tab w:val="right" w:pos="9000"/>
              </w:tabs>
              <w:jc w:val="center"/>
            </w:pPr>
          </w:p>
        </w:tc>
        <w:tc>
          <w:tcPr>
            <w:tcW w:w="1535" w:type="dxa"/>
            <w:vAlign w:val="center"/>
          </w:tcPr>
          <w:p w14:paraId="7B530F3C" w14:textId="77777777" w:rsidR="00C069E2" w:rsidRPr="006F3A0A" w:rsidRDefault="00C069E2" w:rsidP="00A40D9B">
            <w:pPr>
              <w:tabs>
                <w:tab w:val="left" w:pos="0"/>
                <w:tab w:val="right" w:pos="9000"/>
              </w:tabs>
              <w:jc w:val="center"/>
            </w:pPr>
          </w:p>
        </w:tc>
        <w:tc>
          <w:tcPr>
            <w:tcW w:w="1372" w:type="dxa"/>
            <w:vAlign w:val="center"/>
          </w:tcPr>
          <w:p w14:paraId="3C7C5C78" w14:textId="77777777" w:rsidR="00C069E2" w:rsidRPr="006F3A0A" w:rsidRDefault="00C069E2" w:rsidP="00A40D9B">
            <w:pPr>
              <w:tabs>
                <w:tab w:val="left" w:pos="0"/>
                <w:tab w:val="right" w:pos="9000"/>
              </w:tabs>
              <w:jc w:val="center"/>
            </w:pPr>
          </w:p>
        </w:tc>
        <w:tc>
          <w:tcPr>
            <w:tcW w:w="1372" w:type="dxa"/>
            <w:vAlign w:val="center"/>
          </w:tcPr>
          <w:p w14:paraId="09F44230" w14:textId="77777777" w:rsidR="00C069E2" w:rsidRPr="006F3A0A" w:rsidRDefault="00C069E2" w:rsidP="00A40D9B">
            <w:pPr>
              <w:tabs>
                <w:tab w:val="left" w:pos="0"/>
                <w:tab w:val="right" w:pos="9000"/>
              </w:tabs>
              <w:jc w:val="center"/>
            </w:pPr>
          </w:p>
        </w:tc>
        <w:tc>
          <w:tcPr>
            <w:tcW w:w="1674" w:type="dxa"/>
            <w:vAlign w:val="center"/>
          </w:tcPr>
          <w:p w14:paraId="7A9BCFB3" w14:textId="77777777" w:rsidR="00C069E2" w:rsidRPr="006F3A0A" w:rsidRDefault="00C069E2" w:rsidP="00A40D9B">
            <w:pPr>
              <w:tabs>
                <w:tab w:val="left" w:pos="0"/>
                <w:tab w:val="right" w:pos="9000"/>
              </w:tabs>
              <w:jc w:val="center"/>
            </w:pPr>
          </w:p>
        </w:tc>
        <w:tc>
          <w:tcPr>
            <w:tcW w:w="1780" w:type="dxa"/>
            <w:tcBorders>
              <w:right w:val="single" w:sz="12" w:space="0" w:color="auto"/>
            </w:tcBorders>
            <w:vAlign w:val="center"/>
          </w:tcPr>
          <w:p w14:paraId="467C02EF" w14:textId="77777777" w:rsidR="00C069E2" w:rsidRPr="006F3A0A" w:rsidRDefault="00C069E2" w:rsidP="00A40D9B">
            <w:pPr>
              <w:tabs>
                <w:tab w:val="left" w:pos="0"/>
                <w:tab w:val="right" w:pos="9000"/>
              </w:tabs>
              <w:jc w:val="center"/>
            </w:pPr>
          </w:p>
        </w:tc>
      </w:tr>
      <w:tr w:rsidR="00C069E2" w:rsidRPr="006F3A0A" w14:paraId="1681DABE" w14:textId="77777777" w:rsidTr="00A40D9B">
        <w:trPr>
          <w:trHeight w:val="397"/>
          <w:jc w:val="center"/>
        </w:trPr>
        <w:tc>
          <w:tcPr>
            <w:tcW w:w="541" w:type="dxa"/>
            <w:tcBorders>
              <w:left w:val="single" w:sz="12" w:space="0" w:color="auto"/>
            </w:tcBorders>
            <w:vAlign w:val="center"/>
          </w:tcPr>
          <w:p w14:paraId="16BCACE2" w14:textId="77777777" w:rsidR="00C069E2" w:rsidRPr="006F3A0A" w:rsidRDefault="00C069E2" w:rsidP="00A40D9B">
            <w:pPr>
              <w:tabs>
                <w:tab w:val="left" w:pos="0"/>
                <w:tab w:val="right" w:pos="9000"/>
              </w:tabs>
              <w:jc w:val="center"/>
              <w:rPr>
                <w:sz w:val="18"/>
              </w:rPr>
            </w:pPr>
            <w:r w:rsidRPr="006F3A0A">
              <w:rPr>
                <w:sz w:val="18"/>
              </w:rPr>
              <w:t>4</w:t>
            </w:r>
          </w:p>
        </w:tc>
        <w:tc>
          <w:tcPr>
            <w:tcW w:w="763" w:type="dxa"/>
            <w:vAlign w:val="center"/>
          </w:tcPr>
          <w:p w14:paraId="5F4113B8" w14:textId="77777777" w:rsidR="00C069E2" w:rsidRPr="006F3A0A" w:rsidRDefault="00C069E2" w:rsidP="00A40D9B">
            <w:pPr>
              <w:tabs>
                <w:tab w:val="left" w:pos="0"/>
                <w:tab w:val="right" w:pos="9000"/>
              </w:tabs>
              <w:jc w:val="center"/>
            </w:pPr>
          </w:p>
        </w:tc>
        <w:tc>
          <w:tcPr>
            <w:tcW w:w="478" w:type="dxa"/>
            <w:tcBorders>
              <w:right w:val="single" w:sz="8" w:space="0" w:color="auto"/>
            </w:tcBorders>
            <w:vAlign w:val="center"/>
          </w:tcPr>
          <w:p w14:paraId="5E9E6DD5" w14:textId="77777777" w:rsidR="00C069E2" w:rsidRPr="006F3A0A" w:rsidRDefault="00C069E2" w:rsidP="00A40D9B">
            <w:pPr>
              <w:tabs>
                <w:tab w:val="left" w:pos="0"/>
                <w:tab w:val="right" w:pos="9000"/>
              </w:tabs>
              <w:jc w:val="center"/>
            </w:pPr>
          </w:p>
        </w:tc>
        <w:tc>
          <w:tcPr>
            <w:tcW w:w="426" w:type="dxa"/>
            <w:tcBorders>
              <w:left w:val="single" w:sz="8" w:space="0" w:color="auto"/>
            </w:tcBorders>
            <w:vAlign w:val="center"/>
          </w:tcPr>
          <w:p w14:paraId="7EE8651C" w14:textId="77777777" w:rsidR="00C069E2" w:rsidRPr="006F3A0A" w:rsidRDefault="00C069E2" w:rsidP="00A40D9B">
            <w:pPr>
              <w:tabs>
                <w:tab w:val="left" w:pos="0"/>
                <w:tab w:val="right" w:pos="9000"/>
              </w:tabs>
              <w:jc w:val="center"/>
            </w:pPr>
          </w:p>
        </w:tc>
        <w:tc>
          <w:tcPr>
            <w:tcW w:w="425" w:type="dxa"/>
            <w:vAlign w:val="center"/>
          </w:tcPr>
          <w:p w14:paraId="347BD01E" w14:textId="77777777" w:rsidR="00C069E2" w:rsidRPr="006F3A0A" w:rsidRDefault="00C069E2" w:rsidP="00A40D9B">
            <w:pPr>
              <w:tabs>
                <w:tab w:val="left" w:pos="0"/>
                <w:tab w:val="right" w:pos="9000"/>
              </w:tabs>
              <w:jc w:val="center"/>
            </w:pPr>
          </w:p>
        </w:tc>
        <w:tc>
          <w:tcPr>
            <w:tcW w:w="1535" w:type="dxa"/>
            <w:vAlign w:val="center"/>
          </w:tcPr>
          <w:p w14:paraId="0CEBECF0" w14:textId="77777777" w:rsidR="00C069E2" w:rsidRPr="006F3A0A" w:rsidRDefault="00C069E2" w:rsidP="00A40D9B">
            <w:pPr>
              <w:tabs>
                <w:tab w:val="left" w:pos="0"/>
                <w:tab w:val="right" w:pos="9000"/>
              </w:tabs>
              <w:jc w:val="center"/>
            </w:pPr>
          </w:p>
        </w:tc>
        <w:tc>
          <w:tcPr>
            <w:tcW w:w="1372" w:type="dxa"/>
            <w:vAlign w:val="center"/>
          </w:tcPr>
          <w:p w14:paraId="51ED6517" w14:textId="77777777" w:rsidR="00C069E2" w:rsidRPr="006F3A0A" w:rsidRDefault="00C069E2" w:rsidP="00A40D9B">
            <w:pPr>
              <w:tabs>
                <w:tab w:val="left" w:pos="0"/>
                <w:tab w:val="right" w:pos="9000"/>
              </w:tabs>
              <w:jc w:val="center"/>
            </w:pPr>
          </w:p>
        </w:tc>
        <w:tc>
          <w:tcPr>
            <w:tcW w:w="1372" w:type="dxa"/>
            <w:vAlign w:val="center"/>
          </w:tcPr>
          <w:p w14:paraId="1B4BFC26" w14:textId="77777777" w:rsidR="00C069E2" w:rsidRPr="006F3A0A" w:rsidRDefault="00C069E2" w:rsidP="00A40D9B">
            <w:pPr>
              <w:tabs>
                <w:tab w:val="left" w:pos="0"/>
                <w:tab w:val="right" w:pos="9000"/>
              </w:tabs>
              <w:jc w:val="center"/>
            </w:pPr>
          </w:p>
        </w:tc>
        <w:tc>
          <w:tcPr>
            <w:tcW w:w="1674" w:type="dxa"/>
            <w:vAlign w:val="center"/>
          </w:tcPr>
          <w:p w14:paraId="4D14FAA5" w14:textId="77777777" w:rsidR="00C069E2" w:rsidRPr="006F3A0A" w:rsidRDefault="00C069E2" w:rsidP="00A40D9B">
            <w:pPr>
              <w:tabs>
                <w:tab w:val="left" w:pos="0"/>
                <w:tab w:val="right" w:pos="9000"/>
              </w:tabs>
              <w:jc w:val="center"/>
            </w:pPr>
          </w:p>
        </w:tc>
        <w:tc>
          <w:tcPr>
            <w:tcW w:w="1780" w:type="dxa"/>
            <w:tcBorders>
              <w:right w:val="single" w:sz="12" w:space="0" w:color="auto"/>
            </w:tcBorders>
            <w:vAlign w:val="center"/>
          </w:tcPr>
          <w:p w14:paraId="38E078AA" w14:textId="77777777" w:rsidR="00C069E2" w:rsidRPr="006F3A0A" w:rsidRDefault="00C069E2" w:rsidP="00A40D9B">
            <w:pPr>
              <w:tabs>
                <w:tab w:val="left" w:pos="0"/>
                <w:tab w:val="right" w:pos="9000"/>
              </w:tabs>
              <w:jc w:val="center"/>
            </w:pPr>
          </w:p>
        </w:tc>
      </w:tr>
      <w:tr w:rsidR="00C069E2" w:rsidRPr="006F3A0A" w14:paraId="6DA9F313" w14:textId="77777777" w:rsidTr="00A40D9B">
        <w:trPr>
          <w:trHeight w:val="397"/>
          <w:jc w:val="center"/>
        </w:trPr>
        <w:tc>
          <w:tcPr>
            <w:tcW w:w="541" w:type="dxa"/>
            <w:tcBorders>
              <w:left w:val="single" w:sz="12" w:space="0" w:color="auto"/>
            </w:tcBorders>
            <w:vAlign w:val="center"/>
          </w:tcPr>
          <w:p w14:paraId="0EB15B5B" w14:textId="77777777" w:rsidR="00C069E2" w:rsidRPr="006F3A0A" w:rsidRDefault="00C069E2" w:rsidP="00A40D9B">
            <w:pPr>
              <w:tabs>
                <w:tab w:val="left" w:pos="0"/>
                <w:tab w:val="right" w:pos="9000"/>
              </w:tabs>
              <w:jc w:val="center"/>
              <w:rPr>
                <w:sz w:val="18"/>
              </w:rPr>
            </w:pPr>
            <w:r w:rsidRPr="006F3A0A">
              <w:rPr>
                <w:sz w:val="18"/>
              </w:rPr>
              <w:t>5</w:t>
            </w:r>
          </w:p>
        </w:tc>
        <w:tc>
          <w:tcPr>
            <w:tcW w:w="763" w:type="dxa"/>
            <w:vAlign w:val="center"/>
          </w:tcPr>
          <w:p w14:paraId="450A6B9B" w14:textId="77777777" w:rsidR="00C069E2" w:rsidRPr="006F3A0A" w:rsidRDefault="00C069E2" w:rsidP="00A40D9B">
            <w:pPr>
              <w:tabs>
                <w:tab w:val="left" w:pos="0"/>
                <w:tab w:val="right" w:pos="9000"/>
              </w:tabs>
              <w:jc w:val="center"/>
            </w:pPr>
          </w:p>
        </w:tc>
        <w:tc>
          <w:tcPr>
            <w:tcW w:w="478" w:type="dxa"/>
            <w:tcBorders>
              <w:right w:val="single" w:sz="8" w:space="0" w:color="auto"/>
            </w:tcBorders>
            <w:vAlign w:val="center"/>
          </w:tcPr>
          <w:p w14:paraId="3BCEDFF7" w14:textId="77777777" w:rsidR="00C069E2" w:rsidRPr="006F3A0A" w:rsidRDefault="00C069E2" w:rsidP="00A40D9B">
            <w:pPr>
              <w:tabs>
                <w:tab w:val="left" w:pos="0"/>
                <w:tab w:val="right" w:pos="9000"/>
              </w:tabs>
              <w:jc w:val="center"/>
            </w:pPr>
          </w:p>
        </w:tc>
        <w:tc>
          <w:tcPr>
            <w:tcW w:w="426" w:type="dxa"/>
            <w:tcBorders>
              <w:left w:val="single" w:sz="8" w:space="0" w:color="auto"/>
            </w:tcBorders>
            <w:vAlign w:val="center"/>
          </w:tcPr>
          <w:p w14:paraId="0A72EB96" w14:textId="77777777" w:rsidR="00C069E2" w:rsidRPr="006F3A0A" w:rsidRDefault="00C069E2" w:rsidP="00A40D9B">
            <w:pPr>
              <w:tabs>
                <w:tab w:val="left" w:pos="0"/>
                <w:tab w:val="right" w:pos="9000"/>
              </w:tabs>
              <w:jc w:val="center"/>
            </w:pPr>
          </w:p>
        </w:tc>
        <w:tc>
          <w:tcPr>
            <w:tcW w:w="425" w:type="dxa"/>
            <w:vAlign w:val="center"/>
          </w:tcPr>
          <w:p w14:paraId="75C49FB2" w14:textId="77777777" w:rsidR="00C069E2" w:rsidRPr="006F3A0A" w:rsidRDefault="00C069E2" w:rsidP="00A40D9B">
            <w:pPr>
              <w:tabs>
                <w:tab w:val="left" w:pos="0"/>
                <w:tab w:val="right" w:pos="9000"/>
              </w:tabs>
              <w:jc w:val="center"/>
            </w:pPr>
          </w:p>
        </w:tc>
        <w:tc>
          <w:tcPr>
            <w:tcW w:w="1535" w:type="dxa"/>
            <w:vAlign w:val="center"/>
          </w:tcPr>
          <w:p w14:paraId="132F7770" w14:textId="77777777" w:rsidR="00C069E2" w:rsidRPr="006F3A0A" w:rsidRDefault="00C069E2" w:rsidP="00A40D9B">
            <w:pPr>
              <w:tabs>
                <w:tab w:val="left" w:pos="0"/>
                <w:tab w:val="right" w:pos="9000"/>
              </w:tabs>
              <w:jc w:val="center"/>
            </w:pPr>
          </w:p>
        </w:tc>
        <w:tc>
          <w:tcPr>
            <w:tcW w:w="1372" w:type="dxa"/>
            <w:vAlign w:val="center"/>
          </w:tcPr>
          <w:p w14:paraId="1F05BC43" w14:textId="77777777" w:rsidR="00C069E2" w:rsidRPr="006F3A0A" w:rsidRDefault="00C069E2" w:rsidP="00A40D9B">
            <w:pPr>
              <w:tabs>
                <w:tab w:val="left" w:pos="0"/>
                <w:tab w:val="right" w:pos="9000"/>
              </w:tabs>
              <w:jc w:val="center"/>
            </w:pPr>
          </w:p>
        </w:tc>
        <w:tc>
          <w:tcPr>
            <w:tcW w:w="1372" w:type="dxa"/>
            <w:vAlign w:val="center"/>
          </w:tcPr>
          <w:p w14:paraId="3A140F23" w14:textId="77777777" w:rsidR="00C069E2" w:rsidRPr="006F3A0A" w:rsidRDefault="00C069E2" w:rsidP="00A40D9B">
            <w:pPr>
              <w:tabs>
                <w:tab w:val="left" w:pos="0"/>
                <w:tab w:val="right" w:pos="9000"/>
              </w:tabs>
              <w:jc w:val="center"/>
            </w:pPr>
          </w:p>
        </w:tc>
        <w:tc>
          <w:tcPr>
            <w:tcW w:w="1674" w:type="dxa"/>
            <w:vAlign w:val="center"/>
          </w:tcPr>
          <w:p w14:paraId="2E957F6B" w14:textId="77777777" w:rsidR="00C069E2" w:rsidRPr="006F3A0A" w:rsidRDefault="00C069E2" w:rsidP="00A40D9B">
            <w:pPr>
              <w:tabs>
                <w:tab w:val="left" w:pos="0"/>
                <w:tab w:val="right" w:pos="9000"/>
              </w:tabs>
              <w:jc w:val="center"/>
            </w:pPr>
          </w:p>
        </w:tc>
        <w:tc>
          <w:tcPr>
            <w:tcW w:w="1780" w:type="dxa"/>
            <w:tcBorders>
              <w:right w:val="single" w:sz="12" w:space="0" w:color="auto"/>
            </w:tcBorders>
            <w:vAlign w:val="center"/>
          </w:tcPr>
          <w:p w14:paraId="3845ED36" w14:textId="77777777" w:rsidR="00C069E2" w:rsidRPr="006F3A0A" w:rsidRDefault="00C069E2" w:rsidP="00A40D9B">
            <w:pPr>
              <w:tabs>
                <w:tab w:val="left" w:pos="0"/>
                <w:tab w:val="right" w:pos="9000"/>
              </w:tabs>
              <w:jc w:val="center"/>
            </w:pPr>
          </w:p>
        </w:tc>
      </w:tr>
      <w:tr w:rsidR="00C069E2" w:rsidRPr="006F3A0A" w14:paraId="54363339" w14:textId="77777777" w:rsidTr="00A40D9B">
        <w:trPr>
          <w:trHeight w:val="397"/>
          <w:jc w:val="center"/>
        </w:trPr>
        <w:tc>
          <w:tcPr>
            <w:tcW w:w="541" w:type="dxa"/>
            <w:tcBorders>
              <w:left w:val="single" w:sz="12" w:space="0" w:color="auto"/>
            </w:tcBorders>
            <w:vAlign w:val="center"/>
          </w:tcPr>
          <w:p w14:paraId="2BDF2487" w14:textId="77777777" w:rsidR="00C069E2" w:rsidRPr="006F3A0A" w:rsidRDefault="00C069E2" w:rsidP="00A40D9B">
            <w:pPr>
              <w:tabs>
                <w:tab w:val="left" w:pos="0"/>
                <w:tab w:val="right" w:pos="9000"/>
              </w:tabs>
              <w:jc w:val="center"/>
              <w:rPr>
                <w:sz w:val="18"/>
              </w:rPr>
            </w:pPr>
            <w:r w:rsidRPr="006F3A0A">
              <w:rPr>
                <w:sz w:val="18"/>
              </w:rPr>
              <w:t>6</w:t>
            </w:r>
          </w:p>
        </w:tc>
        <w:tc>
          <w:tcPr>
            <w:tcW w:w="763" w:type="dxa"/>
            <w:vAlign w:val="center"/>
          </w:tcPr>
          <w:p w14:paraId="2A891600" w14:textId="77777777" w:rsidR="00C069E2" w:rsidRPr="006F3A0A" w:rsidRDefault="00C069E2" w:rsidP="00A40D9B">
            <w:pPr>
              <w:tabs>
                <w:tab w:val="left" w:pos="0"/>
                <w:tab w:val="right" w:pos="9000"/>
              </w:tabs>
              <w:jc w:val="center"/>
            </w:pPr>
          </w:p>
        </w:tc>
        <w:tc>
          <w:tcPr>
            <w:tcW w:w="478" w:type="dxa"/>
            <w:tcBorders>
              <w:right w:val="single" w:sz="8" w:space="0" w:color="auto"/>
            </w:tcBorders>
            <w:vAlign w:val="center"/>
          </w:tcPr>
          <w:p w14:paraId="681DD85D" w14:textId="77777777" w:rsidR="00C069E2" w:rsidRPr="006F3A0A" w:rsidRDefault="00C069E2" w:rsidP="00A40D9B">
            <w:pPr>
              <w:tabs>
                <w:tab w:val="left" w:pos="0"/>
                <w:tab w:val="right" w:pos="9000"/>
              </w:tabs>
              <w:jc w:val="center"/>
            </w:pPr>
          </w:p>
        </w:tc>
        <w:tc>
          <w:tcPr>
            <w:tcW w:w="426" w:type="dxa"/>
            <w:tcBorders>
              <w:left w:val="single" w:sz="8" w:space="0" w:color="auto"/>
            </w:tcBorders>
            <w:vAlign w:val="center"/>
          </w:tcPr>
          <w:p w14:paraId="5C0243DF" w14:textId="77777777" w:rsidR="00C069E2" w:rsidRPr="006F3A0A" w:rsidRDefault="00C069E2" w:rsidP="00A40D9B">
            <w:pPr>
              <w:tabs>
                <w:tab w:val="left" w:pos="0"/>
                <w:tab w:val="right" w:pos="9000"/>
              </w:tabs>
              <w:jc w:val="center"/>
            </w:pPr>
          </w:p>
        </w:tc>
        <w:tc>
          <w:tcPr>
            <w:tcW w:w="425" w:type="dxa"/>
            <w:vAlign w:val="center"/>
          </w:tcPr>
          <w:p w14:paraId="5DF2A4EA" w14:textId="77777777" w:rsidR="00C069E2" w:rsidRPr="006F3A0A" w:rsidRDefault="00C069E2" w:rsidP="00A40D9B">
            <w:pPr>
              <w:tabs>
                <w:tab w:val="left" w:pos="0"/>
                <w:tab w:val="right" w:pos="9000"/>
              </w:tabs>
              <w:jc w:val="center"/>
            </w:pPr>
          </w:p>
        </w:tc>
        <w:tc>
          <w:tcPr>
            <w:tcW w:w="1535" w:type="dxa"/>
            <w:vAlign w:val="center"/>
          </w:tcPr>
          <w:p w14:paraId="40AD9C38" w14:textId="77777777" w:rsidR="00C069E2" w:rsidRPr="006F3A0A" w:rsidRDefault="00C069E2" w:rsidP="00A40D9B">
            <w:pPr>
              <w:tabs>
                <w:tab w:val="left" w:pos="0"/>
                <w:tab w:val="right" w:pos="9000"/>
              </w:tabs>
              <w:jc w:val="center"/>
            </w:pPr>
          </w:p>
        </w:tc>
        <w:tc>
          <w:tcPr>
            <w:tcW w:w="1372" w:type="dxa"/>
            <w:vAlign w:val="center"/>
          </w:tcPr>
          <w:p w14:paraId="5F4EE9CE" w14:textId="77777777" w:rsidR="00C069E2" w:rsidRPr="006F3A0A" w:rsidRDefault="00C069E2" w:rsidP="00A40D9B">
            <w:pPr>
              <w:tabs>
                <w:tab w:val="left" w:pos="0"/>
                <w:tab w:val="right" w:pos="9000"/>
              </w:tabs>
              <w:jc w:val="center"/>
            </w:pPr>
          </w:p>
        </w:tc>
        <w:tc>
          <w:tcPr>
            <w:tcW w:w="1372" w:type="dxa"/>
            <w:vAlign w:val="center"/>
          </w:tcPr>
          <w:p w14:paraId="716C7F64" w14:textId="77777777" w:rsidR="00C069E2" w:rsidRPr="006F3A0A" w:rsidRDefault="00C069E2" w:rsidP="00A40D9B">
            <w:pPr>
              <w:tabs>
                <w:tab w:val="left" w:pos="0"/>
                <w:tab w:val="right" w:pos="9000"/>
              </w:tabs>
              <w:jc w:val="center"/>
            </w:pPr>
          </w:p>
        </w:tc>
        <w:tc>
          <w:tcPr>
            <w:tcW w:w="1674" w:type="dxa"/>
            <w:vAlign w:val="center"/>
          </w:tcPr>
          <w:p w14:paraId="6A600D52" w14:textId="77777777" w:rsidR="00C069E2" w:rsidRPr="006F3A0A" w:rsidRDefault="00C069E2" w:rsidP="00A40D9B">
            <w:pPr>
              <w:tabs>
                <w:tab w:val="left" w:pos="0"/>
                <w:tab w:val="right" w:pos="9000"/>
              </w:tabs>
              <w:jc w:val="center"/>
            </w:pPr>
          </w:p>
        </w:tc>
        <w:tc>
          <w:tcPr>
            <w:tcW w:w="1780" w:type="dxa"/>
            <w:tcBorders>
              <w:right w:val="single" w:sz="12" w:space="0" w:color="auto"/>
            </w:tcBorders>
            <w:vAlign w:val="center"/>
          </w:tcPr>
          <w:p w14:paraId="01EBF582" w14:textId="77777777" w:rsidR="00C069E2" w:rsidRPr="006F3A0A" w:rsidRDefault="00C069E2" w:rsidP="00A40D9B">
            <w:pPr>
              <w:tabs>
                <w:tab w:val="left" w:pos="0"/>
                <w:tab w:val="right" w:pos="9000"/>
              </w:tabs>
              <w:jc w:val="center"/>
            </w:pPr>
          </w:p>
        </w:tc>
      </w:tr>
      <w:tr w:rsidR="00C069E2" w:rsidRPr="006F3A0A" w14:paraId="44EB8F99" w14:textId="77777777" w:rsidTr="00A40D9B">
        <w:trPr>
          <w:trHeight w:val="397"/>
          <w:jc w:val="center"/>
        </w:trPr>
        <w:tc>
          <w:tcPr>
            <w:tcW w:w="541" w:type="dxa"/>
            <w:tcBorders>
              <w:left w:val="single" w:sz="12" w:space="0" w:color="auto"/>
            </w:tcBorders>
            <w:vAlign w:val="center"/>
          </w:tcPr>
          <w:p w14:paraId="3E57F7FD" w14:textId="77777777" w:rsidR="00C069E2" w:rsidRPr="006F3A0A" w:rsidRDefault="00C069E2" w:rsidP="00A40D9B">
            <w:pPr>
              <w:tabs>
                <w:tab w:val="left" w:pos="0"/>
                <w:tab w:val="right" w:pos="9000"/>
              </w:tabs>
              <w:jc w:val="center"/>
              <w:rPr>
                <w:sz w:val="18"/>
              </w:rPr>
            </w:pPr>
            <w:r w:rsidRPr="006F3A0A">
              <w:rPr>
                <w:sz w:val="18"/>
              </w:rPr>
              <w:t>7</w:t>
            </w:r>
          </w:p>
        </w:tc>
        <w:tc>
          <w:tcPr>
            <w:tcW w:w="763" w:type="dxa"/>
            <w:vAlign w:val="center"/>
          </w:tcPr>
          <w:p w14:paraId="4FD16D11" w14:textId="77777777" w:rsidR="00C069E2" w:rsidRPr="006F3A0A" w:rsidRDefault="00C069E2" w:rsidP="00A40D9B">
            <w:pPr>
              <w:tabs>
                <w:tab w:val="left" w:pos="0"/>
                <w:tab w:val="right" w:pos="9000"/>
              </w:tabs>
              <w:jc w:val="center"/>
            </w:pPr>
          </w:p>
        </w:tc>
        <w:tc>
          <w:tcPr>
            <w:tcW w:w="478" w:type="dxa"/>
            <w:tcBorders>
              <w:right w:val="single" w:sz="8" w:space="0" w:color="auto"/>
            </w:tcBorders>
            <w:vAlign w:val="center"/>
          </w:tcPr>
          <w:p w14:paraId="3051FBF2" w14:textId="77777777" w:rsidR="00C069E2" w:rsidRPr="006F3A0A" w:rsidRDefault="00C069E2" w:rsidP="00A40D9B">
            <w:pPr>
              <w:tabs>
                <w:tab w:val="left" w:pos="0"/>
                <w:tab w:val="right" w:pos="9000"/>
              </w:tabs>
              <w:jc w:val="center"/>
            </w:pPr>
          </w:p>
        </w:tc>
        <w:tc>
          <w:tcPr>
            <w:tcW w:w="426" w:type="dxa"/>
            <w:tcBorders>
              <w:left w:val="single" w:sz="8" w:space="0" w:color="auto"/>
            </w:tcBorders>
            <w:vAlign w:val="center"/>
          </w:tcPr>
          <w:p w14:paraId="543B336D" w14:textId="77777777" w:rsidR="00C069E2" w:rsidRPr="006F3A0A" w:rsidRDefault="00C069E2" w:rsidP="00A40D9B">
            <w:pPr>
              <w:tabs>
                <w:tab w:val="left" w:pos="0"/>
                <w:tab w:val="right" w:pos="9000"/>
              </w:tabs>
              <w:jc w:val="center"/>
            </w:pPr>
          </w:p>
        </w:tc>
        <w:tc>
          <w:tcPr>
            <w:tcW w:w="425" w:type="dxa"/>
            <w:vAlign w:val="center"/>
          </w:tcPr>
          <w:p w14:paraId="7E30C57E" w14:textId="77777777" w:rsidR="00C069E2" w:rsidRPr="006F3A0A" w:rsidRDefault="00C069E2" w:rsidP="00A40D9B">
            <w:pPr>
              <w:tabs>
                <w:tab w:val="left" w:pos="0"/>
                <w:tab w:val="right" w:pos="9000"/>
              </w:tabs>
              <w:jc w:val="center"/>
            </w:pPr>
          </w:p>
        </w:tc>
        <w:tc>
          <w:tcPr>
            <w:tcW w:w="1535" w:type="dxa"/>
            <w:vAlign w:val="center"/>
          </w:tcPr>
          <w:p w14:paraId="30157E5E" w14:textId="77777777" w:rsidR="00C069E2" w:rsidRPr="006F3A0A" w:rsidRDefault="00C069E2" w:rsidP="00A40D9B">
            <w:pPr>
              <w:tabs>
                <w:tab w:val="left" w:pos="0"/>
                <w:tab w:val="right" w:pos="9000"/>
              </w:tabs>
              <w:jc w:val="center"/>
            </w:pPr>
          </w:p>
        </w:tc>
        <w:tc>
          <w:tcPr>
            <w:tcW w:w="1372" w:type="dxa"/>
            <w:vAlign w:val="center"/>
          </w:tcPr>
          <w:p w14:paraId="439D9EE9" w14:textId="77777777" w:rsidR="00C069E2" w:rsidRPr="006F3A0A" w:rsidRDefault="00C069E2" w:rsidP="00A40D9B">
            <w:pPr>
              <w:tabs>
                <w:tab w:val="left" w:pos="0"/>
                <w:tab w:val="right" w:pos="9000"/>
              </w:tabs>
              <w:jc w:val="center"/>
            </w:pPr>
          </w:p>
        </w:tc>
        <w:tc>
          <w:tcPr>
            <w:tcW w:w="1372" w:type="dxa"/>
            <w:vAlign w:val="center"/>
          </w:tcPr>
          <w:p w14:paraId="10E6246B" w14:textId="77777777" w:rsidR="00C069E2" w:rsidRPr="006F3A0A" w:rsidRDefault="00C069E2" w:rsidP="00A40D9B">
            <w:pPr>
              <w:tabs>
                <w:tab w:val="left" w:pos="0"/>
                <w:tab w:val="right" w:pos="9000"/>
              </w:tabs>
              <w:jc w:val="center"/>
            </w:pPr>
          </w:p>
        </w:tc>
        <w:tc>
          <w:tcPr>
            <w:tcW w:w="1674" w:type="dxa"/>
            <w:vAlign w:val="center"/>
          </w:tcPr>
          <w:p w14:paraId="680FD331" w14:textId="77777777" w:rsidR="00C069E2" w:rsidRPr="006F3A0A" w:rsidRDefault="00C069E2" w:rsidP="00A40D9B">
            <w:pPr>
              <w:tabs>
                <w:tab w:val="left" w:pos="0"/>
                <w:tab w:val="right" w:pos="9000"/>
              </w:tabs>
              <w:jc w:val="center"/>
            </w:pPr>
          </w:p>
        </w:tc>
        <w:tc>
          <w:tcPr>
            <w:tcW w:w="1780" w:type="dxa"/>
            <w:tcBorders>
              <w:right w:val="single" w:sz="12" w:space="0" w:color="auto"/>
            </w:tcBorders>
            <w:vAlign w:val="center"/>
          </w:tcPr>
          <w:p w14:paraId="4225F317" w14:textId="77777777" w:rsidR="00C069E2" w:rsidRPr="006F3A0A" w:rsidRDefault="00C069E2" w:rsidP="00A40D9B">
            <w:pPr>
              <w:tabs>
                <w:tab w:val="left" w:pos="0"/>
                <w:tab w:val="right" w:pos="9000"/>
              </w:tabs>
              <w:jc w:val="center"/>
            </w:pPr>
          </w:p>
        </w:tc>
      </w:tr>
      <w:tr w:rsidR="00C069E2" w:rsidRPr="006F3A0A" w14:paraId="1379705A" w14:textId="77777777" w:rsidTr="00A40D9B">
        <w:trPr>
          <w:trHeight w:val="397"/>
          <w:jc w:val="center"/>
        </w:trPr>
        <w:tc>
          <w:tcPr>
            <w:tcW w:w="541" w:type="dxa"/>
            <w:tcBorders>
              <w:left w:val="single" w:sz="12" w:space="0" w:color="auto"/>
            </w:tcBorders>
            <w:vAlign w:val="center"/>
          </w:tcPr>
          <w:p w14:paraId="1BF0BD0C" w14:textId="77777777" w:rsidR="00C069E2" w:rsidRPr="006F3A0A" w:rsidRDefault="00C069E2" w:rsidP="00A40D9B">
            <w:pPr>
              <w:tabs>
                <w:tab w:val="left" w:pos="0"/>
                <w:tab w:val="right" w:pos="9000"/>
              </w:tabs>
              <w:jc w:val="center"/>
              <w:rPr>
                <w:sz w:val="18"/>
              </w:rPr>
            </w:pPr>
            <w:r w:rsidRPr="006F3A0A">
              <w:rPr>
                <w:sz w:val="18"/>
              </w:rPr>
              <w:t>8</w:t>
            </w:r>
          </w:p>
        </w:tc>
        <w:tc>
          <w:tcPr>
            <w:tcW w:w="763" w:type="dxa"/>
            <w:vAlign w:val="center"/>
          </w:tcPr>
          <w:p w14:paraId="7D912E60" w14:textId="77777777" w:rsidR="00C069E2" w:rsidRPr="006F3A0A" w:rsidRDefault="00C069E2" w:rsidP="00A40D9B">
            <w:pPr>
              <w:tabs>
                <w:tab w:val="left" w:pos="0"/>
                <w:tab w:val="right" w:pos="9000"/>
              </w:tabs>
              <w:jc w:val="center"/>
            </w:pPr>
          </w:p>
        </w:tc>
        <w:tc>
          <w:tcPr>
            <w:tcW w:w="478" w:type="dxa"/>
            <w:tcBorders>
              <w:right w:val="single" w:sz="8" w:space="0" w:color="auto"/>
            </w:tcBorders>
            <w:vAlign w:val="center"/>
          </w:tcPr>
          <w:p w14:paraId="45AD21D8" w14:textId="77777777" w:rsidR="00C069E2" w:rsidRPr="006F3A0A" w:rsidRDefault="00C069E2" w:rsidP="00A40D9B">
            <w:pPr>
              <w:tabs>
                <w:tab w:val="left" w:pos="0"/>
                <w:tab w:val="right" w:pos="9000"/>
              </w:tabs>
              <w:jc w:val="center"/>
            </w:pPr>
          </w:p>
        </w:tc>
        <w:tc>
          <w:tcPr>
            <w:tcW w:w="426" w:type="dxa"/>
            <w:tcBorders>
              <w:left w:val="single" w:sz="8" w:space="0" w:color="auto"/>
            </w:tcBorders>
            <w:vAlign w:val="center"/>
          </w:tcPr>
          <w:p w14:paraId="1DF836CF" w14:textId="77777777" w:rsidR="00C069E2" w:rsidRPr="006F3A0A" w:rsidRDefault="00C069E2" w:rsidP="00A40D9B">
            <w:pPr>
              <w:tabs>
                <w:tab w:val="left" w:pos="0"/>
                <w:tab w:val="right" w:pos="9000"/>
              </w:tabs>
              <w:jc w:val="center"/>
            </w:pPr>
          </w:p>
        </w:tc>
        <w:tc>
          <w:tcPr>
            <w:tcW w:w="425" w:type="dxa"/>
            <w:vAlign w:val="center"/>
          </w:tcPr>
          <w:p w14:paraId="565B66C9" w14:textId="77777777" w:rsidR="00C069E2" w:rsidRPr="006F3A0A" w:rsidRDefault="00C069E2" w:rsidP="00A40D9B">
            <w:pPr>
              <w:tabs>
                <w:tab w:val="left" w:pos="0"/>
                <w:tab w:val="right" w:pos="9000"/>
              </w:tabs>
              <w:jc w:val="center"/>
            </w:pPr>
          </w:p>
        </w:tc>
        <w:tc>
          <w:tcPr>
            <w:tcW w:w="1535" w:type="dxa"/>
            <w:vAlign w:val="center"/>
          </w:tcPr>
          <w:p w14:paraId="0B8300B8" w14:textId="77777777" w:rsidR="00C069E2" w:rsidRPr="006F3A0A" w:rsidRDefault="00C069E2" w:rsidP="00A40D9B">
            <w:pPr>
              <w:tabs>
                <w:tab w:val="left" w:pos="0"/>
                <w:tab w:val="right" w:pos="9000"/>
              </w:tabs>
              <w:jc w:val="center"/>
            </w:pPr>
          </w:p>
        </w:tc>
        <w:tc>
          <w:tcPr>
            <w:tcW w:w="1372" w:type="dxa"/>
            <w:vAlign w:val="center"/>
          </w:tcPr>
          <w:p w14:paraId="3BBF4233" w14:textId="77777777" w:rsidR="00C069E2" w:rsidRPr="006F3A0A" w:rsidRDefault="00C069E2" w:rsidP="00A40D9B">
            <w:pPr>
              <w:tabs>
                <w:tab w:val="left" w:pos="0"/>
                <w:tab w:val="right" w:pos="9000"/>
              </w:tabs>
              <w:jc w:val="center"/>
            </w:pPr>
          </w:p>
        </w:tc>
        <w:tc>
          <w:tcPr>
            <w:tcW w:w="1372" w:type="dxa"/>
            <w:vAlign w:val="center"/>
          </w:tcPr>
          <w:p w14:paraId="335B7093" w14:textId="77777777" w:rsidR="00C069E2" w:rsidRPr="006F3A0A" w:rsidRDefault="00C069E2" w:rsidP="00A40D9B">
            <w:pPr>
              <w:tabs>
                <w:tab w:val="left" w:pos="0"/>
                <w:tab w:val="right" w:pos="9000"/>
              </w:tabs>
              <w:jc w:val="center"/>
            </w:pPr>
          </w:p>
        </w:tc>
        <w:tc>
          <w:tcPr>
            <w:tcW w:w="1674" w:type="dxa"/>
            <w:vAlign w:val="center"/>
          </w:tcPr>
          <w:p w14:paraId="55FA8D45" w14:textId="77777777" w:rsidR="00C069E2" w:rsidRPr="006F3A0A" w:rsidRDefault="00C069E2" w:rsidP="00A40D9B">
            <w:pPr>
              <w:tabs>
                <w:tab w:val="left" w:pos="0"/>
                <w:tab w:val="right" w:pos="9000"/>
              </w:tabs>
              <w:jc w:val="center"/>
            </w:pPr>
          </w:p>
        </w:tc>
        <w:tc>
          <w:tcPr>
            <w:tcW w:w="1780" w:type="dxa"/>
            <w:tcBorders>
              <w:right w:val="single" w:sz="12" w:space="0" w:color="auto"/>
            </w:tcBorders>
            <w:vAlign w:val="center"/>
          </w:tcPr>
          <w:p w14:paraId="080A700E" w14:textId="77777777" w:rsidR="00C069E2" w:rsidRPr="006F3A0A" w:rsidRDefault="00C069E2" w:rsidP="00A40D9B">
            <w:pPr>
              <w:tabs>
                <w:tab w:val="left" w:pos="0"/>
                <w:tab w:val="right" w:pos="9000"/>
              </w:tabs>
              <w:jc w:val="center"/>
            </w:pPr>
          </w:p>
        </w:tc>
      </w:tr>
      <w:tr w:rsidR="00C069E2" w:rsidRPr="006F3A0A" w14:paraId="178BFD74" w14:textId="77777777" w:rsidTr="00A40D9B">
        <w:trPr>
          <w:trHeight w:val="397"/>
          <w:jc w:val="center"/>
        </w:trPr>
        <w:tc>
          <w:tcPr>
            <w:tcW w:w="541" w:type="dxa"/>
            <w:tcBorders>
              <w:left w:val="single" w:sz="12" w:space="0" w:color="auto"/>
            </w:tcBorders>
            <w:vAlign w:val="center"/>
          </w:tcPr>
          <w:p w14:paraId="34D7E711" w14:textId="77777777" w:rsidR="00C069E2" w:rsidRPr="006F3A0A" w:rsidRDefault="00C069E2" w:rsidP="00A40D9B">
            <w:pPr>
              <w:tabs>
                <w:tab w:val="left" w:pos="0"/>
                <w:tab w:val="right" w:pos="9000"/>
              </w:tabs>
              <w:jc w:val="center"/>
              <w:rPr>
                <w:sz w:val="18"/>
              </w:rPr>
            </w:pPr>
            <w:r w:rsidRPr="006F3A0A">
              <w:rPr>
                <w:sz w:val="18"/>
              </w:rPr>
              <w:t>9</w:t>
            </w:r>
          </w:p>
        </w:tc>
        <w:tc>
          <w:tcPr>
            <w:tcW w:w="763" w:type="dxa"/>
            <w:vAlign w:val="center"/>
          </w:tcPr>
          <w:p w14:paraId="59C83DC2" w14:textId="77777777" w:rsidR="00C069E2" w:rsidRPr="006F3A0A" w:rsidRDefault="00C069E2" w:rsidP="00A40D9B">
            <w:pPr>
              <w:tabs>
                <w:tab w:val="left" w:pos="0"/>
                <w:tab w:val="right" w:pos="9000"/>
              </w:tabs>
              <w:jc w:val="center"/>
            </w:pPr>
          </w:p>
        </w:tc>
        <w:tc>
          <w:tcPr>
            <w:tcW w:w="478" w:type="dxa"/>
            <w:tcBorders>
              <w:right w:val="single" w:sz="8" w:space="0" w:color="auto"/>
            </w:tcBorders>
            <w:vAlign w:val="center"/>
          </w:tcPr>
          <w:p w14:paraId="71F6195C" w14:textId="77777777" w:rsidR="00C069E2" w:rsidRPr="006F3A0A" w:rsidRDefault="00C069E2" w:rsidP="00A40D9B">
            <w:pPr>
              <w:tabs>
                <w:tab w:val="left" w:pos="0"/>
                <w:tab w:val="right" w:pos="9000"/>
              </w:tabs>
              <w:jc w:val="center"/>
            </w:pPr>
          </w:p>
        </w:tc>
        <w:tc>
          <w:tcPr>
            <w:tcW w:w="426" w:type="dxa"/>
            <w:tcBorders>
              <w:left w:val="single" w:sz="8" w:space="0" w:color="auto"/>
            </w:tcBorders>
            <w:vAlign w:val="center"/>
          </w:tcPr>
          <w:p w14:paraId="0937CF1E" w14:textId="77777777" w:rsidR="00C069E2" w:rsidRPr="006F3A0A" w:rsidRDefault="00C069E2" w:rsidP="00A40D9B">
            <w:pPr>
              <w:tabs>
                <w:tab w:val="left" w:pos="0"/>
                <w:tab w:val="right" w:pos="9000"/>
              </w:tabs>
              <w:jc w:val="center"/>
            </w:pPr>
          </w:p>
        </w:tc>
        <w:tc>
          <w:tcPr>
            <w:tcW w:w="425" w:type="dxa"/>
            <w:vAlign w:val="center"/>
          </w:tcPr>
          <w:p w14:paraId="3D116C91" w14:textId="77777777" w:rsidR="00C069E2" w:rsidRPr="006F3A0A" w:rsidRDefault="00C069E2" w:rsidP="00A40D9B">
            <w:pPr>
              <w:tabs>
                <w:tab w:val="left" w:pos="0"/>
                <w:tab w:val="right" w:pos="9000"/>
              </w:tabs>
              <w:jc w:val="center"/>
            </w:pPr>
          </w:p>
        </w:tc>
        <w:tc>
          <w:tcPr>
            <w:tcW w:w="1535" w:type="dxa"/>
            <w:vAlign w:val="center"/>
          </w:tcPr>
          <w:p w14:paraId="607ED921" w14:textId="77777777" w:rsidR="00C069E2" w:rsidRPr="006F3A0A" w:rsidRDefault="00C069E2" w:rsidP="00A40D9B">
            <w:pPr>
              <w:tabs>
                <w:tab w:val="left" w:pos="0"/>
                <w:tab w:val="right" w:pos="9000"/>
              </w:tabs>
              <w:jc w:val="center"/>
            </w:pPr>
          </w:p>
        </w:tc>
        <w:tc>
          <w:tcPr>
            <w:tcW w:w="1372" w:type="dxa"/>
            <w:vAlign w:val="center"/>
          </w:tcPr>
          <w:p w14:paraId="7D5CBAC0" w14:textId="77777777" w:rsidR="00C069E2" w:rsidRPr="006F3A0A" w:rsidRDefault="00C069E2" w:rsidP="00A40D9B">
            <w:pPr>
              <w:tabs>
                <w:tab w:val="left" w:pos="0"/>
                <w:tab w:val="right" w:pos="9000"/>
              </w:tabs>
              <w:jc w:val="center"/>
            </w:pPr>
          </w:p>
        </w:tc>
        <w:tc>
          <w:tcPr>
            <w:tcW w:w="1372" w:type="dxa"/>
            <w:vAlign w:val="center"/>
          </w:tcPr>
          <w:p w14:paraId="697549F0" w14:textId="77777777" w:rsidR="00C069E2" w:rsidRPr="006F3A0A" w:rsidRDefault="00C069E2" w:rsidP="00A40D9B">
            <w:pPr>
              <w:tabs>
                <w:tab w:val="left" w:pos="0"/>
                <w:tab w:val="right" w:pos="9000"/>
              </w:tabs>
              <w:jc w:val="center"/>
            </w:pPr>
          </w:p>
        </w:tc>
        <w:tc>
          <w:tcPr>
            <w:tcW w:w="1674" w:type="dxa"/>
            <w:vAlign w:val="center"/>
          </w:tcPr>
          <w:p w14:paraId="53A2757F" w14:textId="77777777" w:rsidR="00C069E2" w:rsidRPr="006F3A0A" w:rsidRDefault="00C069E2" w:rsidP="00A40D9B">
            <w:pPr>
              <w:tabs>
                <w:tab w:val="left" w:pos="0"/>
                <w:tab w:val="right" w:pos="9000"/>
              </w:tabs>
              <w:jc w:val="center"/>
            </w:pPr>
          </w:p>
        </w:tc>
        <w:tc>
          <w:tcPr>
            <w:tcW w:w="1780" w:type="dxa"/>
            <w:tcBorders>
              <w:right w:val="single" w:sz="12" w:space="0" w:color="auto"/>
            </w:tcBorders>
            <w:vAlign w:val="center"/>
          </w:tcPr>
          <w:p w14:paraId="1A8265E7" w14:textId="77777777" w:rsidR="00C069E2" w:rsidRPr="006F3A0A" w:rsidRDefault="00C069E2" w:rsidP="00A40D9B">
            <w:pPr>
              <w:tabs>
                <w:tab w:val="left" w:pos="0"/>
                <w:tab w:val="right" w:pos="9000"/>
              </w:tabs>
              <w:jc w:val="center"/>
            </w:pPr>
          </w:p>
        </w:tc>
      </w:tr>
      <w:tr w:rsidR="00C069E2" w:rsidRPr="006F3A0A" w14:paraId="629C0CC9" w14:textId="77777777" w:rsidTr="00A40D9B">
        <w:trPr>
          <w:trHeight w:val="397"/>
          <w:jc w:val="center"/>
        </w:trPr>
        <w:tc>
          <w:tcPr>
            <w:tcW w:w="541" w:type="dxa"/>
            <w:tcBorders>
              <w:left w:val="single" w:sz="12" w:space="0" w:color="auto"/>
            </w:tcBorders>
            <w:vAlign w:val="center"/>
          </w:tcPr>
          <w:p w14:paraId="7086F6E5" w14:textId="77777777" w:rsidR="00C069E2" w:rsidRPr="006F3A0A" w:rsidRDefault="00C069E2" w:rsidP="00A40D9B">
            <w:pPr>
              <w:tabs>
                <w:tab w:val="left" w:pos="0"/>
                <w:tab w:val="right" w:pos="9000"/>
              </w:tabs>
              <w:jc w:val="center"/>
              <w:rPr>
                <w:sz w:val="18"/>
              </w:rPr>
            </w:pPr>
            <w:r w:rsidRPr="006F3A0A">
              <w:rPr>
                <w:sz w:val="18"/>
              </w:rPr>
              <w:t>10</w:t>
            </w:r>
          </w:p>
        </w:tc>
        <w:tc>
          <w:tcPr>
            <w:tcW w:w="763" w:type="dxa"/>
            <w:vAlign w:val="center"/>
          </w:tcPr>
          <w:p w14:paraId="04BAB265" w14:textId="77777777" w:rsidR="00C069E2" w:rsidRPr="006F3A0A" w:rsidRDefault="00C069E2" w:rsidP="00A40D9B">
            <w:pPr>
              <w:tabs>
                <w:tab w:val="left" w:pos="0"/>
                <w:tab w:val="right" w:pos="9000"/>
              </w:tabs>
              <w:jc w:val="center"/>
            </w:pPr>
          </w:p>
        </w:tc>
        <w:tc>
          <w:tcPr>
            <w:tcW w:w="478" w:type="dxa"/>
            <w:tcBorders>
              <w:right w:val="single" w:sz="8" w:space="0" w:color="auto"/>
            </w:tcBorders>
            <w:vAlign w:val="center"/>
          </w:tcPr>
          <w:p w14:paraId="095A8245" w14:textId="77777777" w:rsidR="00C069E2" w:rsidRPr="006F3A0A" w:rsidRDefault="00C069E2" w:rsidP="00A40D9B">
            <w:pPr>
              <w:tabs>
                <w:tab w:val="left" w:pos="0"/>
                <w:tab w:val="right" w:pos="9000"/>
              </w:tabs>
              <w:jc w:val="center"/>
            </w:pPr>
          </w:p>
        </w:tc>
        <w:tc>
          <w:tcPr>
            <w:tcW w:w="426" w:type="dxa"/>
            <w:tcBorders>
              <w:left w:val="single" w:sz="8" w:space="0" w:color="auto"/>
            </w:tcBorders>
            <w:vAlign w:val="center"/>
          </w:tcPr>
          <w:p w14:paraId="70443FAB" w14:textId="77777777" w:rsidR="00C069E2" w:rsidRPr="006F3A0A" w:rsidRDefault="00C069E2" w:rsidP="00A40D9B">
            <w:pPr>
              <w:tabs>
                <w:tab w:val="left" w:pos="0"/>
                <w:tab w:val="right" w:pos="9000"/>
              </w:tabs>
              <w:jc w:val="center"/>
            </w:pPr>
          </w:p>
        </w:tc>
        <w:tc>
          <w:tcPr>
            <w:tcW w:w="425" w:type="dxa"/>
            <w:vAlign w:val="center"/>
          </w:tcPr>
          <w:p w14:paraId="054B8294" w14:textId="77777777" w:rsidR="00C069E2" w:rsidRPr="006F3A0A" w:rsidRDefault="00C069E2" w:rsidP="00A40D9B">
            <w:pPr>
              <w:tabs>
                <w:tab w:val="left" w:pos="0"/>
                <w:tab w:val="right" w:pos="9000"/>
              </w:tabs>
              <w:jc w:val="center"/>
            </w:pPr>
          </w:p>
        </w:tc>
        <w:tc>
          <w:tcPr>
            <w:tcW w:w="1535" w:type="dxa"/>
            <w:vAlign w:val="center"/>
          </w:tcPr>
          <w:p w14:paraId="3CDD1A31" w14:textId="77777777" w:rsidR="00C069E2" w:rsidRPr="006F3A0A" w:rsidRDefault="00C069E2" w:rsidP="00A40D9B">
            <w:pPr>
              <w:tabs>
                <w:tab w:val="left" w:pos="0"/>
                <w:tab w:val="right" w:pos="9000"/>
              </w:tabs>
              <w:jc w:val="center"/>
            </w:pPr>
          </w:p>
        </w:tc>
        <w:tc>
          <w:tcPr>
            <w:tcW w:w="1372" w:type="dxa"/>
            <w:vAlign w:val="center"/>
          </w:tcPr>
          <w:p w14:paraId="0942AD02" w14:textId="77777777" w:rsidR="00C069E2" w:rsidRPr="006F3A0A" w:rsidRDefault="00C069E2" w:rsidP="00A40D9B">
            <w:pPr>
              <w:tabs>
                <w:tab w:val="left" w:pos="0"/>
                <w:tab w:val="right" w:pos="9000"/>
              </w:tabs>
              <w:jc w:val="center"/>
            </w:pPr>
          </w:p>
        </w:tc>
        <w:tc>
          <w:tcPr>
            <w:tcW w:w="1372" w:type="dxa"/>
            <w:vAlign w:val="center"/>
          </w:tcPr>
          <w:p w14:paraId="5DF3EC15" w14:textId="77777777" w:rsidR="00C069E2" w:rsidRPr="006F3A0A" w:rsidRDefault="00C069E2" w:rsidP="00A40D9B">
            <w:pPr>
              <w:tabs>
                <w:tab w:val="left" w:pos="0"/>
                <w:tab w:val="right" w:pos="9000"/>
              </w:tabs>
              <w:jc w:val="center"/>
            </w:pPr>
          </w:p>
        </w:tc>
        <w:tc>
          <w:tcPr>
            <w:tcW w:w="1674" w:type="dxa"/>
            <w:vAlign w:val="center"/>
          </w:tcPr>
          <w:p w14:paraId="71B4D0F8" w14:textId="77777777" w:rsidR="00C069E2" w:rsidRPr="006F3A0A" w:rsidRDefault="00C069E2" w:rsidP="00A40D9B">
            <w:pPr>
              <w:tabs>
                <w:tab w:val="left" w:pos="0"/>
                <w:tab w:val="right" w:pos="9000"/>
              </w:tabs>
              <w:jc w:val="center"/>
            </w:pPr>
          </w:p>
        </w:tc>
        <w:tc>
          <w:tcPr>
            <w:tcW w:w="1780" w:type="dxa"/>
            <w:tcBorders>
              <w:right w:val="single" w:sz="12" w:space="0" w:color="auto"/>
            </w:tcBorders>
            <w:vAlign w:val="center"/>
          </w:tcPr>
          <w:p w14:paraId="40C1B726" w14:textId="77777777" w:rsidR="00C069E2" w:rsidRPr="006F3A0A" w:rsidRDefault="00C069E2" w:rsidP="00A40D9B">
            <w:pPr>
              <w:tabs>
                <w:tab w:val="left" w:pos="0"/>
                <w:tab w:val="right" w:pos="9000"/>
              </w:tabs>
              <w:jc w:val="center"/>
            </w:pPr>
          </w:p>
        </w:tc>
      </w:tr>
      <w:tr w:rsidR="00C069E2" w:rsidRPr="006F3A0A" w14:paraId="41025E37" w14:textId="77777777" w:rsidTr="00A40D9B">
        <w:trPr>
          <w:trHeight w:val="397"/>
          <w:jc w:val="center"/>
        </w:trPr>
        <w:tc>
          <w:tcPr>
            <w:tcW w:w="541" w:type="dxa"/>
            <w:tcBorders>
              <w:left w:val="single" w:sz="12" w:space="0" w:color="auto"/>
            </w:tcBorders>
            <w:vAlign w:val="center"/>
          </w:tcPr>
          <w:p w14:paraId="17A36F03" w14:textId="77777777" w:rsidR="00C069E2" w:rsidRPr="006F3A0A" w:rsidRDefault="00C069E2" w:rsidP="00A40D9B">
            <w:pPr>
              <w:tabs>
                <w:tab w:val="left" w:pos="0"/>
                <w:tab w:val="right" w:pos="9000"/>
              </w:tabs>
              <w:jc w:val="center"/>
              <w:rPr>
                <w:sz w:val="18"/>
              </w:rPr>
            </w:pPr>
            <w:r w:rsidRPr="006F3A0A">
              <w:rPr>
                <w:sz w:val="18"/>
              </w:rPr>
              <w:t>11</w:t>
            </w:r>
          </w:p>
        </w:tc>
        <w:tc>
          <w:tcPr>
            <w:tcW w:w="763" w:type="dxa"/>
            <w:vAlign w:val="center"/>
          </w:tcPr>
          <w:p w14:paraId="73E68075" w14:textId="77777777" w:rsidR="00C069E2" w:rsidRPr="006F3A0A" w:rsidRDefault="00C069E2" w:rsidP="00A40D9B">
            <w:pPr>
              <w:tabs>
                <w:tab w:val="left" w:pos="0"/>
                <w:tab w:val="right" w:pos="9000"/>
              </w:tabs>
              <w:jc w:val="center"/>
              <w:rPr>
                <w:b/>
              </w:rPr>
            </w:pPr>
          </w:p>
        </w:tc>
        <w:tc>
          <w:tcPr>
            <w:tcW w:w="478" w:type="dxa"/>
            <w:tcBorders>
              <w:right w:val="single" w:sz="8" w:space="0" w:color="auto"/>
            </w:tcBorders>
            <w:vAlign w:val="center"/>
          </w:tcPr>
          <w:p w14:paraId="6CDAF572" w14:textId="77777777" w:rsidR="00C069E2" w:rsidRPr="006F3A0A" w:rsidRDefault="00C069E2" w:rsidP="00A40D9B">
            <w:pPr>
              <w:tabs>
                <w:tab w:val="left" w:pos="0"/>
                <w:tab w:val="right" w:pos="9000"/>
              </w:tabs>
              <w:jc w:val="center"/>
            </w:pPr>
          </w:p>
        </w:tc>
        <w:tc>
          <w:tcPr>
            <w:tcW w:w="426" w:type="dxa"/>
            <w:tcBorders>
              <w:left w:val="single" w:sz="8" w:space="0" w:color="auto"/>
            </w:tcBorders>
            <w:vAlign w:val="center"/>
          </w:tcPr>
          <w:p w14:paraId="27071AD0" w14:textId="77777777" w:rsidR="00C069E2" w:rsidRPr="006F3A0A" w:rsidRDefault="00C069E2" w:rsidP="00A40D9B">
            <w:pPr>
              <w:tabs>
                <w:tab w:val="left" w:pos="0"/>
                <w:tab w:val="right" w:pos="9000"/>
              </w:tabs>
              <w:jc w:val="center"/>
            </w:pPr>
          </w:p>
        </w:tc>
        <w:tc>
          <w:tcPr>
            <w:tcW w:w="425" w:type="dxa"/>
            <w:vAlign w:val="center"/>
          </w:tcPr>
          <w:p w14:paraId="569C75E7" w14:textId="77777777" w:rsidR="00C069E2" w:rsidRPr="006F3A0A" w:rsidRDefault="00C069E2" w:rsidP="00A40D9B">
            <w:pPr>
              <w:tabs>
                <w:tab w:val="left" w:pos="0"/>
                <w:tab w:val="right" w:pos="9000"/>
              </w:tabs>
              <w:jc w:val="center"/>
            </w:pPr>
          </w:p>
        </w:tc>
        <w:tc>
          <w:tcPr>
            <w:tcW w:w="1535" w:type="dxa"/>
            <w:vAlign w:val="center"/>
          </w:tcPr>
          <w:p w14:paraId="4B63FEAD" w14:textId="77777777" w:rsidR="00C069E2" w:rsidRPr="006F3A0A" w:rsidRDefault="00C069E2" w:rsidP="00A40D9B">
            <w:pPr>
              <w:tabs>
                <w:tab w:val="left" w:pos="0"/>
                <w:tab w:val="right" w:pos="9000"/>
              </w:tabs>
              <w:jc w:val="center"/>
            </w:pPr>
          </w:p>
        </w:tc>
        <w:tc>
          <w:tcPr>
            <w:tcW w:w="1372" w:type="dxa"/>
            <w:vAlign w:val="center"/>
          </w:tcPr>
          <w:p w14:paraId="562E11EE" w14:textId="77777777" w:rsidR="00C069E2" w:rsidRPr="006F3A0A" w:rsidRDefault="00C069E2" w:rsidP="00A40D9B">
            <w:pPr>
              <w:tabs>
                <w:tab w:val="left" w:pos="0"/>
                <w:tab w:val="right" w:pos="9000"/>
              </w:tabs>
              <w:jc w:val="center"/>
            </w:pPr>
          </w:p>
        </w:tc>
        <w:tc>
          <w:tcPr>
            <w:tcW w:w="1372" w:type="dxa"/>
            <w:vAlign w:val="center"/>
          </w:tcPr>
          <w:p w14:paraId="4072C48F" w14:textId="77777777" w:rsidR="00C069E2" w:rsidRPr="006F3A0A" w:rsidRDefault="00C069E2" w:rsidP="00A40D9B">
            <w:pPr>
              <w:tabs>
                <w:tab w:val="left" w:pos="0"/>
                <w:tab w:val="right" w:pos="9000"/>
              </w:tabs>
              <w:jc w:val="center"/>
            </w:pPr>
          </w:p>
        </w:tc>
        <w:tc>
          <w:tcPr>
            <w:tcW w:w="1674" w:type="dxa"/>
            <w:vAlign w:val="center"/>
          </w:tcPr>
          <w:p w14:paraId="0DEB6769" w14:textId="77777777" w:rsidR="00C069E2" w:rsidRPr="006F3A0A" w:rsidRDefault="00C069E2" w:rsidP="00A40D9B">
            <w:pPr>
              <w:tabs>
                <w:tab w:val="left" w:pos="0"/>
                <w:tab w:val="right" w:pos="9000"/>
              </w:tabs>
              <w:jc w:val="center"/>
            </w:pPr>
          </w:p>
        </w:tc>
        <w:tc>
          <w:tcPr>
            <w:tcW w:w="1780" w:type="dxa"/>
            <w:tcBorders>
              <w:right w:val="single" w:sz="12" w:space="0" w:color="auto"/>
            </w:tcBorders>
            <w:vAlign w:val="center"/>
          </w:tcPr>
          <w:p w14:paraId="1AEAE93C" w14:textId="77777777" w:rsidR="00C069E2" w:rsidRPr="006F3A0A" w:rsidRDefault="00C069E2" w:rsidP="00A40D9B">
            <w:pPr>
              <w:tabs>
                <w:tab w:val="left" w:pos="0"/>
                <w:tab w:val="right" w:pos="9000"/>
              </w:tabs>
              <w:jc w:val="center"/>
            </w:pPr>
          </w:p>
        </w:tc>
      </w:tr>
      <w:tr w:rsidR="00C069E2" w:rsidRPr="006F3A0A" w14:paraId="565DA2F2" w14:textId="77777777" w:rsidTr="00A40D9B">
        <w:trPr>
          <w:trHeight w:val="397"/>
          <w:jc w:val="center"/>
        </w:trPr>
        <w:tc>
          <w:tcPr>
            <w:tcW w:w="541" w:type="dxa"/>
            <w:tcBorders>
              <w:left w:val="single" w:sz="12" w:space="0" w:color="auto"/>
            </w:tcBorders>
            <w:vAlign w:val="center"/>
          </w:tcPr>
          <w:p w14:paraId="12E53F65" w14:textId="77777777" w:rsidR="00C069E2" w:rsidRPr="006F3A0A" w:rsidRDefault="00C069E2" w:rsidP="00A40D9B">
            <w:pPr>
              <w:tabs>
                <w:tab w:val="left" w:pos="0"/>
                <w:tab w:val="right" w:pos="9000"/>
              </w:tabs>
              <w:jc w:val="center"/>
              <w:rPr>
                <w:sz w:val="18"/>
              </w:rPr>
            </w:pPr>
            <w:r w:rsidRPr="006F3A0A">
              <w:rPr>
                <w:sz w:val="18"/>
              </w:rPr>
              <w:t>12</w:t>
            </w:r>
          </w:p>
        </w:tc>
        <w:tc>
          <w:tcPr>
            <w:tcW w:w="763" w:type="dxa"/>
            <w:vAlign w:val="center"/>
          </w:tcPr>
          <w:p w14:paraId="7FBDD03E" w14:textId="77777777" w:rsidR="00C069E2" w:rsidRPr="006F3A0A" w:rsidRDefault="00C069E2" w:rsidP="00A40D9B">
            <w:pPr>
              <w:tabs>
                <w:tab w:val="left" w:pos="0"/>
                <w:tab w:val="right" w:pos="9000"/>
              </w:tabs>
              <w:jc w:val="center"/>
              <w:rPr>
                <w:b/>
              </w:rPr>
            </w:pPr>
          </w:p>
        </w:tc>
        <w:tc>
          <w:tcPr>
            <w:tcW w:w="478" w:type="dxa"/>
            <w:tcBorders>
              <w:right w:val="single" w:sz="8" w:space="0" w:color="auto"/>
            </w:tcBorders>
            <w:vAlign w:val="center"/>
          </w:tcPr>
          <w:p w14:paraId="2FEAD076" w14:textId="77777777" w:rsidR="00C069E2" w:rsidRPr="006F3A0A" w:rsidRDefault="00C069E2" w:rsidP="00A40D9B">
            <w:pPr>
              <w:tabs>
                <w:tab w:val="left" w:pos="0"/>
                <w:tab w:val="right" w:pos="9000"/>
              </w:tabs>
              <w:jc w:val="center"/>
            </w:pPr>
          </w:p>
        </w:tc>
        <w:tc>
          <w:tcPr>
            <w:tcW w:w="426" w:type="dxa"/>
            <w:tcBorders>
              <w:left w:val="single" w:sz="8" w:space="0" w:color="auto"/>
            </w:tcBorders>
            <w:vAlign w:val="center"/>
          </w:tcPr>
          <w:p w14:paraId="5E4C151C" w14:textId="77777777" w:rsidR="00C069E2" w:rsidRPr="006F3A0A" w:rsidRDefault="00C069E2" w:rsidP="00A40D9B">
            <w:pPr>
              <w:tabs>
                <w:tab w:val="left" w:pos="0"/>
                <w:tab w:val="right" w:pos="9000"/>
              </w:tabs>
              <w:jc w:val="center"/>
            </w:pPr>
          </w:p>
        </w:tc>
        <w:tc>
          <w:tcPr>
            <w:tcW w:w="425" w:type="dxa"/>
            <w:vAlign w:val="center"/>
          </w:tcPr>
          <w:p w14:paraId="27D2AFA3" w14:textId="77777777" w:rsidR="00C069E2" w:rsidRPr="006F3A0A" w:rsidRDefault="00C069E2" w:rsidP="00A40D9B">
            <w:pPr>
              <w:tabs>
                <w:tab w:val="left" w:pos="0"/>
                <w:tab w:val="right" w:pos="9000"/>
              </w:tabs>
              <w:jc w:val="center"/>
            </w:pPr>
          </w:p>
        </w:tc>
        <w:tc>
          <w:tcPr>
            <w:tcW w:w="1535" w:type="dxa"/>
            <w:vAlign w:val="center"/>
          </w:tcPr>
          <w:p w14:paraId="58A8B93C" w14:textId="77777777" w:rsidR="00C069E2" w:rsidRPr="006F3A0A" w:rsidRDefault="00C069E2" w:rsidP="00A40D9B">
            <w:pPr>
              <w:tabs>
                <w:tab w:val="left" w:pos="0"/>
                <w:tab w:val="right" w:pos="9000"/>
              </w:tabs>
              <w:jc w:val="center"/>
            </w:pPr>
          </w:p>
        </w:tc>
        <w:tc>
          <w:tcPr>
            <w:tcW w:w="1372" w:type="dxa"/>
            <w:vAlign w:val="center"/>
          </w:tcPr>
          <w:p w14:paraId="5BD71567" w14:textId="77777777" w:rsidR="00C069E2" w:rsidRPr="006F3A0A" w:rsidRDefault="00C069E2" w:rsidP="00A40D9B">
            <w:pPr>
              <w:tabs>
                <w:tab w:val="left" w:pos="0"/>
                <w:tab w:val="right" w:pos="9000"/>
              </w:tabs>
              <w:jc w:val="center"/>
            </w:pPr>
          </w:p>
        </w:tc>
        <w:tc>
          <w:tcPr>
            <w:tcW w:w="1372" w:type="dxa"/>
            <w:vAlign w:val="center"/>
          </w:tcPr>
          <w:p w14:paraId="655CEBC1" w14:textId="77777777" w:rsidR="00C069E2" w:rsidRPr="006F3A0A" w:rsidRDefault="00C069E2" w:rsidP="00A40D9B">
            <w:pPr>
              <w:tabs>
                <w:tab w:val="left" w:pos="0"/>
                <w:tab w:val="right" w:pos="9000"/>
              </w:tabs>
              <w:jc w:val="center"/>
            </w:pPr>
          </w:p>
        </w:tc>
        <w:tc>
          <w:tcPr>
            <w:tcW w:w="1674" w:type="dxa"/>
            <w:vAlign w:val="center"/>
          </w:tcPr>
          <w:p w14:paraId="38CD3510" w14:textId="77777777" w:rsidR="00C069E2" w:rsidRPr="006F3A0A" w:rsidRDefault="00C069E2" w:rsidP="00A40D9B">
            <w:pPr>
              <w:tabs>
                <w:tab w:val="left" w:pos="0"/>
                <w:tab w:val="right" w:pos="9000"/>
              </w:tabs>
              <w:jc w:val="center"/>
            </w:pPr>
          </w:p>
        </w:tc>
        <w:tc>
          <w:tcPr>
            <w:tcW w:w="1780" w:type="dxa"/>
            <w:tcBorders>
              <w:right w:val="single" w:sz="12" w:space="0" w:color="auto"/>
            </w:tcBorders>
            <w:vAlign w:val="center"/>
          </w:tcPr>
          <w:p w14:paraId="33797A82" w14:textId="77777777" w:rsidR="00C069E2" w:rsidRPr="006F3A0A" w:rsidRDefault="00C069E2" w:rsidP="00A40D9B">
            <w:pPr>
              <w:tabs>
                <w:tab w:val="left" w:pos="0"/>
                <w:tab w:val="right" w:pos="9000"/>
              </w:tabs>
              <w:jc w:val="center"/>
            </w:pPr>
          </w:p>
        </w:tc>
      </w:tr>
      <w:tr w:rsidR="00C069E2" w:rsidRPr="006F3A0A" w14:paraId="1030F35C" w14:textId="77777777" w:rsidTr="00A40D9B">
        <w:trPr>
          <w:trHeight w:val="397"/>
          <w:jc w:val="center"/>
        </w:trPr>
        <w:tc>
          <w:tcPr>
            <w:tcW w:w="541" w:type="dxa"/>
            <w:tcBorders>
              <w:left w:val="single" w:sz="12" w:space="0" w:color="auto"/>
            </w:tcBorders>
            <w:vAlign w:val="center"/>
          </w:tcPr>
          <w:p w14:paraId="6140EFF5" w14:textId="77777777" w:rsidR="00C069E2" w:rsidRPr="006F3A0A" w:rsidRDefault="00C069E2" w:rsidP="00A40D9B">
            <w:pPr>
              <w:tabs>
                <w:tab w:val="left" w:pos="0"/>
                <w:tab w:val="right" w:pos="9000"/>
              </w:tabs>
              <w:jc w:val="center"/>
              <w:rPr>
                <w:sz w:val="18"/>
              </w:rPr>
            </w:pPr>
            <w:r w:rsidRPr="006F3A0A">
              <w:rPr>
                <w:sz w:val="18"/>
              </w:rPr>
              <w:t>13</w:t>
            </w:r>
          </w:p>
        </w:tc>
        <w:tc>
          <w:tcPr>
            <w:tcW w:w="763" w:type="dxa"/>
            <w:vAlign w:val="center"/>
          </w:tcPr>
          <w:p w14:paraId="1342863D" w14:textId="77777777" w:rsidR="00C069E2" w:rsidRPr="006F3A0A" w:rsidRDefault="00C069E2" w:rsidP="00A40D9B">
            <w:pPr>
              <w:tabs>
                <w:tab w:val="left" w:pos="0"/>
                <w:tab w:val="right" w:pos="9000"/>
              </w:tabs>
              <w:jc w:val="center"/>
              <w:rPr>
                <w:b/>
              </w:rPr>
            </w:pPr>
          </w:p>
        </w:tc>
        <w:tc>
          <w:tcPr>
            <w:tcW w:w="478" w:type="dxa"/>
            <w:tcBorders>
              <w:right w:val="single" w:sz="8" w:space="0" w:color="auto"/>
            </w:tcBorders>
            <w:vAlign w:val="center"/>
          </w:tcPr>
          <w:p w14:paraId="7A248BC7" w14:textId="77777777" w:rsidR="00C069E2" w:rsidRPr="006F3A0A" w:rsidRDefault="00C069E2" w:rsidP="00A40D9B">
            <w:pPr>
              <w:tabs>
                <w:tab w:val="left" w:pos="0"/>
                <w:tab w:val="right" w:pos="9000"/>
              </w:tabs>
              <w:jc w:val="center"/>
            </w:pPr>
          </w:p>
        </w:tc>
        <w:tc>
          <w:tcPr>
            <w:tcW w:w="426" w:type="dxa"/>
            <w:tcBorders>
              <w:left w:val="single" w:sz="8" w:space="0" w:color="auto"/>
            </w:tcBorders>
            <w:vAlign w:val="center"/>
          </w:tcPr>
          <w:p w14:paraId="67134548" w14:textId="77777777" w:rsidR="00C069E2" w:rsidRPr="006F3A0A" w:rsidRDefault="00C069E2" w:rsidP="00A40D9B">
            <w:pPr>
              <w:tabs>
                <w:tab w:val="left" w:pos="0"/>
                <w:tab w:val="right" w:pos="9000"/>
              </w:tabs>
              <w:jc w:val="center"/>
            </w:pPr>
          </w:p>
        </w:tc>
        <w:tc>
          <w:tcPr>
            <w:tcW w:w="425" w:type="dxa"/>
            <w:vAlign w:val="center"/>
          </w:tcPr>
          <w:p w14:paraId="6955BBE3" w14:textId="77777777" w:rsidR="00C069E2" w:rsidRPr="006F3A0A" w:rsidRDefault="00C069E2" w:rsidP="00A40D9B">
            <w:pPr>
              <w:tabs>
                <w:tab w:val="left" w:pos="0"/>
                <w:tab w:val="right" w:pos="9000"/>
              </w:tabs>
              <w:jc w:val="center"/>
            </w:pPr>
          </w:p>
        </w:tc>
        <w:tc>
          <w:tcPr>
            <w:tcW w:w="1535" w:type="dxa"/>
            <w:vAlign w:val="center"/>
          </w:tcPr>
          <w:p w14:paraId="1915E06A" w14:textId="77777777" w:rsidR="00C069E2" w:rsidRPr="006F3A0A" w:rsidRDefault="00C069E2" w:rsidP="00A40D9B">
            <w:pPr>
              <w:tabs>
                <w:tab w:val="left" w:pos="0"/>
                <w:tab w:val="right" w:pos="9000"/>
              </w:tabs>
              <w:jc w:val="center"/>
            </w:pPr>
          </w:p>
        </w:tc>
        <w:tc>
          <w:tcPr>
            <w:tcW w:w="1372" w:type="dxa"/>
            <w:vAlign w:val="center"/>
          </w:tcPr>
          <w:p w14:paraId="774EFA07" w14:textId="77777777" w:rsidR="00C069E2" w:rsidRPr="006F3A0A" w:rsidRDefault="00C069E2" w:rsidP="00A40D9B">
            <w:pPr>
              <w:tabs>
                <w:tab w:val="left" w:pos="0"/>
                <w:tab w:val="right" w:pos="9000"/>
              </w:tabs>
              <w:jc w:val="center"/>
            </w:pPr>
          </w:p>
        </w:tc>
        <w:tc>
          <w:tcPr>
            <w:tcW w:w="1372" w:type="dxa"/>
            <w:vAlign w:val="center"/>
          </w:tcPr>
          <w:p w14:paraId="2BDACF3D" w14:textId="77777777" w:rsidR="00C069E2" w:rsidRPr="006F3A0A" w:rsidRDefault="00C069E2" w:rsidP="00A40D9B">
            <w:pPr>
              <w:tabs>
                <w:tab w:val="left" w:pos="0"/>
                <w:tab w:val="right" w:pos="9000"/>
              </w:tabs>
              <w:jc w:val="center"/>
            </w:pPr>
          </w:p>
        </w:tc>
        <w:tc>
          <w:tcPr>
            <w:tcW w:w="1674" w:type="dxa"/>
            <w:vAlign w:val="center"/>
          </w:tcPr>
          <w:p w14:paraId="044D11D5" w14:textId="77777777" w:rsidR="00C069E2" w:rsidRPr="006F3A0A" w:rsidRDefault="00C069E2" w:rsidP="00A40D9B">
            <w:pPr>
              <w:tabs>
                <w:tab w:val="left" w:pos="0"/>
                <w:tab w:val="right" w:pos="9000"/>
              </w:tabs>
              <w:jc w:val="center"/>
            </w:pPr>
          </w:p>
        </w:tc>
        <w:tc>
          <w:tcPr>
            <w:tcW w:w="1780" w:type="dxa"/>
            <w:tcBorders>
              <w:right w:val="single" w:sz="12" w:space="0" w:color="auto"/>
            </w:tcBorders>
            <w:vAlign w:val="center"/>
          </w:tcPr>
          <w:p w14:paraId="1BB1D479" w14:textId="77777777" w:rsidR="00C069E2" w:rsidRPr="006F3A0A" w:rsidRDefault="00C069E2" w:rsidP="00A40D9B">
            <w:pPr>
              <w:tabs>
                <w:tab w:val="left" w:pos="0"/>
                <w:tab w:val="right" w:pos="9000"/>
              </w:tabs>
              <w:jc w:val="center"/>
            </w:pPr>
          </w:p>
        </w:tc>
      </w:tr>
      <w:tr w:rsidR="00C069E2" w:rsidRPr="006F3A0A" w14:paraId="55BAF52B" w14:textId="77777777" w:rsidTr="00A40D9B">
        <w:trPr>
          <w:trHeight w:val="397"/>
          <w:jc w:val="center"/>
        </w:trPr>
        <w:tc>
          <w:tcPr>
            <w:tcW w:w="541" w:type="dxa"/>
            <w:tcBorders>
              <w:left w:val="single" w:sz="12" w:space="0" w:color="auto"/>
            </w:tcBorders>
            <w:vAlign w:val="center"/>
          </w:tcPr>
          <w:p w14:paraId="40F4DC40" w14:textId="77777777" w:rsidR="00C069E2" w:rsidRPr="006F3A0A" w:rsidRDefault="00C069E2" w:rsidP="00A40D9B">
            <w:pPr>
              <w:tabs>
                <w:tab w:val="left" w:pos="0"/>
                <w:tab w:val="right" w:pos="9000"/>
              </w:tabs>
              <w:jc w:val="center"/>
              <w:rPr>
                <w:sz w:val="18"/>
              </w:rPr>
            </w:pPr>
            <w:r w:rsidRPr="006F3A0A">
              <w:rPr>
                <w:sz w:val="18"/>
              </w:rPr>
              <w:t>14</w:t>
            </w:r>
          </w:p>
        </w:tc>
        <w:tc>
          <w:tcPr>
            <w:tcW w:w="763" w:type="dxa"/>
            <w:vAlign w:val="center"/>
          </w:tcPr>
          <w:p w14:paraId="0CB25633" w14:textId="77777777" w:rsidR="00C069E2" w:rsidRPr="006F3A0A" w:rsidRDefault="00C069E2" w:rsidP="00A40D9B">
            <w:pPr>
              <w:tabs>
                <w:tab w:val="left" w:pos="0"/>
                <w:tab w:val="right" w:pos="9000"/>
              </w:tabs>
              <w:jc w:val="center"/>
              <w:rPr>
                <w:b/>
              </w:rPr>
            </w:pPr>
          </w:p>
        </w:tc>
        <w:tc>
          <w:tcPr>
            <w:tcW w:w="478" w:type="dxa"/>
            <w:tcBorders>
              <w:right w:val="single" w:sz="8" w:space="0" w:color="auto"/>
            </w:tcBorders>
            <w:vAlign w:val="center"/>
          </w:tcPr>
          <w:p w14:paraId="30A198ED" w14:textId="77777777" w:rsidR="00C069E2" w:rsidRPr="006F3A0A" w:rsidRDefault="00C069E2" w:rsidP="00A40D9B">
            <w:pPr>
              <w:tabs>
                <w:tab w:val="left" w:pos="0"/>
                <w:tab w:val="right" w:pos="9000"/>
              </w:tabs>
              <w:jc w:val="center"/>
            </w:pPr>
          </w:p>
        </w:tc>
        <w:tc>
          <w:tcPr>
            <w:tcW w:w="426" w:type="dxa"/>
            <w:tcBorders>
              <w:left w:val="single" w:sz="8" w:space="0" w:color="auto"/>
            </w:tcBorders>
            <w:vAlign w:val="center"/>
          </w:tcPr>
          <w:p w14:paraId="427490FE" w14:textId="77777777" w:rsidR="00C069E2" w:rsidRPr="006F3A0A" w:rsidRDefault="00C069E2" w:rsidP="00A40D9B">
            <w:pPr>
              <w:tabs>
                <w:tab w:val="left" w:pos="0"/>
                <w:tab w:val="right" w:pos="9000"/>
              </w:tabs>
              <w:jc w:val="center"/>
            </w:pPr>
          </w:p>
        </w:tc>
        <w:tc>
          <w:tcPr>
            <w:tcW w:w="425" w:type="dxa"/>
            <w:vAlign w:val="center"/>
          </w:tcPr>
          <w:p w14:paraId="0CEB3266" w14:textId="77777777" w:rsidR="00C069E2" w:rsidRPr="006F3A0A" w:rsidRDefault="00C069E2" w:rsidP="00A40D9B">
            <w:pPr>
              <w:tabs>
                <w:tab w:val="left" w:pos="0"/>
                <w:tab w:val="right" w:pos="9000"/>
              </w:tabs>
              <w:jc w:val="center"/>
            </w:pPr>
          </w:p>
        </w:tc>
        <w:tc>
          <w:tcPr>
            <w:tcW w:w="1535" w:type="dxa"/>
            <w:vAlign w:val="center"/>
          </w:tcPr>
          <w:p w14:paraId="35F92987" w14:textId="77777777" w:rsidR="00C069E2" w:rsidRPr="006F3A0A" w:rsidRDefault="00C069E2" w:rsidP="00A40D9B">
            <w:pPr>
              <w:tabs>
                <w:tab w:val="left" w:pos="0"/>
                <w:tab w:val="right" w:pos="9000"/>
              </w:tabs>
              <w:jc w:val="center"/>
            </w:pPr>
          </w:p>
        </w:tc>
        <w:tc>
          <w:tcPr>
            <w:tcW w:w="1372" w:type="dxa"/>
            <w:vAlign w:val="center"/>
          </w:tcPr>
          <w:p w14:paraId="32BAFBE8" w14:textId="77777777" w:rsidR="00C069E2" w:rsidRPr="006F3A0A" w:rsidRDefault="00C069E2" w:rsidP="00A40D9B">
            <w:pPr>
              <w:tabs>
                <w:tab w:val="left" w:pos="0"/>
                <w:tab w:val="right" w:pos="9000"/>
              </w:tabs>
              <w:jc w:val="center"/>
            </w:pPr>
          </w:p>
        </w:tc>
        <w:tc>
          <w:tcPr>
            <w:tcW w:w="1372" w:type="dxa"/>
            <w:vAlign w:val="center"/>
          </w:tcPr>
          <w:p w14:paraId="4A5EC148" w14:textId="77777777" w:rsidR="00C069E2" w:rsidRPr="006F3A0A" w:rsidRDefault="00C069E2" w:rsidP="00A40D9B">
            <w:pPr>
              <w:tabs>
                <w:tab w:val="left" w:pos="0"/>
                <w:tab w:val="right" w:pos="9000"/>
              </w:tabs>
              <w:jc w:val="center"/>
            </w:pPr>
          </w:p>
        </w:tc>
        <w:tc>
          <w:tcPr>
            <w:tcW w:w="1674" w:type="dxa"/>
            <w:vAlign w:val="center"/>
          </w:tcPr>
          <w:p w14:paraId="3029C45E" w14:textId="77777777" w:rsidR="00C069E2" w:rsidRPr="006F3A0A" w:rsidRDefault="00C069E2" w:rsidP="00A40D9B">
            <w:pPr>
              <w:tabs>
                <w:tab w:val="left" w:pos="0"/>
                <w:tab w:val="right" w:pos="9000"/>
              </w:tabs>
              <w:jc w:val="center"/>
            </w:pPr>
          </w:p>
        </w:tc>
        <w:tc>
          <w:tcPr>
            <w:tcW w:w="1780" w:type="dxa"/>
            <w:tcBorders>
              <w:right w:val="single" w:sz="12" w:space="0" w:color="auto"/>
            </w:tcBorders>
            <w:vAlign w:val="center"/>
          </w:tcPr>
          <w:p w14:paraId="4D5F227D" w14:textId="77777777" w:rsidR="00C069E2" w:rsidRPr="006F3A0A" w:rsidRDefault="00C069E2" w:rsidP="00A40D9B">
            <w:pPr>
              <w:tabs>
                <w:tab w:val="left" w:pos="0"/>
                <w:tab w:val="right" w:pos="9000"/>
              </w:tabs>
              <w:jc w:val="center"/>
            </w:pPr>
          </w:p>
        </w:tc>
      </w:tr>
      <w:tr w:rsidR="00C069E2" w:rsidRPr="006F3A0A" w14:paraId="2DFE5DD3" w14:textId="77777777" w:rsidTr="00A40D9B">
        <w:trPr>
          <w:trHeight w:val="397"/>
          <w:jc w:val="center"/>
        </w:trPr>
        <w:tc>
          <w:tcPr>
            <w:tcW w:w="541" w:type="dxa"/>
            <w:tcBorders>
              <w:left w:val="single" w:sz="12" w:space="0" w:color="auto"/>
            </w:tcBorders>
            <w:vAlign w:val="center"/>
          </w:tcPr>
          <w:p w14:paraId="005C51B6" w14:textId="77777777" w:rsidR="00C069E2" w:rsidRPr="006F3A0A" w:rsidRDefault="00C069E2" w:rsidP="00A40D9B">
            <w:pPr>
              <w:tabs>
                <w:tab w:val="left" w:pos="0"/>
                <w:tab w:val="right" w:pos="9000"/>
              </w:tabs>
              <w:jc w:val="center"/>
              <w:rPr>
                <w:sz w:val="18"/>
              </w:rPr>
            </w:pPr>
            <w:r w:rsidRPr="006F3A0A">
              <w:rPr>
                <w:sz w:val="18"/>
              </w:rPr>
              <w:t>15</w:t>
            </w:r>
          </w:p>
        </w:tc>
        <w:tc>
          <w:tcPr>
            <w:tcW w:w="763" w:type="dxa"/>
            <w:vAlign w:val="center"/>
          </w:tcPr>
          <w:p w14:paraId="70B7537C" w14:textId="77777777" w:rsidR="00C069E2" w:rsidRPr="006F3A0A" w:rsidRDefault="00C069E2" w:rsidP="00A40D9B">
            <w:pPr>
              <w:tabs>
                <w:tab w:val="left" w:pos="0"/>
                <w:tab w:val="right" w:pos="9000"/>
              </w:tabs>
              <w:jc w:val="center"/>
              <w:rPr>
                <w:b/>
              </w:rPr>
            </w:pPr>
          </w:p>
        </w:tc>
        <w:tc>
          <w:tcPr>
            <w:tcW w:w="478" w:type="dxa"/>
            <w:tcBorders>
              <w:right w:val="single" w:sz="8" w:space="0" w:color="auto"/>
            </w:tcBorders>
            <w:vAlign w:val="center"/>
          </w:tcPr>
          <w:p w14:paraId="440AA7DF" w14:textId="77777777" w:rsidR="00C069E2" w:rsidRPr="006F3A0A" w:rsidRDefault="00C069E2" w:rsidP="00A40D9B">
            <w:pPr>
              <w:tabs>
                <w:tab w:val="left" w:pos="0"/>
                <w:tab w:val="right" w:pos="9000"/>
              </w:tabs>
              <w:jc w:val="center"/>
            </w:pPr>
          </w:p>
        </w:tc>
        <w:tc>
          <w:tcPr>
            <w:tcW w:w="426" w:type="dxa"/>
            <w:tcBorders>
              <w:left w:val="single" w:sz="8" w:space="0" w:color="auto"/>
            </w:tcBorders>
            <w:vAlign w:val="center"/>
          </w:tcPr>
          <w:p w14:paraId="67D6E68F" w14:textId="77777777" w:rsidR="00C069E2" w:rsidRPr="006F3A0A" w:rsidRDefault="00C069E2" w:rsidP="00A40D9B">
            <w:pPr>
              <w:tabs>
                <w:tab w:val="left" w:pos="0"/>
                <w:tab w:val="right" w:pos="9000"/>
              </w:tabs>
              <w:jc w:val="center"/>
            </w:pPr>
          </w:p>
        </w:tc>
        <w:tc>
          <w:tcPr>
            <w:tcW w:w="425" w:type="dxa"/>
            <w:vAlign w:val="center"/>
          </w:tcPr>
          <w:p w14:paraId="3A57DFE7" w14:textId="77777777" w:rsidR="00C069E2" w:rsidRPr="006F3A0A" w:rsidRDefault="00C069E2" w:rsidP="00A40D9B">
            <w:pPr>
              <w:tabs>
                <w:tab w:val="left" w:pos="0"/>
                <w:tab w:val="right" w:pos="9000"/>
              </w:tabs>
              <w:jc w:val="center"/>
            </w:pPr>
          </w:p>
        </w:tc>
        <w:tc>
          <w:tcPr>
            <w:tcW w:w="1535" w:type="dxa"/>
            <w:vAlign w:val="center"/>
          </w:tcPr>
          <w:p w14:paraId="58358698" w14:textId="77777777" w:rsidR="00C069E2" w:rsidRPr="006F3A0A" w:rsidRDefault="00C069E2" w:rsidP="00A40D9B">
            <w:pPr>
              <w:tabs>
                <w:tab w:val="left" w:pos="0"/>
                <w:tab w:val="right" w:pos="9000"/>
              </w:tabs>
              <w:jc w:val="center"/>
            </w:pPr>
          </w:p>
        </w:tc>
        <w:tc>
          <w:tcPr>
            <w:tcW w:w="1372" w:type="dxa"/>
            <w:vAlign w:val="center"/>
          </w:tcPr>
          <w:p w14:paraId="187961B8" w14:textId="77777777" w:rsidR="00C069E2" w:rsidRPr="006F3A0A" w:rsidRDefault="00C069E2" w:rsidP="00A40D9B">
            <w:pPr>
              <w:tabs>
                <w:tab w:val="left" w:pos="0"/>
                <w:tab w:val="right" w:pos="9000"/>
              </w:tabs>
              <w:jc w:val="center"/>
            </w:pPr>
          </w:p>
        </w:tc>
        <w:tc>
          <w:tcPr>
            <w:tcW w:w="1372" w:type="dxa"/>
            <w:vAlign w:val="center"/>
          </w:tcPr>
          <w:p w14:paraId="03A683EC" w14:textId="77777777" w:rsidR="00C069E2" w:rsidRPr="006F3A0A" w:rsidRDefault="00C069E2" w:rsidP="00A40D9B">
            <w:pPr>
              <w:tabs>
                <w:tab w:val="left" w:pos="0"/>
                <w:tab w:val="right" w:pos="9000"/>
              </w:tabs>
              <w:jc w:val="center"/>
            </w:pPr>
          </w:p>
        </w:tc>
        <w:tc>
          <w:tcPr>
            <w:tcW w:w="1674" w:type="dxa"/>
            <w:vAlign w:val="center"/>
          </w:tcPr>
          <w:p w14:paraId="261FB16E" w14:textId="77777777" w:rsidR="00C069E2" w:rsidRPr="006F3A0A" w:rsidRDefault="00C069E2" w:rsidP="00A40D9B">
            <w:pPr>
              <w:tabs>
                <w:tab w:val="left" w:pos="0"/>
                <w:tab w:val="right" w:pos="9000"/>
              </w:tabs>
              <w:jc w:val="center"/>
            </w:pPr>
          </w:p>
        </w:tc>
        <w:tc>
          <w:tcPr>
            <w:tcW w:w="1780" w:type="dxa"/>
            <w:tcBorders>
              <w:right w:val="single" w:sz="12" w:space="0" w:color="auto"/>
            </w:tcBorders>
            <w:vAlign w:val="center"/>
          </w:tcPr>
          <w:p w14:paraId="28E68162" w14:textId="77777777" w:rsidR="00C069E2" w:rsidRPr="006F3A0A" w:rsidRDefault="00C069E2" w:rsidP="00A40D9B">
            <w:pPr>
              <w:tabs>
                <w:tab w:val="left" w:pos="0"/>
                <w:tab w:val="right" w:pos="9000"/>
              </w:tabs>
              <w:jc w:val="center"/>
            </w:pPr>
          </w:p>
        </w:tc>
      </w:tr>
      <w:tr w:rsidR="00C069E2" w:rsidRPr="006F3A0A" w14:paraId="297CAD59" w14:textId="77777777" w:rsidTr="00A40D9B">
        <w:trPr>
          <w:trHeight w:val="397"/>
          <w:jc w:val="center"/>
        </w:trPr>
        <w:tc>
          <w:tcPr>
            <w:tcW w:w="541" w:type="dxa"/>
            <w:tcBorders>
              <w:left w:val="single" w:sz="12" w:space="0" w:color="auto"/>
            </w:tcBorders>
            <w:vAlign w:val="center"/>
          </w:tcPr>
          <w:p w14:paraId="12623D99" w14:textId="77777777" w:rsidR="00C069E2" w:rsidRPr="006F3A0A" w:rsidRDefault="00C069E2" w:rsidP="00A40D9B">
            <w:pPr>
              <w:tabs>
                <w:tab w:val="left" w:pos="0"/>
                <w:tab w:val="right" w:pos="9000"/>
              </w:tabs>
              <w:jc w:val="center"/>
              <w:rPr>
                <w:sz w:val="18"/>
              </w:rPr>
            </w:pPr>
            <w:r w:rsidRPr="006F3A0A">
              <w:rPr>
                <w:sz w:val="18"/>
              </w:rPr>
              <w:t>16</w:t>
            </w:r>
          </w:p>
        </w:tc>
        <w:tc>
          <w:tcPr>
            <w:tcW w:w="763" w:type="dxa"/>
            <w:vAlign w:val="center"/>
          </w:tcPr>
          <w:p w14:paraId="5DE1D72B" w14:textId="77777777" w:rsidR="00C069E2" w:rsidRPr="006F3A0A" w:rsidRDefault="00C069E2" w:rsidP="00A40D9B">
            <w:pPr>
              <w:tabs>
                <w:tab w:val="left" w:pos="0"/>
                <w:tab w:val="right" w:pos="9000"/>
              </w:tabs>
              <w:jc w:val="center"/>
              <w:rPr>
                <w:b/>
              </w:rPr>
            </w:pPr>
          </w:p>
        </w:tc>
        <w:tc>
          <w:tcPr>
            <w:tcW w:w="478" w:type="dxa"/>
            <w:tcBorders>
              <w:right w:val="single" w:sz="8" w:space="0" w:color="auto"/>
            </w:tcBorders>
            <w:vAlign w:val="center"/>
          </w:tcPr>
          <w:p w14:paraId="3C087C7D" w14:textId="77777777" w:rsidR="00C069E2" w:rsidRPr="006F3A0A" w:rsidRDefault="00C069E2" w:rsidP="00A40D9B">
            <w:pPr>
              <w:tabs>
                <w:tab w:val="left" w:pos="0"/>
                <w:tab w:val="right" w:pos="9000"/>
              </w:tabs>
              <w:jc w:val="center"/>
            </w:pPr>
          </w:p>
        </w:tc>
        <w:tc>
          <w:tcPr>
            <w:tcW w:w="426" w:type="dxa"/>
            <w:tcBorders>
              <w:left w:val="single" w:sz="8" w:space="0" w:color="auto"/>
            </w:tcBorders>
            <w:vAlign w:val="center"/>
          </w:tcPr>
          <w:p w14:paraId="2C9CA885" w14:textId="77777777" w:rsidR="00C069E2" w:rsidRPr="006F3A0A" w:rsidRDefault="00C069E2" w:rsidP="00A40D9B">
            <w:pPr>
              <w:tabs>
                <w:tab w:val="left" w:pos="0"/>
                <w:tab w:val="right" w:pos="9000"/>
              </w:tabs>
              <w:jc w:val="center"/>
            </w:pPr>
          </w:p>
        </w:tc>
        <w:tc>
          <w:tcPr>
            <w:tcW w:w="425" w:type="dxa"/>
            <w:vAlign w:val="center"/>
          </w:tcPr>
          <w:p w14:paraId="10F9B961" w14:textId="77777777" w:rsidR="00C069E2" w:rsidRPr="006F3A0A" w:rsidRDefault="00C069E2" w:rsidP="00A40D9B">
            <w:pPr>
              <w:tabs>
                <w:tab w:val="left" w:pos="0"/>
                <w:tab w:val="right" w:pos="9000"/>
              </w:tabs>
              <w:jc w:val="center"/>
            </w:pPr>
          </w:p>
        </w:tc>
        <w:tc>
          <w:tcPr>
            <w:tcW w:w="1535" w:type="dxa"/>
            <w:vAlign w:val="center"/>
          </w:tcPr>
          <w:p w14:paraId="57498784" w14:textId="77777777" w:rsidR="00C069E2" w:rsidRPr="006F3A0A" w:rsidRDefault="00C069E2" w:rsidP="00A40D9B">
            <w:pPr>
              <w:tabs>
                <w:tab w:val="left" w:pos="0"/>
                <w:tab w:val="right" w:pos="9000"/>
              </w:tabs>
              <w:jc w:val="center"/>
            </w:pPr>
          </w:p>
        </w:tc>
        <w:tc>
          <w:tcPr>
            <w:tcW w:w="1372" w:type="dxa"/>
            <w:vAlign w:val="center"/>
          </w:tcPr>
          <w:p w14:paraId="3AE0C585" w14:textId="77777777" w:rsidR="00C069E2" w:rsidRPr="006F3A0A" w:rsidRDefault="00C069E2" w:rsidP="00A40D9B">
            <w:pPr>
              <w:tabs>
                <w:tab w:val="left" w:pos="0"/>
                <w:tab w:val="right" w:pos="9000"/>
              </w:tabs>
              <w:jc w:val="center"/>
            </w:pPr>
          </w:p>
        </w:tc>
        <w:tc>
          <w:tcPr>
            <w:tcW w:w="1372" w:type="dxa"/>
            <w:vAlign w:val="center"/>
          </w:tcPr>
          <w:p w14:paraId="5C064EBD" w14:textId="77777777" w:rsidR="00C069E2" w:rsidRPr="006F3A0A" w:rsidRDefault="00C069E2" w:rsidP="00A40D9B">
            <w:pPr>
              <w:tabs>
                <w:tab w:val="left" w:pos="0"/>
                <w:tab w:val="right" w:pos="9000"/>
              </w:tabs>
              <w:jc w:val="center"/>
            </w:pPr>
          </w:p>
        </w:tc>
        <w:tc>
          <w:tcPr>
            <w:tcW w:w="1674" w:type="dxa"/>
            <w:vAlign w:val="center"/>
          </w:tcPr>
          <w:p w14:paraId="7907972D" w14:textId="77777777" w:rsidR="00C069E2" w:rsidRPr="006F3A0A" w:rsidRDefault="00C069E2" w:rsidP="00A40D9B">
            <w:pPr>
              <w:tabs>
                <w:tab w:val="left" w:pos="0"/>
                <w:tab w:val="right" w:pos="9000"/>
              </w:tabs>
              <w:jc w:val="center"/>
            </w:pPr>
          </w:p>
        </w:tc>
        <w:tc>
          <w:tcPr>
            <w:tcW w:w="1780" w:type="dxa"/>
            <w:tcBorders>
              <w:right w:val="single" w:sz="12" w:space="0" w:color="auto"/>
            </w:tcBorders>
            <w:vAlign w:val="center"/>
          </w:tcPr>
          <w:p w14:paraId="333F967B" w14:textId="77777777" w:rsidR="00C069E2" w:rsidRPr="006F3A0A" w:rsidRDefault="00C069E2" w:rsidP="00A40D9B">
            <w:pPr>
              <w:tabs>
                <w:tab w:val="left" w:pos="0"/>
                <w:tab w:val="right" w:pos="9000"/>
              </w:tabs>
              <w:jc w:val="center"/>
            </w:pPr>
          </w:p>
        </w:tc>
      </w:tr>
      <w:tr w:rsidR="00C069E2" w:rsidRPr="006F3A0A" w14:paraId="6D7AC601" w14:textId="77777777" w:rsidTr="00A40D9B">
        <w:trPr>
          <w:trHeight w:val="397"/>
          <w:jc w:val="center"/>
        </w:trPr>
        <w:tc>
          <w:tcPr>
            <w:tcW w:w="541" w:type="dxa"/>
            <w:tcBorders>
              <w:left w:val="single" w:sz="12" w:space="0" w:color="auto"/>
            </w:tcBorders>
            <w:vAlign w:val="center"/>
          </w:tcPr>
          <w:p w14:paraId="2F12FFCE" w14:textId="77777777" w:rsidR="00C069E2" w:rsidRPr="006F3A0A" w:rsidRDefault="00C069E2" w:rsidP="00A40D9B">
            <w:pPr>
              <w:tabs>
                <w:tab w:val="left" w:pos="0"/>
                <w:tab w:val="right" w:pos="9000"/>
              </w:tabs>
              <w:jc w:val="center"/>
              <w:rPr>
                <w:sz w:val="18"/>
              </w:rPr>
            </w:pPr>
            <w:r w:rsidRPr="006F3A0A">
              <w:rPr>
                <w:sz w:val="18"/>
              </w:rPr>
              <w:t>17</w:t>
            </w:r>
          </w:p>
        </w:tc>
        <w:tc>
          <w:tcPr>
            <w:tcW w:w="763" w:type="dxa"/>
            <w:vAlign w:val="center"/>
          </w:tcPr>
          <w:p w14:paraId="06EC5ED3" w14:textId="77777777" w:rsidR="00C069E2" w:rsidRPr="006F3A0A" w:rsidRDefault="00C069E2" w:rsidP="00A40D9B">
            <w:pPr>
              <w:tabs>
                <w:tab w:val="left" w:pos="0"/>
                <w:tab w:val="right" w:pos="9000"/>
              </w:tabs>
              <w:jc w:val="center"/>
              <w:rPr>
                <w:b/>
              </w:rPr>
            </w:pPr>
          </w:p>
        </w:tc>
        <w:tc>
          <w:tcPr>
            <w:tcW w:w="478" w:type="dxa"/>
            <w:tcBorders>
              <w:right w:val="single" w:sz="8" w:space="0" w:color="auto"/>
            </w:tcBorders>
            <w:vAlign w:val="center"/>
          </w:tcPr>
          <w:p w14:paraId="34FE8817" w14:textId="77777777" w:rsidR="00C069E2" w:rsidRPr="006F3A0A" w:rsidRDefault="00C069E2" w:rsidP="00A40D9B">
            <w:pPr>
              <w:tabs>
                <w:tab w:val="left" w:pos="0"/>
                <w:tab w:val="right" w:pos="9000"/>
              </w:tabs>
              <w:jc w:val="center"/>
            </w:pPr>
          </w:p>
        </w:tc>
        <w:tc>
          <w:tcPr>
            <w:tcW w:w="426" w:type="dxa"/>
            <w:tcBorders>
              <w:left w:val="single" w:sz="8" w:space="0" w:color="auto"/>
            </w:tcBorders>
            <w:vAlign w:val="center"/>
          </w:tcPr>
          <w:p w14:paraId="23B7A01E" w14:textId="77777777" w:rsidR="00C069E2" w:rsidRPr="006F3A0A" w:rsidRDefault="00C069E2" w:rsidP="00A40D9B">
            <w:pPr>
              <w:tabs>
                <w:tab w:val="left" w:pos="0"/>
                <w:tab w:val="right" w:pos="9000"/>
              </w:tabs>
              <w:jc w:val="center"/>
            </w:pPr>
          </w:p>
        </w:tc>
        <w:tc>
          <w:tcPr>
            <w:tcW w:w="425" w:type="dxa"/>
            <w:vAlign w:val="center"/>
          </w:tcPr>
          <w:p w14:paraId="5686567F" w14:textId="77777777" w:rsidR="00C069E2" w:rsidRPr="006F3A0A" w:rsidRDefault="00C069E2" w:rsidP="00A40D9B">
            <w:pPr>
              <w:tabs>
                <w:tab w:val="left" w:pos="0"/>
                <w:tab w:val="right" w:pos="9000"/>
              </w:tabs>
              <w:jc w:val="center"/>
            </w:pPr>
          </w:p>
        </w:tc>
        <w:tc>
          <w:tcPr>
            <w:tcW w:w="1535" w:type="dxa"/>
            <w:vAlign w:val="center"/>
          </w:tcPr>
          <w:p w14:paraId="7AB1176E" w14:textId="77777777" w:rsidR="00C069E2" w:rsidRPr="006F3A0A" w:rsidRDefault="00C069E2" w:rsidP="00A40D9B">
            <w:pPr>
              <w:tabs>
                <w:tab w:val="left" w:pos="0"/>
                <w:tab w:val="right" w:pos="9000"/>
              </w:tabs>
              <w:jc w:val="center"/>
            </w:pPr>
          </w:p>
        </w:tc>
        <w:tc>
          <w:tcPr>
            <w:tcW w:w="1372" w:type="dxa"/>
            <w:vAlign w:val="center"/>
          </w:tcPr>
          <w:p w14:paraId="76DCDA3B" w14:textId="77777777" w:rsidR="00C069E2" w:rsidRPr="006F3A0A" w:rsidRDefault="00C069E2" w:rsidP="00A40D9B">
            <w:pPr>
              <w:tabs>
                <w:tab w:val="left" w:pos="0"/>
                <w:tab w:val="right" w:pos="9000"/>
              </w:tabs>
              <w:jc w:val="center"/>
            </w:pPr>
          </w:p>
        </w:tc>
        <w:tc>
          <w:tcPr>
            <w:tcW w:w="1372" w:type="dxa"/>
            <w:vAlign w:val="center"/>
          </w:tcPr>
          <w:p w14:paraId="11AD12A1" w14:textId="77777777" w:rsidR="00C069E2" w:rsidRPr="006F3A0A" w:rsidRDefault="00C069E2" w:rsidP="00A40D9B">
            <w:pPr>
              <w:tabs>
                <w:tab w:val="left" w:pos="0"/>
                <w:tab w:val="right" w:pos="9000"/>
              </w:tabs>
              <w:jc w:val="center"/>
            </w:pPr>
          </w:p>
        </w:tc>
        <w:tc>
          <w:tcPr>
            <w:tcW w:w="1674" w:type="dxa"/>
            <w:vAlign w:val="center"/>
          </w:tcPr>
          <w:p w14:paraId="37B07471" w14:textId="77777777" w:rsidR="00C069E2" w:rsidRPr="006F3A0A" w:rsidRDefault="00C069E2" w:rsidP="00A40D9B">
            <w:pPr>
              <w:tabs>
                <w:tab w:val="left" w:pos="0"/>
                <w:tab w:val="right" w:pos="9000"/>
              </w:tabs>
              <w:jc w:val="center"/>
            </w:pPr>
          </w:p>
        </w:tc>
        <w:tc>
          <w:tcPr>
            <w:tcW w:w="1780" w:type="dxa"/>
            <w:tcBorders>
              <w:right w:val="single" w:sz="12" w:space="0" w:color="auto"/>
            </w:tcBorders>
            <w:vAlign w:val="center"/>
          </w:tcPr>
          <w:p w14:paraId="076FF79C" w14:textId="77777777" w:rsidR="00C069E2" w:rsidRPr="006F3A0A" w:rsidRDefault="00C069E2" w:rsidP="00A40D9B">
            <w:pPr>
              <w:tabs>
                <w:tab w:val="left" w:pos="0"/>
                <w:tab w:val="right" w:pos="9000"/>
              </w:tabs>
              <w:jc w:val="center"/>
            </w:pPr>
          </w:p>
        </w:tc>
      </w:tr>
      <w:tr w:rsidR="00C069E2" w:rsidRPr="006F3A0A" w14:paraId="2D7CF523" w14:textId="77777777" w:rsidTr="00A40D9B">
        <w:trPr>
          <w:trHeight w:val="397"/>
          <w:jc w:val="center"/>
        </w:trPr>
        <w:tc>
          <w:tcPr>
            <w:tcW w:w="541" w:type="dxa"/>
            <w:tcBorders>
              <w:left w:val="single" w:sz="12" w:space="0" w:color="auto"/>
            </w:tcBorders>
            <w:vAlign w:val="center"/>
          </w:tcPr>
          <w:p w14:paraId="1A0B0642" w14:textId="77777777" w:rsidR="00C069E2" w:rsidRPr="006F3A0A" w:rsidRDefault="00C069E2" w:rsidP="00A40D9B">
            <w:pPr>
              <w:tabs>
                <w:tab w:val="left" w:pos="0"/>
                <w:tab w:val="right" w:pos="9000"/>
              </w:tabs>
              <w:jc w:val="center"/>
              <w:rPr>
                <w:sz w:val="18"/>
              </w:rPr>
            </w:pPr>
            <w:r w:rsidRPr="006F3A0A">
              <w:rPr>
                <w:sz w:val="18"/>
              </w:rPr>
              <w:t>18</w:t>
            </w:r>
          </w:p>
        </w:tc>
        <w:tc>
          <w:tcPr>
            <w:tcW w:w="763" w:type="dxa"/>
            <w:vAlign w:val="center"/>
          </w:tcPr>
          <w:p w14:paraId="33FBC90D" w14:textId="77777777" w:rsidR="00C069E2" w:rsidRPr="006F3A0A" w:rsidRDefault="00C069E2" w:rsidP="00A40D9B">
            <w:pPr>
              <w:tabs>
                <w:tab w:val="left" w:pos="0"/>
                <w:tab w:val="right" w:pos="9000"/>
              </w:tabs>
              <w:jc w:val="center"/>
              <w:rPr>
                <w:b/>
              </w:rPr>
            </w:pPr>
          </w:p>
        </w:tc>
        <w:tc>
          <w:tcPr>
            <w:tcW w:w="478" w:type="dxa"/>
            <w:tcBorders>
              <w:right w:val="single" w:sz="8" w:space="0" w:color="auto"/>
            </w:tcBorders>
            <w:vAlign w:val="center"/>
          </w:tcPr>
          <w:p w14:paraId="5D5CBE9A" w14:textId="77777777" w:rsidR="00C069E2" w:rsidRPr="006F3A0A" w:rsidRDefault="00C069E2" w:rsidP="00A40D9B">
            <w:pPr>
              <w:tabs>
                <w:tab w:val="left" w:pos="0"/>
                <w:tab w:val="right" w:pos="9000"/>
              </w:tabs>
              <w:jc w:val="center"/>
            </w:pPr>
          </w:p>
        </w:tc>
        <w:tc>
          <w:tcPr>
            <w:tcW w:w="426" w:type="dxa"/>
            <w:tcBorders>
              <w:left w:val="single" w:sz="8" w:space="0" w:color="auto"/>
            </w:tcBorders>
            <w:vAlign w:val="center"/>
          </w:tcPr>
          <w:p w14:paraId="4A0913B4" w14:textId="77777777" w:rsidR="00C069E2" w:rsidRPr="006F3A0A" w:rsidRDefault="00C069E2" w:rsidP="00A40D9B">
            <w:pPr>
              <w:tabs>
                <w:tab w:val="left" w:pos="0"/>
                <w:tab w:val="right" w:pos="9000"/>
              </w:tabs>
              <w:jc w:val="center"/>
            </w:pPr>
          </w:p>
        </w:tc>
        <w:tc>
          <w:tcPr>
            <w:tcW w:w="425" w:type="dxa"/>
            <w:vAlign w:val="center"/>
          </w:tcPr>
          <w:p w14:paraId="5945C099" w14:textId="77777777" w:rsidR="00C069E2" w:rsidRPr="006F3A0A" w:rsidRDefault="00C069E2" w:rsidP="00A40D9B">
            <w:pPr>
              <w:tabs>
                <w:tab w:val="left" w:pos="0"/>
                <w:tab w:val="right" w:pos="9000"/>
              </w:tabs>
              <w:jc w:val="center"/>
            </w:pPr>
          </w:p>
        </w:tc>
        <w:tc>
          <w:tcPr>
            <w:tcW w:w="1535" w:type="dxa"/>
            <w:vAlign w:val="center"/>
          </w:tcPr>
          <w:p w14:paraId="63FA901C" w14:textId="77777777" w:rsidR="00C069E2" w:rsidRPr="006F3A0A" w:rsidRDefault="00C069E2" w:rsidP="00A40D9B">
            <w:pPr>
              <w:tabs>
                <w:tab w:val="left" w:pos="0"/>
                <w:tab w:val="right" w:pos="9000"/>
              </w:tabs>
              <w:jc w:val="center"/>
            </w:pPr>
          </w:p>
        </w:tc>
        <w:tc>
          <w:tcPr>
            <w:tcW w:w="1372" w:type="dxa"/>
            <w:vAlign w:val="center"/>
          </w:tcPr>
          <w:p w14:paraId="1E777CE8" w14:textId="77777777" w:rsidR="00C069E2" w:rsidRPr="006F3A0A" w:rsidRDefault="00C069E2" w:rsidP="00A40D9B">
            <w:pPr>
              <w:tabs>
                <w:tab w:val="left" w:pos="0"/>
                <w:tab w:val="right" w:pos="9000"/>
              </w:tabs>
              <w:jc w:val="center"/>
            </w:pPr>
          </w:p>
        </w:tc>
        <w:tc>
          <w:tcPr>
            <w:tcW w:w="1372" w:type="dxa"/>
            <w:vAlign w:val="center"/>
          </w:tcPr>
          <w:p w14:paraId="68FF97FC" w14:textId="77777777" w:rsidR="00C069E2" w:rsidRPr="006F3A0A" w:rsidRDefault="00C069E2" w:rsidP="00A40D9B">
            <w:pPr>
              <w:tabs>
                <w:tab w:val="left" w:pos="0"/>
                <w:tab w:val="right" w:pos="9000"/>
              </w:tabs>
              <w:jc w:val="center"/>
            </w:pPr>
          </w:p>
        </w:tc>
        <w:tc>
          <w:tcPr>
            <w:tcW w:w="1674" w:type="dxa"/>
            <w:vAlign w:val="center"/>
          </w:tcPr>
          <w:p w14:paraId="3076983B" w14:textId="77777777" w:rsidR="00C069E2" w:rsidRPr="006F3A0A" w:rsidRDefault="00C069E2" w:rsidP="00A40D9B">
            <w:pPr>
              <w:tabs>
                <w:tab w:val="left" w:pos="0"/>
                <w:tab w:val="right" w:pos="9000"/>
              </w:tabs>
              <w:jc w:val="center"/>
            </w:pPr>
          </w:p>
        </w:tc>
        <w:tc>
          <w:tcPr>
            <w:tcW w:w="1780" w:type="dxa"/>
            <w:tcBorders>
              <w:right w:val="single" w:sz="12" w:space="0" w:color="auto"/>
            </w:tcBorders>
            <w:vAlign w:val="center"/>
          </w:tcPr>
          <w:p w14:paraId="50BAE8AC" w14:textId="77777777" w:rsidR="00C069E2" w:rsidRPr="006F3A0A" w:rsidRDefault="00C069E2" w:rsidP="00A40D9B">
            <w:pPr>
              <w:tabs>
                <w:tab w:val="left" w:pos="0"/>
                <w:tab w:val="right" w:pos="9000"/>
              </w:tabs>
              <w:jc w:val="center"/>
            </w:pPr>
          </w:p>
        </w:tc>
      </w:tr>
      <w:tr w:rsidR="00C069E2" w:rsidRPr="006F3A0A" w14:paraId="7563743F" w14:textId="77777777" w:rsidTr="00A40D9B">
        <w:trPr>
          <w:trHeight w:val="397"/>
          <w:jc w:val="center"/>
        </w:trPr>
        <w:tc>
          <w:tcPr>
            <w:tcW w:w="541" w:type="dxa"/>
            <w:tcBorders>
              <w:left w:val="single" w:sz="12" w:space="0" w:color="auto"/>
            </w:tcBorders>
            <w:vAlign w:val="center"/>
          </w:tcPr>
          <w:p w14:paraId="2DD513B6" w14:textId="77777777" w:rsidR="00C069E2" w:rsidRPr="006F3A0A" w:rsidRDefault="00C069E2" w:rsidP="00A40D9B">
            <w:pPr>
              <w:tabs>
                <w:tab w:val="left" w:pos="0"/>
                <w:tab w:val="right" w:pos="9000"/>
              </w:tabs>
              <w:jc w:val="center"/>
              <w:rPr>
                <w:sz w:val="18"/>
              </w:rPr>
            </w:pPr>
            <w:r w:rsidRPr="006F3A0A">
              <w:rPr>
                <w:sz w:val="18"/>
              </w:rPr>
              <w:t>19</w:t>
            </w:r>
          </w:p>
        </w:tc>
        <w:tc>
          <w:tcPr>
            <w:tcW w:w="763" w:type="dxa"/>
            <w:vAlign w:val="center"/>
          </w:tcPr>
          <w:p w14:paraId="6261F858" w14:textId="77777777" w:rsidR="00C069E2" w:rsidRPr="006F3A0A" w:rsidRDefault="00C069E2" w:rsidP="00A40D9B">
            <w:pPr>
              <w:tabs>
                <w:tab w:val="left" w:pos="0"/>
                <w:tab w:val="right" w:pos="9000"/>
              </w:tabs>
              <w:jc w:val="center"/>
              <w:rPr>
                <w:b/>
              </w:rPr>
            </w:pPr>
          </w:p>
        </w:tc>
        <w:tc>
          <w:tcPr>
            <w:tcW w:w="478" w:type="dxa"/>
            <w:tcBorders>
              <w:right w:val="single" w:sz="8" w:space="0" w:color="auto"/>
            </w:tcBorders>
            <w:vAlign w:val="center"/>
          </w:tcPr>
          <w:p w14:paraId="63812FE4" w14:textId="77777777" w:rsidR="00C069E2" w:rsidRPr="006F3A0A" w:rsidRDefault="00C069E2" w:rsidP="00A40D9B">
            <w:pPr>
              <w:tabs>
                <w:tab w:val="left" w:pos="0"/>
                <w:tab w:val="right" w:pos="9000"/>
              </w:tabs>
              <w:jc w:val="center"/>
            </w:pPr>
          </w:p>
        </w:tc>
        <w:tc>
          <w:tcPr>
            <w:tcW w:w="426" w:type="dxa"/>
            <w:tcBorders>
              <w:left w:val="single" w:sz="8" w:space="0" w:color="auto"/>
            </w:tcBorders>
            <w:vAlign w:val="center"/>
          </w:tcPr>
          <w:p w14:paraId="6E173B8E" w14:textId="77777777" w:rsidR="00C069E2" w:rsidRPr="006F3A0A" w:rsidRDefault="00C069E2" w:rsidP="00A40D9B">
            <w:pPr>
              <w:tabs>
                <w:tab w:val="left" w:pos="0"/>
                <w:tab w:val="right" w:pos="9000"/>
              </w:tabs>
              <w:jc w:val="center"/>
            </w:pPr>
          </w:p>
        </w:tc>
        <w:tc>
          <w:tcPr>
            <w:tcW w:w="425" w:type="dxa"/>
            <w:vAlign w:val="center"/>
          </w:tcPr>
          <w:p w14:paraId="0C54AED9" w14:textId="77777777" w:rsidR="00C069E2" w:rsidRPr="006F3A0A" w:rsidRDefault="00C069E2" w:rsidP="00A40D9B">
            <w:pPr>
              <w:tabs>
                <w:tab w:val="left" w:pos="0"/>
                <w:tab w:val="right" w:pos="9000"/>
              </w:tabs>
              <w:jc w:val="center"/>
            </w:pPr>
          </w:p>
        </w:tc>
        <w:tc>
          <w:tcPr>
            <w:tcW w:w="1535" w:type="dxa"/>
            <w:vAlign w:val="center"/>
          </w:tcPr>
          <w:p w14:paraId="27C482D7" w14:textId="77777777" w:rsidR="00C069E2" w:rsidRPr="006F3A0A" w:rsidRDefault="00C069E2" w:rsidP="00A40D9B">
            <w:pPr>
              <w:tabs>
                <w:tab w:val="left" w:pos="0"/>
                <w:tab w:val="right" w:pos="9000"/>
              </w:tabs>
              <w:jc w:val="center"/>
            </w:pPr>
          </w:p>
        </w:tc>
        <w:tc>
          <w:tcPr>
            <w:tcW w:w="1372" w:type="dxa"/>
            <w:vAlign w:val="center"/>
          </w:tcPr>
          <w:p w14:paraId="38DC3AF0" w14:textId="77777777" w:rsidR="00C069E2" w:rsidRPr="006F3A0A" w:rsidRDefault="00C069E2" w:rsidP="00A40D9B">
            <w:pPr>
              <w:tabs>
                <w:tab w:val="left" w:pos="0"/>
                <w:tab w:val="right" w:pos="9000"/>
              </w:tabs>
              <w:jc w:val="center"/>
            </w:pPr>
          </w:p>
        </w:tc>
        <w:tc>
          <w:tcPr>
            <w:tcW w:w="1372" w:type="dxa"/>
            <w:vAlign w:val="center"/>
          </w:tcPr>
          <w:p w14:paraId="73CDD1F1" w14:textId="77777777" w:rsidR="00C069E2" w:rsidRPr="006F3A0A" w:rsidRDefault="00C069E2" w:rsidP="00A40D9B">
            <w:pPr>
              <w:tabs>
                <w:tab w:val="left" w:pos="0"/>
                <w:tab w:val="right" w:pos="9000"/>
              </w:tabs>
              <w:jc w:val="center"/>
            </w:pPr>
          </w:p>
        </w:tc>
        <w:tc>
          <w:tcPr>
            <w:tcW w:w="1674" w:type="dxa"/>
            <w:vAlign w:val="center"/>
          </w:tcPr>
          <w:p w14:paraId="39FBF2B4" w14:textId="77777777" w:rsidR="00C069E2" w:rsidRPr="006F3A0A" w:rsidRDefault="00C069E2" w:rsidP="00A40D9B">
            <w:pPr>
              <w:tabs>
                <w:tab w:val="left" w:pos="0"/>
                <w:tab w:val="right" w:pos="9000"/>
              </w:tabs>
              <w:jc w:val="center"/>
            </w:pPr>
          </w:p>
        </w:tc>
        <w:tc>
          <w:tcPr>
            <w:tcW w:w="1780" w:type="dxa"/>
            <w:tcBorders>
              <w:right w:val="single" w:sz="12" w:space="0" w:color="auto"/>
            </w:tcBorders>
            <w:vAlign w:val="center"/>
          </w:tcPr>
          <w:p w14:paraId="119AA974" w14:textId="77777777" w:rsidR="00C069E2" w:rsidRPr="006F3A0A" w:rsidRDefault="00C069E2" w:rsidP="00A40D9B">
            <w:pPr>
              <w:tabs>
                <w:tab w:val="left" w:pos="0"/>
                <w:tab w:val="right" w:pos="9000"/>
              </w:tabs>
              <w:jc w:val="center"/>
            </w:pPr>
          </w:p>
        </w:tc>
      </w:tr>
      <w:tr w:rsidR="00C069E2" w:rsidRPr="006F3A0A" w14:paraId="2571F2B2" w14:textId="77777777" w:rsidTr="00A40D9B">
        <w:trPr>
          <w:trHeight w:val="397"/>
          <w:jc w:val="center"/>
        </w:trPr>
        <w:tc>
          <w:tcPr>
            <w:tcW w:w="541" w:type="dxa"/>
            <w:tcBorders>
              <w:left w:val="single" w:sz="12" w:space="0" w:color="auto"/>
            </w:tcBorders>
            <w:vAlign w:val="center"/>
          </w:tcPr>
          <w:p w14:paraId="036F7C11" w14:textId="77777777" w:rsidR="00C069E2" w:rsidRPr="006F3A0A" w:rsidRDefault="00C069E2" w:rsidP="00A40D9B">
            <w:pPr>
              <w:tabs>
                <w:tab w:val="left" w:pos="0"/>
                <w:tab w:val="right" w:pos="9000"/>
              </w:tabs>
              <w:jc w:val="center"/>
              <w:rPr>
                <w:sz w:val="18"/>
              </w:rPr>
            </w:pPr>
            <w:r w:rsidRPr="006F3A0A">
              <w:rPr>
                <w:sz w:val="18"/>
              </w:rPr>
              <w:t>20</w:t>
            </w:r>
          </w:p>
        </w:tc>
        <w:tc>
          <w:tcPr>
            <w:tcW w:w="763" w:type="dxa"/>
            <w:vAlign w:val="center"/>
          </w:tcPr>
          <w:p w14:paraId="66F7504C" w14:textId="77777777" w:rsidR="00C069E2" w:rsidRPr="006F3A0A" w:rsidRDefault="00C069E2" w:rsidP="00A40D9B">
            <w:pPr>
              <w:tabs>
                <w:tab w:val="left" w:pos="0"/>
                <w:tab w:val="right" w:pos="9000"/>
              </w:tabs>
              <w:jc w:val="center"/>
              <w:rPr>
                <w:b/>
              </w:rPr>
            </w:pPr>
          </w:p>
        </w:tc>
        <w:tc>
          <w:tcPr>
            <w:tcW w:w="478" w:type="dxa"/>
            <w:tcBorders>
              <w:right w:val="single" w:sz="8" w:space="0" w:color="auto"/>
            </w:tcBorders>
            <w:vAlign w:val="center"/>
          </w:tcPr>
          <w:p w14:paraId="38D04F53" w14:textId="77777777" w:rsidR="00C069E2" w:rsidRPr="006F3A0A" w:rsidRDefault="00C069E2" w:rsidP="00A40D9B">
            <w:pPr>
              <w:tabs>
                <w:tab w:val="left" w:pos="0"/>
                <w:tab w:val="right" w:pos="9000"/>
              </w:tabs>
              <w:jc w:val="center"/>
            </w:pPr>
          </w:p>
        </w:tc>
        <w:tc>
          <w:tcPr>
            <w:tcW w:w="426" w:type="dxa"/>
            <w:tcBorders>
              <w:left w:val="single" w:sz="8" w:space="0" w:color="auto"/>
            </w:tcBorders>
            <w:vAlign w:val="center"/>
          </w:tcPr>
          <w:p w14:paraId="2A7FE338" w14:textId="77777777" w:rsidR="00C069E2" w:rsidRPr="006F3A0A" w:rsidRDefault="00C069E2" w:rsidP="00A40D9B">
            <w:pPr>
              <w:tabs>
                <w:tab w:val="left" w:pos="0"/>
                <w:tab w:val="right" w:pos="9000"/>
              </w:tabs>
              <w:jc w:val="center"/>
            </w:pPr>
          </w:p>
        </w:tc>
        <w:tc>
          <w:tcPr>
            <w:tcW w:w="425" w:type="dxa"/>
            <w:vAlign w:val="center"/>
          </w:tcPr>
          <w:p w14:paraId="073C9A70" w14:textId="77777777" w:rsidR="00C069E2" w:rsidRPr="006F3A0A" w:rsidRDefault="00C069E2" w:rsidP="00A40D9B">
            <w:pPr>
              <w:tabs>
                <w:tab w:val="left" w:pos="0"/>
                <w:tab w:val="right" w:pos="9000"/>
              </w:tabs>
              <w:jc w:val="center"/>
            </w:pPr>
          </w:p>
        </w:tc>
        <w:tc>
          <w:tcPr>
            <w:tcW w:w="1535" w:type="dxa"/>
            <w:vAlign w:val="center"/>
          </w:tcPr>
          <w:p w14:paraId="3AFD6BEB" w14:textId="77777777" w:rsidR="00C069E2" w:rsidRPr="006F3A0A" w:rsidRDefault="00C069E2" w:rsidP="00A40D9B">
            <w:pPr>
              <w:tabs>
                <w:tab w:val="left" w:pos="0"/>
                <w:tab w:val="right" w:pos="9000"/>
              </w:tabs>
              <w:jc w:val="center"/>
            </w:pPr>
          </w:p>
        </w:tc>
        <w:tc>
          <w:tcPr>
            <w:tcW w:w="1372" w:type="dxa"/>
            <w:vAlign w:val="center"/>
          </w:tcPr>
          <w:p w14:paraId="2721D6D0" w14:textId="77777777" w:rsidR="00C069E2" w:rsidRPr="006F3A0A" w:rsidRDefault="00C069E2" w:rsidP="00A40D9B">
            <w:pPr>
              <w:tabs>
                <w:tab w:val="left" w:pos="0"/>
                <w:tab w:val="right" w:pos="9000"/>
              </w:tabs>
              <w:jc w:val="center"/>
            </w:pPr>
          </w:p>
        </w:tc>
        <w:tc>
          <w:tcPr>
            <w:tcW w:w="1372" w:type="dxa"/>
            <w:vAlign w:val="center"/>
          </w:tcPr>
          <w:p w14:paraId="583AA521" w14:textId="77777777" w:rsidR="00C069E2" w:rsidRPr="006F3A0A" w:rsidRDefault="00C069E2" w:rsidP="00A40D9B">
            <w:pPr>
              <w:tabs>
                <w:tab w:val="left" w:pos="0"/>
                <w:tab w:val="right" w:pos="9000"/>
              </w:tabs>
              <w:jc w:val="center"/>
            </w:pPr>
          </w:p>
        </w:tc>
        <w:tc>
          <w:tcPr>
            <w:tcW w:w="1674" w:type="dxa"/>
            <w:vAlign w:val="center"/>
          </w:tcPr>
          <w:p w14:paraId="5CDDCC56" w14:textId="77777777" w:rsidR="00C069E2" w:rsidRPr="006F3A0A" w:rsidRDefault="00C069E2" w:rsidP="00A40D9B">
            <w:pPr>
              <w:tabs>
                <w:tab w:val="left" w:pos="0"/>
                <w:tab w:val="right" w:pos="9000"/>
              </w:tabs>
              <w:jc w:val="center"/>
            </w:pPr>
          </w:p>
        </w:tc>
        <w:tc>
          <w:tcPr>
            <w:tcW w:w="1780" w:type="dxa"/>
            <w:tcBorders>
              <w:right w:val="single" w:sz="12" w:space="0" w:color="auto"/>
            </w:tcBorders>
            <w:vAlign w:val="center"/>
          </w:tcPr>
          <w:p w14:paraId="43F4E7EB" w14:textId="77777777" w:rsidR="00C069E2" w:rsidRPr="006F3A0A" w:rsidRDefault="00C069E2" w:rsidP="00A40D9B">
            <w:pPr>
              <w:tabs>
                <w:tab w:val="left" w:pos="0"/>
                <w:tab w:val="right" w:pos="9000"/>
              </w:tabs>
              <w:jc w:val="center"/>
            </w:pPr>
          </w:p>
        </w:tc>
      </w:tr>
      <w:tr w:rsidR="00C069E2" w:rsidRPr="006F3A0A" w14:paraId="60DD3C57" w14:textId="77777777" w:rsidTr="00A40D9B">
        <w:trPr>
          <w:trHeight w:val="397"/>
          <w:jc w:val="center"/>
        </w:trPr>
        <w:tc>
          <w:tcPr>
            <w:tcW w:w="541" w:type="dxa"/>
            <w:tcBorders>
              <w:left w:val="single" w:sz="12" w:space="0" w:color="auto"/>
              <w:bottom w:val="single" w:sz="12" w:space="0" w:color="auto"/>
            </w:tcBorders>
            <w:vAlign w:val="center"/>
          </w:tcPr>
          <w:p w14:paraId="1F7865B7" w14:textId="77777777" w:rsidR="00C069E2" w:rsidRPr="006F3A0A" w:rsidRDefault="00C069E2" w:rsidP="00A40D9B">
            <w:pPr>
              <w:tabs>
                <w:tab w:val="left" w:pos="0"/>
                <w:tab w:val="right" w:pos="9000"/>
              </w:tabs>
              <w:jc w:val="center"/>
              <w:rPr>
                <w:sz w:val="18"/>
              </w:rPr>
            </w:pPr>
            <w:r w:rsidRPr="006F3A0A">
              <w:rPr>
                <w:sz w:val="18"/>
              </w:rPr>
              <w:t>21</w:t>
            </w:r>
          </w:p>
        </w:tc>
        <w:tc>
          <w:tcPr>
            <w:tcW w:w="763" w:type="dxa"/>
            <w:tcBorders>
              <w:bottom w:val="single" w:sz="12" w:space="0" w:color="auto"/>
            </w:tcBorders>
            <w:vAlign w:val="center"/>
          </w:tcPr>
          <w:p w14:paraId="68E2E928" w14:textId="77777777" w:rsidR="00C069E2" w:rsidRPr="006F3A0A" w:rsidRDefault="00C069E2" w:rsidP="00A40D9B">
            <w:pPr>
              <w:tabs>
                <w:tab w:val="left" w:pos="0"/>
                <w:tab w:val="right" w:pos="9000"/>
              </w:tabs>
              <w:jc w:val="center"/>
              <w:rPr>
                <w:b/>
              </w:rPr>
            </w:pPr>
          </w:p>
        </w:tc>
        <w:tc>
          <w:tcPr>
            <w:tcW w:w="478" w:type="dxa"/>
            <w:tcBorders>
              <w:bottom w:val="single" w:sz="12" w:space="0" w:color="auto"/>
              <w:right w:val="single" w:sz="8" w:space="0" w:color="auto"/>
            </w:tcBorders>
            <w:vAlign w:val="center"/>
          </w:tcPr>
          <w:p w14:paraId="64178EE7" w14:textId="77777777" w:rsidR="00C069E2" w:rsidRPr="006F3A0A" w:rsidRDefault="00C069E2" w:rsidP="00A40D9B">
            <w:pPr>
              <w:tabs>
                <w:tab w:val="left" w:pos="0"/>
                <w:tab w:val="right" w:pos="9000"/>
              </w:tabs>
              <w:jc w:val="center"/>
            </w:pPr>
          </w:p>
        </w:tc>
        <w:tc>
          <w:tcPr>
            <w:tcW w:w="426" w:type="dxa"/>
            <w:tcBorders>
              <w:left w:val="single" w:sz="8" w:space="0" w:color="auto"/>
              <w:bottom w:val="single" w:sz="12" w:space="0" w:color="auto"/>
            </w:tcBorders>
            <w:vAlign w:val="center"/>
          </w:tcPr>
          <w:p w14:paraId="76D218EB" w14:textId="77777777" w:rsidR="00C069E2" w:rsidRPr="006F3A0A" w:rsidRDefault="00C069E2" w:rsidP="00A40D9B">
            <w:pPr>
              <w:tabs>
                <w:tab w:val="left" w:pos="0"/>
                <w:tab w:val="right" w:pos="9000"/>
              </w:tabs>
              <w:jc w:val="center"/>
            </w:pPr>
          </w:p>
        </w:tc>
        <w:tc>
          <w:tcPr>
            <w:tcW w:w="425" w:type="dxa"/>
            <w:tcBorders>
              <w:bottom w:val="single" w:sz="12" w:space="0" w:color="auto"/>
            </w:tcBorders>
            <w:vAlign w:val="center"/>
          </w:tcPr>
          <w:p w14:paraId="7512E9E0" w14:textId="77777777" w:rsidR="00C069E2" w:rsidRPr="006F3A0A" w:rsidRDefault="00C069E2" w:rsidP="00A40D9B">
            <w:pPr>
              <w:tabs>
                <w:tab w:val="left" w:pos="0"/>
                <w:tab w:val="right" w:pos="9000"/>
              </w:tabs>
              <w:jc w:val="center"/>
            </w:pPr>
          </w:p>
        </w:tc>
        <w:tc>
          <w:tcPr>
            <w:tcW w:w="1535" w:type="dxa"/>
            <w:tcBorders>
              <w:bottom w:val="single" w:sz="12" w:space="0" w:color="auto"/>
            </w:tcBorders>
            <w:vAlign w:val="center"/>
          </w:tcPr>
          <w:p w14:paraId="71A335FA" w14:textId="77777777" w:rsidR="00C069E2" w:rsidRPr="006F3A0A" w:rsidRDefault="00C069E2" w:rsidP="00A40D9B">
            <w:pPr>
              <w:tabs>
                <w:tab w:val="left" w:pos="0"/>
                <w:tab w:val="right" w:pos="9000"/>
              </w:tabs>
              <w:jc w:val="center"/>
            </w:pPr>
          </w:p>
        </w:tc>
        <w:tc>
          <w:tcPr>
            <w:tcW w:w="1372" w:type="dxa"/>
            <w:tcBorders>
              <w:bottom w:val="single" w:sz="12" w:space="0" w:color="auto"/>
            </w:tcBorders>
            <w:vAlign w:val="center"/>
          </w:tcPr>
          <w:p w14:paraId="1D5A9E8D" w14:textId="77777777" w:rsidR="00C069E2" w:rsidRPr="006F3A0A" w:rsidRDefault="00C069E2" w:rsidP="00A40D9B">
            <w:pPr>
              <w:tabs>
                <w:tab w:val="left" w:pos="0"/>
                <w:tab w:val="right" w:pos="9000"/>
              </w:tabs>
              <w:jc w:val="center"/>
            </w:pPr>
          </w:p>
        </w:tc>
        <w:tc>
          <w:tcPr>
            <w:tcW w:w="1372" w:type="dxa"/>
            <w:tcBorders>
              <w:bottom w:val="single" w:sz="12" w:space="0" w:color="auto"/>
            </w:tcBorders>
            <w:vAlign w:val="center"/>
          </w:tcPr>
          <w:p w14:paraId="38813BE6" w14:textId="77777777" w:rsidR="00C069E2" w:rsidRPr="006F3A0A" w:rsidRDefault="00C069E2" w:rsidP="00A40D9B">
            <w:pPr>
              <w:tabs>
                <w:tab w:val="left" w:pos="0"/>
                <w:tab w:val="right" w:pos="9000"/>
              </w:tabs>
              <w:jc w:val="center"/>
            </w:pPr>
          </w:p>
        </w:tc>
        <w:tc>
          <w:tcPr>
            <w:tcW w:w="1674" w:type="dxa"/>
            <w:tcBorders>
              <w:bottom w:val="single" w:sz="12" w:space="0" w:color="auto"/>
            </w:tcBorders>
            <w:vAlign w:val="center"/>
          </w:tcPr>
          <w:p w14:paraId="50E3B4A1" w14:textId="77777777" w:rsidR="00C069E2" w:rsidRPr="006F3A0A" w:rsidRDefault="00C069E2" w:rsidP="00A40D9B">
            <w:pPr>
              <w:tabs>
                <w:tab w:val="left" w:pos="0"/>
                <w:tab w:val="right" w:pos="9000"/>
              </w:tabs>
              <w:jc w:val="center"/>
            </w:pPr>
          </w:p>
        </w:tc>
        <w:tc>
          <w:tcPr>
            <w:tcW w:w="1780" w:type="dxa"/>
            <w:tcBorders>
              <w:bottom w:val="single" w:sz="12" w:space="0" w:color="auto"/>
              <w:right w:val="single" w:sz="12" w:space="0" w:color="auto"/>
            </w:tcBorders>
            <w:vAlign w:val="center"/>
          </w:tcPr>
          <w:p w14:paraId="4A9568AB" w14:textId="77777777" w:rsidR="00C069E2" w:rsidRPr="006F3A0A" w:rsidRDefault="00C069E2" w:rsidP="00A40D9B">
            <w:pPr>
              <w:tabs>
                <w:tab w:val="left" w:pos="0"/>
                <w:tab w:val="right" w:pos="9000"/>
              </w:tabs>
              <w:jc w:val="center"/>
            </w:pPr>
          </w:p>
        </w:tc>
      </w:tr>
    </w:tbl>
    <w:p w14:paraId="2260B5BE" w14:textId="77777777" w:rsidR="00C069E2" w:rsidRPr="006F3A0A" w:rsidRDefault="00C069E2" w:rsidP="00C069E2">
      <w:pPr>
        <w:suppressAutoHyphens/>
        <w:ind w:left="-502"/>
        <w:rPr>
          <w:b/>
          <w:sz w:val="16"/>
          <w:szCs w:val="16"/>
        </w:rPr>
      </w:pPr>
      <w:r w:rsidRPr="006F3A0A">
        <w:rPr>
          <w:b/>
          <w:sz w:val="16"/>
          <w:szCs w:val="16"/>
        </w:rPr>
        <w:t>* Potwierdzenie za zgodność z systemem ECP i Systemu monitoringu</w:t>
      </w:r>
    </w:p>
    <w:p w14:paraId="7328EF38" w14:textId="77777777" w:rsidR="00C069E2" w:rsidRPr="006F3A0A" w:rsidRDefault="00C069E2" w:rsidP="00C069E2">
      <w:pPr>
        <w:suppressAutoHyphens/>
        <w:ind w:left="-502"/>
        <w:rPr>
          <w:b/>
          <w:sz w:val="16"/>
          <w:szCs w:val="16"/>
        </w:rPr>
      </w:pPr>
    </w:p>
    <w:p w14:paraId="046E3634" w14:textId="77777777" w:rsidR="00C069E2" w:rsidRDefault="00C069E2" w:rsidP="00C069E2">
      <w:pPr>
        <w:jc w:val="right"/>
        <w:rPr>
          <w:b/>
          <w:sz w:val="16"/>
          <w:szCs w:val="16"/>
        </w:rPr>
      </w:pPr>
    </w:p>
    <w:p w14:paraId="3BC0B249" w14:textId="77777777" w:rsidR="00C069E2" w:rsidRDefault="00C069E2" w:rsidP="00C069E2">
      <w:pPr>
        <w:jc w:val="right"/>
        <w:rPr>
          <w:b/>
          <w:sz w:val="16"/>
          <w:szCs w:val="16"/>
        </w:rPr>
      </w:pPr>
    </w:p>
    <w:p w14:paraId="7390E033" w14:textId="77777777" w:rsidR="00C069E2" w:rsidRDefault="00C069E2" w:rsidP="00C069E2">
      <w:pPr>
        <w:jc w:val="right"/>
        <w:rPr>
          <w:b/>
          <w:sz w:val="16"/>
          <w:szCs w:val="16"/>
        </w:rPr>
      </w:pPr>
    </w:p>
    <w:p w14:paraId="512F2D90" w14:textId="77777777" w:rsidR="00C069E2" w:rsidRDefault="00C069E2" w:rsidP="00C069E2">
      <w:pPr>
        <w:jc w:val="right"/>
        <w:rPr>
          <w:b/>
          <w:sz w:val="16"/>
          <w:szCs w:val="16"/>
        </w:rPr>
      </w:pPr>
    </w:p>
    <w:p w14:paraId="39FAC005" w14:textId="77777777" w:rsidR="00C069E2" w:rsidRDefault="00C069E2" w:rsidP="00C069E2">
      <w:pPr>
        <w:jc w:val="right"/>
        <w:rPr>
          <w:b/>
          <w:sz w:val="16"/>
          <w:szCs w:val="16"/>
        </w:rPr>
      </w:pPr>
    </w:p>
    <w:p w14:paraId="57AA0802" w14:textId="77777777" w:rsidR="00C069E2" w:rsidRDefault="00C069E2" w:rsidP="00C069E2">
      <w:pPr>
        <w:jc w:val="right"/>
        <w:rPr>
          <w:b/>
          <w:sz w:val="16"/>
          <w:szCs w:val="16"/>
        </w:rPr>
      </w:pPr>
    </w:p>
    <w:p w14:paraId="361E0C0C" w14:textId="77777777" w:rsidR="00C069E2" w:rsidRPr="006F3A0A" w:rsidRDefault="00C069E2" w:rsidP="00C069E2">
      <w:pPr>
        <w:jc w:val="right"/>
        <w:rPr>
          <w:b/>
          <w:sz w:val="16"/>
          <w:szCs w:val="16"/>
        </w:rPr>
      </w:pPr>
    </w:p>
    <w:p w14:paraId="132209F0" w14:textId="77777777" w:rsidR="00C069E2" w:rsidRPr="006F3A0A" w:rsidRDefault="00C069E2" w:rsidP="00C069E2">
      <w:pPr>
        <w:jc w:val="right"/>
        <w:rPr>
          <w:b/>
        </w:rPr>
      </w:pPr>
      <w:r w:rsidRPr="006F3A0A">
        <w:rPr>
          <w:b/>
          <w:sz w:val="16"/>
          <w:szCs w:val="16"/>
        </w:rPr>
        <w:lastRenderedPageBreak/>
        <w:t>Załącznik nr 12 do SOPZ</w:t>
      </w:r>
    </w:p>
    <w:p w14:paraId="1BE3F3A3" w14:textId="77777777" w:rsidR="00C069E2" w:rsidRPr="006F3A0A" w:rsidRDefault="00C069E2" w:rsidP="00C069E2">
      <w:pPr>
        <w:ind w:left="426"/>
        <w:jc w:val="right"/>
        <w:rPr>
          <w:b/>
          <w:bCs/>
          <w:sz w:val="24"/>
          <w:szCs w:val="24"/>
        </w:rPr>
      </w:pPr>
    </w:p>
    <w:p w14:paraId="13067794" w14:textId="77777777" w:rsidR="00C069E2" w:rsidRPr="006F3A0A" w:rsidRDefault="00C069E2" w:rsidP="00C069E2">
      <w:pPr>
        <w:autoSpaceDE w:val="0"/>
        <w:autoSpaceDN w:val="0"/>
        <w:adjustRightInd w:val="0"/>
        <w:jc w:val="right"/>
        <w:rPr>
          <w:szCs w:val="24"/>
        </w:rPr>
      </w:pPr>
      <w:r w:rsidRPr="006F3A0A">
        <w:rPr>
          <w:szCs w:val="24"/>
        </w:rPr>
        <w:t>..................................., ............................</w:t>
      </w:r>
    </w:p>
    <w:p w14:paraId="7A26278D" w14:textId="77777777" w:rsidR="00C069E2" w:rsidRPr="006F3A0A" w:rsidRDefault="00C069E2" w:rsidP="00C069E2">
      <w:pPr>
        <w:autoSpaceDE w:val="0"/>
        <w:autoSpaceDN w:val="0"/>
        <w:adjustRightInd w:val="0"/>
        <w:jc w:val="center"/>
        <w:rPr>
          <w:szCs w:val="24"/>
        </w:rPr>
      </w:pPr>
      <w:r w:rsidRPr="006F3A0A">
        <w:rPr>
          <w:szCs w:val="24"/>
        </w:rPr>
        <w:tab/>
      </w:r>
      <w:r w:rsidRPr="006F3A0A">
        <w:rPr>
          <w:szCs w:val="24"/>
        </w:rPr>
        <w:tab/>
      </w:r>
      <w:r w:rsidRPr="006F3A0A">
        <w:rPr>
          <w:szCs w:val="24"/>
        </w:rPr>
        <w:tab/>
      </w:r>
      <w:r w:rsidRPr="006F3A0A">
        <w:rPr>
          <w:szCs w:val="24"/>
        </w:rPr>
        <w:tab/>
      </w:r>
      <w:r w:rsidRPr="006F3A0A">
        <w:rPr>
          <w:szCs w:val="24"/>
        </w:rPr>
        <w:tab/>
      </w:r>
      <w:r w:rsidRPr="006F3A0A">
        <w:rPr>
          <w:szCs w:val="24"/>
        </w:rPr>
        <w:tab/>
      </w:r>
      <w:r w:rsidRPr="006F3A0A">
        <w:rPr>
          <w:szCs w:val="24"/>
        </w:rPr>
        <w:tab/>
        <w:t>miejscowość data</w:t>
      </w:r>
    </w:p>
    <w:p w14:paraId="24C854AB" w14:textId="77777777" w:rsidR="00C069E2" w:rsidRPr="006F3A0A" w:rsidRDefault="00C069E2" w:rsidP="00C069E2">
      <w:pPr>
        <w:autoSpaceDE w:val="0"/>
        <w:autoSpaceDN w:val="0"/>
        <w:adjustRightInd w:val="0"/>
        <w:jc w:val="both"/>
        <w:rPr>
          <w:szCs w:val="24"/>
        </w:rPr>
      </w:pPr>
      <w:r w:rsidRPr="006F3A0A">
        <w:rPr>
          <w:szCs w:val="24"/>
        </w:rPr>
        <w:t>......................................................</w:t>
      </w:r>
    </w:p>
    <w:p w14:paraId="3464F51F" w14:textId="77777777" w:rsidR="00C069E2" w:rsidRPr="006F3A0A" w:rsidRDefault="00C069E2" w:rsidP="00C069E2">
      <w:pPr>
        <w:autoSpaceDE w:val="0"/>
        <w:autoSpaceDN w:val="0"/>
        <w:adjustRightInd w:val="0"/>
        <w:jc w:val="both"/>
        <w:rPr>
          <w:szCs w:val="24"/>
        </w:rPr>
      </w:pPr>
      <w:r w:rsidRPr="006F3A0A">
        <w:rPr>
          <w:szCs w:val="24"/>
        </w:rPr>
        <w:t>......................................................</w:t>
      </w:r>
    </w:p>
    <w:p w14:paraId="201C674D" w14:textId="77777777" w:rsidR="00C069E2" w:rsidRPr="006F3A0A" w:rsidRDefault="00C069E2" w:rsidP="00C069E2">
      <w:pPr>
        <w:autoSpaceDE w:val="0"/>
        <w:autoSpaceDN w:val="0"/>
        <w:adjustRightInd w:val="0"/>
        <w:jc w:val="both"/>
        <w:rPr>
          <w:szCs w:val="24"/>
        </w:rPr>
      </w:pPr>
      <w:r w:rsidRPr="006F3A0A">
        <w:rPr>
          <w:szCs w:val="24"/>
        </w:rPr>
        <w:t>......................................................</w:t>
      </w:r>
    </w:p>
    <w:p w14:paraId="7CB3C1EC" w14:textId="77777777" w:rsidR="00C069E2" w:rsidRPr="006F3A0A" w:rsidRDefault="00C069E2" w:rsidP="00C069E2">
      <w:pPr>
        <w:autoSpaceDE w:val="0"/>
        <w:autoSpaceDN w:val="0"/>
        <w:adjustRightInd w:val="0"/>
        <w:jc w:val="both"/>
        <w:rPr>
          <w:szCs w:val="24"/>
        </w:rPr>
      </w:pPr>
      <w:r w:rsidRPr="006F3A0A">
        <w:rPr>
          <w:szCs w:val="24"/>
        </w:rPr>
        <w:t>Nazwa i adres Wykonawcy</w:t>
      </w:r>
    </w:p>
    <w:p w14:paraId="1723697B" w14:textId="77777777" w:rsidR="00C069E2" w:rsidRPr="006F3A0A" w:rsidRDefault="00C069E2" w:rsidP="00C069E2">
      <w:pPr>
        <w:autoSpaceDE w:val="0"/>
        <w:autoSpaceDN w:val="0"/>
        <w:adjustRightInd w:val="0"/>
        <w:jc w:val="center"/>
        <w:rPr>
          <w:b/>
          <w:bCs/>
          <w:sz w:val="2"/>
          <w:szCs w:val="2"/>
        </w:rPr>
      </w:pPr>
    </w:p>
    <w:p w14:paraId="44925924" w14:textId="77777777" w:rsidR="00C069E2" w:rsidRPr="006F3A0A" w:rsidRDefault="00C069E2" w:rsidP="00C069E2">
      <w:pPr>
        <w:autoSpaceDE w:val="0"/>
        <w:autoSpaceDN w:val="0"/>
        <w:adjustRightInd w:val="0"/>
        <w:jc w:val="center"/>
        <w:rPr>
          <w:b/>
          <w:bCs/>
          <w:sz w:val="2"/>
          <w:szCs w:val="2"/>
        </w:rPr>
      </w:pPr>
    </w:p>
    <w:p w14:paraId="3D72A287" w14:textId="77777777" w:rsidR="00C069E2" w:rsidRPr="006F3A0A" w:rsidRDefault="00C069E2" w:rsidP="00C069E2">
      <w:pPr>
        <w:autoSpaceDE w:val="0"/>
        <w:autoSpaceDN w:val="0"/>
        <w:adjustRightInd w:val="0"/>
        <w:jc w:val="center"/>
        <w:rPr>
          <w:b/>
          <w:bCs/>
          <w:sz w:val="2"/>
          <w:szCs w:val="2"/>
        </w:rPr>
      </w:pPr>
    </w:p>
    <w:p w14:paraId="71D1F6D2" w14:textId="77777777" w:rsidR="00C069E2" w:rsidRPr="006F3A0A" w:rsidRDefault="00C069E2" w:rsidP="00C069E2">
      <w:pPr>
        <w:autoSpaceDE w:val="0"/>
        <w:autoSpaceDN w:val="0"/>
        <w:adjustRightInd w:val="0"/>
        <w:jc w:val="center"/>
        <w:rPr>
          <w:b/>
          <w:bCs/>
          <w:sz w:val="2"/>
          <w:szCs w:val="2"/>
        </w:rPr>
      </w:pPr>
    </w:p>
    <w:p w14:paraId="1EF6D811" w14:textId="77777777" w:rsidR="00C069E2" w:rsidRPr="006F3A0A" w:rsidRDefault="00C069E2" w:rsidP="00C069E2">
      <w:pPr>
        <w:autoSpaceDE w:val="0"/>
        <w:autoSpaceDN w:val="0"/>
        <w:adjustRightInd w:val="0"/>
        <w:jc w:val="center"/>
        <w:rPr>
          <w:b/>
          <w:bCs/>
          <w:sz w:val="2"/>
          <w:szCs w:val="2"/>
        </w:rPr>
      </w:pPr>
    </w:p>
    <w:p w14:paraId="7ECBCEBA" w14:textId="77777777" w:rsidR="00C069E2" w:rsidRPr="006F3A0A" w:rsidRDefault="00C069E2" w:rsidP="00C069E2">
      <w:pPr>
        <w:autoSpaceDE w:val="0"/>
        <w:autoSpaceDN w:val="0"/>
        <w:adjustRightInd w:val="0"/>
        <w:jc w:val="center"/>
        <w:rPr>
          <w:b/>
          <w:bCs/>
          <w:sz w:val="2"/>
          <w:szCs w:val="2"/>
        </w:rPr>
      </w:pPr>
    </w:p>
    <w:p w14:paraId="6BC6AB81" w14:textId="77777777" w:rsidR="00C069E2" w:rsidRPr="006F3A0A" w:rsidRDefault="00C069E2" w:rsidP="00C069E2">
      <w:pPr>
        <w:autoSpaceDE w:val="0"/>
        <w:autoSpaceDN w:val="0"/>
        <w:adjustRightInd w:val="0"/>
        <w:jc w:val="center"/>
        <w:rPr>
          <w:b/>
          <w:bCs/>
          <w:sz w:val="2"/>
          <w:szCs w:val="2"/>
        </w:rPr>
      </w:pPr>
    </w:p>
    <w:p w14:paraId="3FAE7078" w14:textId="77777777" w:rsidR="00C069E2" w:rsidRPr="006F3A0A" w:rsidRDefault="00C069E2" w:rsidP="00C069E2">
      <w:pPr>
        <w:autoSpaceDE w:val="0"/>
        <w:autoSpaceDN w:val="0"/>
        <w:adjustRightInd w:val="0"/>
        <w:jc w:val="center"/>
        <w:rPr>
          <w:b/>
          <w:bCs/>
          <w:sz w:val="2"/>
          <w:szCs w:val="2"/>
        </w:rPr>
      </w:pPr>
    </w:p>
    <w:p w14:paraId="221D8822" w14:textId="77777777" w:rsidR="00C069E2" w:rsidRPr="006F3A0A" w:rsidRDefault="00C069E2" w:rsidP="00C069E2">
      <w:pPr>
        <w:autoSpaceDE w:val="0"/>
        <w:autoSpaceDN w:val="0"/>
        <w:adjustRightInd w:val="0"/>
        <w:jc w:val="center"/>
        <w:rPr>
          <w:b/>
          <w:bCs/>
        </w:rPr>
      </w:pPr>
      <w:r w:rsidRPr="006F3A0A">
        <w:rPr>
          <w:b/>
          <w:bCs/>
        </w:rPr>
        <w:t>OŚWIADCZENIE WYKONAWCY O POSIADANIU:</w:t>
      </w:r>
    </w:p>
    <w:p w14:paraId="61FC4057" w14:textId="77777777" w:rsidR="00C069E2" w:rsidRPr="006F3A0A" w:rsidRDefault="00C069E2" w:rsidP="00C069E2">
      <w:pPr>
        <w:autoSpaceDE w:val="0"/>
        <w:autoSpaceDN w:val="0"/>
        <w:adjustRightInd w:val="0"/>
        <w:jc w:val="center"/>
        <w:rPr>
          <w:b/>
          <w:bCs/>
        </w:rPr>
      </w:pPr>
    </w:p>
    <w:p w14:paraId="253D2818" w14:textId="77777777" w:rsidR="00C069E2" w:rsidRPr="006F3A0A" w:rsidRDefault="00C069E2">
      <w:pPr>
        <w:numPr>
          <w:ilvl w:val="2"/>
          <w:numId w:val="103"/>
        </w:numPr>
        <w:tabs>
          <w:tab w:val="num" w:pos="709"/>
        </w:tabs>
        <w:autoSpaceDE w:val="0"/>
        <w:autoSpaceDN w:val="0"/>
        <w:adjustRightInd w:val="0"/>
        <w:ind w:left="709" w:hanging="283"/>
        <w:contextualSpacing/>
        <w:jc w:val="both"/>
        <w:rPr>
          <w:b/>
          <w:bCs/>
        </w:rPr>
      </w:pPr>
      <w:r w:rsidRPr="006F3A0A">
        <w:rPr>
          <w:b/>
          <w:bCs/>
        </w:rPr>
        <w:t xml:space="preserve">wymaganych uprawnień, szkoleń, badań lekarskich przez osoby, które będą uczestniczyć </w:t>
      </w:r>
      <w:r w:rsidRPr="006F3A0A">
        <w:rPr>
          <w:b/>
          <w:bCs/>
        </w:rPr>
        <w:br/>
        <w:t>w wykonywaniu zamówienia oraz ich sposobie zatrudnienia,</w:t>
      </w:r>
    </w:p>
    <w:p w14:paraId="3637D612" w14:textId="77777777" w:rsidR="00C069E2" w:rsidRPr="006F3A0A" w:rsidRDefault="00C069E2">
      <w:pPr>
        <w:numPr>
          <w:ilvl w:val="2"/>
          <w:numId w:val="103"/>
        </w:numPr>
        <w:tabs>
          <w:tab w:val="num" w:pos="709"/>
        </w:tabs>
        <w:autoSpaceDE w:val="0"/>
        <w:autoSpaceDN w:val="0"/>
        <w:adjustRightInd w:val="0"/>
        <w:ind w:left="709" w:hanging="283"/>
        <w:contextualSpacing/>
        <w:jc w:val="both"/>
        <w:rPr>
          <w:b/>
          <w:bCs/>
        </w:rPr>
      </w:pPr>
      <w:r w:rsidRPr="006F3A0A">
        <w:rPr>
          <w:b/>
          <w:bCs/>
        </w:rPr>
        <w:t>aktualnych, wymaganych przepisami prawa, dokumentów dotyczących jednostek sprzętowych realizujących zamówienie.</w:t>
      </w:r>
    </w:p>
    <w:p w14:paraId="171C309B" w14:textId="77777777" w:rsidR="00C069E2" w:rsidRPr="006F3A0A" w:rsidRDefault="00C069E2" w:rsidP="00C069E2">
      <w:pPr>
        <w:autoSpaceDE w:val="0"/>
        <w:autoSpaceDN w:val="0"/>
        <w:adjustRightInd w:val="0"/>
        <w:jc w:val="center"/>
        <w:rPr>
          <w:b/>
          <w:bCs/>
        </w:rPr>
      </w:pPr>
    </w:p>
    <w:p w14:paraId="2F816966" w14:textId="77777777" w:rsidR="00C069E2" w:rsidRPr="006F3A0A" w:rsidRDefault="00C069E2" w:rsidP="00C069E2">
      <w:pPr>
        <w:autoSpaceDE w:val="0"/>
        <w:autoSpaceDN w:val="0"/>
        <w:adjustRightInd w:val="0"/>
        <w:jc w:val="both"/>
        <w:rPr>
          <w:b/>
          <w:bCs/>
        </w:rPr>
      </w:pPr>
    </w:p>
    <w:p w14:paraId="12B545A6" w14:textId="77777777" w:rsidR="00C069E2" w:rsidRPr="006F3A0A" w:rsidRDefault="00C069E2" w:rsidP="00C069E2">
      <w:pPr>
        <w:autoSpaceDE w:val="0"/>
        <w:autoSpaceDN w:val="0"/>
        <w:adjustRightInd w:val="0"/>
        <w:jc w:val="both"/>
      </w:pPr>
      <w:r w:rsidRPr="006F3A0A">
        <w:t>W związku z zawarciem umowy nr …………………. z dnia …………. na świadczenie ………………</w:t>
      </w:r>
      <w:proofErr w:type="gramStart"/>
      <w:r w:rsidRPr="006F3A0A">
        <w:t>…….</w:t>
      </w:r>
      <w:proofErr w:type="gramEnd"/>
      <w:r w:rsidRPr="006F3A0A">
        <w:t>.</w:t>
      </w:r>
    </w:p>
    <w:p w14:paraId="4F3DB1BE" w14:textId="77777777" w:rsidR="00C069E2" w:rsidRPr="006F3A0A" w:rsidRDefault="00C069E2" w:rsidP="00C069E2">
      <w:pPr>
        <w:autoSpaceDE w:val="0"/>
        <w:autoSpaceDN w:val="0"/>
        <w:adjustRightInd w:val="0"/>
        <w:jc w:val="both"/>
      </w:pPr>
      <w:r w:rsidRPr="006F3A0A">
        <w:t>oświadczam, że:</w:t>
      </w:r>
    </w:p>
    <w:p w14:paraId="0CD8A7F5" w14:textId="77777777" w:rsidR="00C069E2" w:rsidRPr="006F3A0A" w:rsidRDefault="00C069E2" w:rsidP="00C069E2">
      <w:pPr>
        <w:autoSpaceDE w:val="0"/>
        <w:autoSpaceDN w:val="0"/>
        <w:adjustRightInd w:val="0"/>
        <w:jc w:val="both"/>
      </w:pPr>
    </w:p>
    <w:p w14:paraId="6EB024FD" w14:textId="63DFD6B0" w:rsidR="00C069E2" w:rsidRPr="006F3A0A" w:rsidRDefault="00C069E2">
      <w:pPr>
        <w:numPr>
          <w:ilvl w:val="1"/>
          <w:numId w:val="113"/>
        </w:numPr>
        <w:autoSpaceDE w:val="0"/>
        <w:autoSpaceDN w:val="0"/>
        <w:adjustRightInd w:val="0"/>
        <w:contextualSpacing/>
        <w:jc w:val="both"/>
      </w:pPr>
      <w:r w:rsidRPr="006F3A0A">
        <w:t xml:space="preserve">Osoby sprawujące kierownictwo i dozór nad pracami </w:t>
      </w:r>
      <w:r w:rsidRPr="006F3A0A">
        <w:rPr>
          <w:bCs/>
        </w:rPr>
        <w:t>oraz osoby</w:t>
      </w:r>
      <w:r w:rsidRPr="006F3A0A">
        <w:t xml:space="preserve"> skierowane do wykonywania prac posiadają wymagane prawem aktualne uprawnienia, szkolenia, badania lekarskie niezbędne do wykonania prac objętych umową, które będą bieżąco aktualizowane</w:t>
      </w:r>
      <w:r w:rsidR="00D05DA6">
        <w:t> </w:t>
      </w:r>
      <w:proofErr w:type="gramStart"/>
      <w:r w:rsidRPr="006F3A0A">
        <w:t xml:space="preserve">oraz </w:t>
      </w:r>
      <w:r w:rsidR="00D05DA6">
        <w:t> </w:t>
      </w:r>
      <w:r w:rsidRPr="006F3A0A">
        <w:t>są</w:t>
      </w:r>
      <w:proofErr w:type="gramEnd"/>
      <w:r w:rsidRPr="006F3A0A">
        <w:t xml:space="preserve"> zatrudnione na podstawie umowy o pracę w rozumieniu Kodeksu pracy. </w:t>
      </w:r>
    </w:p>
    <w:p w14:paraId="7687E695" w14:textId="77777777" w:rsidR="00C069E2" w:rsidRPr="006F3A0A" w:rsidRDefault="00C069E2">
      <w:pPr>
        <w:numPr>
          <w:ilvl w:val="1"/>
          <w:numId w:val="113"/>
        </w:numPr>
        <w:autoSpaceDE w:val="0"/>
        <w:autoSpaceDN w:val="0"/>
        <w:adjustRightInd w:val="0"/>
        <w:contextualSpacing/>
        <w:jc w:val="both"/>
      </w:pPr>
      <w:r w:rsidRPr="006F3A0A">
        <w:t>W przypadku zmiany osób skierowanych do wykonywania prac objętych umową nowe osoby będą posiadały wymagane prawem aktualne uprawnienia, szkolenia, badania lekarskie oraz będą zatrudnione na podstawie umowy o pracę w rozumieniu Kodeksu pracy.</w:t>
      </w:r>
    </w:p>
    <w:p w14:paraId="56A5D8E4" w14:textId="2E41E825" w:rsidR="00C069E2" w:rsidRPr="006F3A0A" w:rsidRDefault="00C069E2">
      <w:pPr>
        <w:numPr>
          <w:ilvl w:val="1"/>
          <w:numId w:val="113"/>
        </w:numPr>
        <w:autoSpaceDE w:val="0"/>
        <w:autoSpaceDN w:val="0"/>
        <w:adjustRightInd w:val="0"/>
        <w:contextualSpacing/>
        <w:jc w:val="both"/>
      </w:pPr>
      <w:r w:rsidRPr="006F3A0A">
        <w:t>Jednostki sprzętowe skierowane do realizacji zamówienia są sprawne technicznie, spełniają wymagania SWZ oraz posiadają ważne, wymagane przepisami prawa dokumenty,</w:t>
      </w:r>
      <w:r w:rsidR="00D05DA6">
        <w:t> </w:t>
      </w:r>
      <w:r w:rsidRPr="006F3A0A">
        <w:t>w</w:t>
      </w:r>
      <w:r w:rsidR="00D05DA6">
        <w:t> </w:t>
      </w:r>
      <w:r w:rsidRPr="006F3A0A">
        <w:t>tym</w:t>
      </w:r>
      <w:r w:rsidR="00D05DA6">
        <w:t> </w:t>
      </w:r>
      <w:r w:rsidRPr="006F3A0A">
        <w:t xml:space="preserve">w szczególności badania techniczne, dopuszczenia, polisy OC itp. </w:t>
      </w:r>
    </w:p>
    <w:p w14:paraId="337E78EC" w14:textId="77777777" w:rsidR="00C069E2" w:rsidRPr="006F3A0A" w:rsidRDefault="00C069E2">
      <w:pPr>
        <w:numPr>
          <w:ilvl w:val="1"/>
          <w:numId w:val="113"/>
        </w:numPr>
        <w:autoSpaceDE w:val="0"/>
        <w:autoSpaceDN w:val="0"/>
        <w:adjustRightInd w:val="0"/>
        <w:contextualSpacing/>
        <w:jc w:val="both"/>
      </w:pPr>
      <w:r w:rsidRPr="006F3A0A">
        <w:t>Na wniosek Zamawiającego zobowiązuję się przedstawić do wglądu oryginały lub poświadczone przez siebie kopie stosownych dokumentów, w tym umów o pracę.</w:t>
      </w:r>
    </w:p>
    <w:p w14:paraId="15F1C443" w14:textId="77777777" w:rsidR="00C069E2" w:rsidRPr="006F3A0A" w:rsidRDefault="00C069E2" w:rsidP="00C069E2">
      <w:pPr>
        <w:autoSpaceDE w:val="0"/>
        <w:autoSpaceDN w:val="0"/>
        <w:adjustRightInd w:val="0"/>
        <w:jc w:val="both"/>
      </w:pPr>
    </w:p>
    <w:p w14:paraId="7702FF99" w14:textId="77777777" w:rsidR="00C069E2" w:rsidRPr="006F3A0A" w:rsidRDefault="00C069E2" w:rsidP="00C069E2">
      <w:pPr>
        <w:autoSpaceDE w:val="0"/>
        <w:autoSpaceDN w:val="0"/>
        <w:adjustRightInd w:val="0"/>
        <w:jc w:val="both"/>
      </w:pPr>
      <w:r w:rsidRPr="006F3A0A">
        <w:t>Powyższe dotyczy Wykonawców i Podwykonawców.</w:t>
      </w:r>
    </w:p>
    <w:p w14:paraId="491498CD" w14:textId="77777777" w:rsidR="00C069E2" w:rsidRPr="006F3A0A" w:rsidRDefault="00C069E2" w:rsidP="00C069E2">
      <w:pPr>
        <w:autoSpaceDE w:val="0"/>
        <w:autoSpaceDN w:val="0"/>
        <w:adjustRightInd w:val="0"/>
        <w:jc w:val="both"/>
      </w:pPr>
    </w:p>
    <w:p w14:paraId="3636D301" w14:textId="77777777" w:rsidR="00C069E2" w:rsidRPr="006F3A0A" w:rsidRDefault="00C069E2" w:rsidP="00C069E2">
      <w:pPr>
        <w:autoSpaceDE w:val="0"/>
        <w:autoSpaceDN w:val="0"/>
        <w:adjustRightInd w:val="0"/>
        <w:jc w:val="both"/>
      </w:pPr>
    </w:p>
    <w:p w14:paraId="7049A1BB" w14:textId="77777777" w:rsidR="00C069E2" w:rsidRPr="006F3A0A" w:rsidRDefault="00C069E2" w:rsidP="00C069E2">
      <w:pPr>
        <w:autoSpaceDE w:val="0"/>
        <w:autoSpaceDN w:val="0"/>
        <w:adjustRightInd w:val="0"/>
        <w:jc w:val="both"/>
      </w:pPr>
    </w:p>
    <w:p w14:paraId="53CE7101" w14:textId="77777777" w:rsidR="00C069E2" w:rsidRPr="006F3A0A" w:rsidRDefault="00C069E2" w:rsidP="00C069E2">
      <w:pPr>
        <w:autoSpaceDE w:val="0"/>
        <w:autoSpaceDN w:val="0"/>
        <w:adjustRightInd w:val="0"/>
        <w:jc w:val="both"/>
      </w:pPr>
    </w:p>
    <w:p w14:paraId="31D206C2" w14:textId="77777777" w:rsidR="00C069E2" w:rsidRPr="006F3A0A" w:rsidRDefault="00C069E2" w:rsidP="00C069E2">
      <w:pPr>
        <w:autoSpaceDE w:val="0"/>
        <w:autoSpaceDN w:val="0"/>
        <w:adjustRightInd w:val="0"/>
        <w:ind w:left="2832" w:firstLine="708"/>
        <w:jc w:val="both"/>
      </w:pPr>
      <w:r w:rsidRPr="006F3A0A">
        <w:t>…………………………………..</w:t>
      </w:r>
    </w:p>
    <w:p w14:paraId="615A20AF" w14:textId="77777777" w:rsidR="00C069E2" w:rsidRPr="006F3A0A" w:rsidRDefault="00C069E2" w:rsidP="00C069E2">
      <w:pPr>
        <w:autoSpaceDE w:val="0"/>
        <w:autoSpaceDN w:val="0"/>
        <w:adjustRightInd w:val="0"/>
        <w:ind w:left="2832" w:firstLine="708"/>
        <w:jc w:val="both"/>
      </w:pPr>
      <w:r w:rsidRPr="006F3A0A">
        <w:t>Podpis(y) osób upoważnionych</w:t>
      </w:r>
    </w:p>
    <w:p w14:paraId="59A4BC1B" w14:textId="77777777" w:rsidR="00C069E2" w:rsidRPr="006F3A0A" w:rsidRDefault="00C069E2" w:rsidP="00C069E2">
      <w:pPr>
        <w:autoSpaceDE w:val="0"/>
        <w:autoSpaceDN w:val="0"/>
        <w:adjustRightInd w:val="0"/>
        <w:ind w:left="2832" w:firstLine="708"/>
        <w:jc w:val="both"/>
      </w:pPr>
      <w:r w:rsidRPr="006F3A0A">
        <w:t>do składania oświadczeń woli</w:t>
      </w:r>
    </w:p>
    <w:p w14:paraId="1FD12C2E" w14:textId="77777777" w:rsidR="00C069E2" w:rsidRPr="006F3A0A" w:rsidRDefault="00C069E2" w:rsidP="00C069E2">
      <w:pPr>
        <w:ind w:left="2831" w:firstLine="709"/>
        <w:rPr>
          <w:szCs w:val="24"/>
        </w:rPr>
      </w:pPr>
      <w:r w:rsidRPr="006F3A0A">
        <w:t>w imieniu Wykonawcy</w:t>
      </w:r>
    </w:p>
    <w:p w14:paraId="3698A86B" w14:textId="77777777" w:rsidR="00C069E2" w:rsidRPr="006F3A0A" w:rsidRDefault="00C069E2" w:rsidP="00C069E2">
      <w:pPr>
        <w:ind w:left="4111"/>
        <w:rPr>
          <w:b/>
          <w:sz w:val="16"/>
          <w:szCs w:val="16"/>
        </w:rPr>
      </w:pPr>
    </w:p>
    <w:p w14:paraId="1981E432" w14:textId="77777777" w:rsidR="00C069E2" w:rsidRPr="006F3A0A" w:rsidRDefault="00C069E2" w:rsidP="00C069E2">
      <w:pPr>
        <w:ind w:left="4111"/>
        <w:jc w:val="right"/>
        <w:rPr>
          <w:b/>
          <w:sz w:val="16"/>
          <w:szCs w:val="16"/>
        </w:rPr>
      </w:pPr>
      <w:r w:rsidRPr="006F3A0A">
        <w:rPr>
          <w:b/>
          <w:sz w:val="16"/>
          <w:szCs w:val="16"/>
        </w:rPr>
        <w:t xml:space="preserve">         </w:t>
      </w:r>
    </w:p>
    <w:p w14:paraId="271C050B" w14:textId="77777777" w:rsidR="00C069E2" w:rsidRPr="006F3A0A" w:rsidRDefault="00C069E2" w:rsidP="00C069E2">
      <w:pPr>
        <w:ind w:left="4111"/>
        <w:jc w:val="right"/>
        <w:rPr>
          <w:b/>
          <w:sz w:val="16"/>
          <w:szCs w:val="16"/>
        </w:rPr>
      </w:pPr>
    </w:p>
    <w:p w14:paraId="78FA3748" w14:textId="77777777" w:rsidR="00C069E2" w:rsidRPr="006F3A0A" w:rsidRDefault="00C069E2" w:rsidP="00C069E2">
      <w:pPr>
        <w:ind w:left="4111"/>
        <w:jc w:val="right"/>
        <w:rPr>
          <w:b/>
          <w:sz w:val="16"/>
          <w:szCs w:val="16"/>
        </w:rPr>
      </w:pPr>
      <w:r w:rsidRPr="006F3A0A">
        <w:rPr>
          <w:b/>
          <w:sz w:val="16"/>
          <w:szCs w:val="16"/>
        </w:rPr>
        <w:t xml:space="preserve"> </w:t>
      </w:r>
    </w:p>
    <w:p w14:paraId="3227BF84" w14:textId="77777777" w:rsidR="00C069E2" w:rsidRPr="006F3A0A" w:rsidRDefault="00C069E2" w:rsidP="00C069E2">
      <w:pPr>
        <w:ind w:left="4111"/>
        <w:jc w:val="right"/>
        <w:rPr>
          <w:b/>
          <w:sz w:val="16"/>
          <w:szCs w:val="16"/>
        </w:rPr>
      </w:pPr>
    </w:p>
    <w:p w14:paraId="39EAF642" w14:textId="77777777" w:rsidR="00C069E2" w:rsidRPr="006F3A0A" w:rsidRDefault="00C069E2" w:rsidP="00C069E2">
      <w:pPr>
        <w:ind w:left="4111"/>
        <w:jc w:val="right"/>
        <w:rPr>
          <w:b/>
          <w:sz w:val="16"/>
          <w:szCs w:val="16"/>
        </w:rPr>
      </w:pPr>
    </w:p>
    <w:p w14:paraId="05F60A83" w14:textId="77777777" w:rsidR="00C069E2" w:rsidRPr="006F3A0A" w:rsidRDefault="00C069E2" w:rsidP="00C069E2">
      <w:pPr>
        <w:ind w:left="4111"/>
        <w:jc w:val="right"/>
        <w:rPr>
          <w:b/>
          <w:sz w:val="16"/>
          <w:szCs w:val="16"/>
        </w:rPr>
      </w:pPr>
    </w:p>
    <w:p w14:paraId="4AFDF079" w14:textId="77777777" w:rsidR="00C069E2" w:rsidRDefault="00C069E2" w:rsidP="00C069E2">
      <w:pPr>
        <w:ind w:left="4111"/>
        <w:jc w:val="right"/>
        <w:rPr>
          <w:b/>
          <w:sz w:val="16"/>
          <w:szCs w:val="16"/>
        </w:rPr>
      </w:pPr>
    </w:p>
    <w:p w14:paraId="3CC04D3A" w14:textId="77777777" w:rsidR="00C069E2" w:rsidRDefault="00C069E2" w:rsidP="00C069E2">
      <w:pPr>
        <w:ind w:left="4111"/>
        <w:jc w:val="right"/>
        <w:rPr>
          <w:b/>
          <w:sz w:val="16"/>
          <w:szCs w:val="16"/>
        </w:rPr>
      </w:pPr>
    </w:p>
    <w:p w14:paraId="408E5343" w14:textId="77777777" w:rsidR="00C069E2" w:rsidRDefault="00C069E2" w:rsidP="00C069E2">
      <w:pPr>
        <w:ind w:left="4111"/>
        <w:jc w:val="right"/>
        <w:rPr>
          <w:b/>
          <w:sz w:val="16"/>
          <w:szCs w:val="16"/>
        </w:rPr>
      </w:pPr>
    </w:p>
    <w:p w14:paraId="05827512" w14:textId="77777777" w:rsidR="00C069E2" w:rsidRDefault="00C069E2" w:rsidP="00C069E2">
      <w:pPr>
        <w:ind w:left="4111"/>
        <w:jc w:val="right"/>
        <w:rPr>
          <w:b/>
          <w:sz w:val="16"/>
          <w:szCs w:val="16"/>
        </w:rPr>
      </w:pPr>
    </w:p>
    <w:p w14:paraId="295BA1D3" w14:textId="77777777" w:rsidR="00C069E2" w:rsidRDefault="00C069E2" w:rsidP="00C069E2">
      <w:pPr>
        <w:ind w:left="4111"/>
        <w:jc w:val="right"/>
        <w:rPr>
          <w:b/>
          <w:sz w:val="16"/>
          <w:szCs w:val="16"/>
        </w:rPr>
      </w:pPr>
    </w:p>
    <w:p w14:paraId="4CDDEE62" w14:textId="77777777" w:rsidR="00C069E2" w:rsidRDefault="00C069E2" w:rsidP="00C069E2">
      <w:pPr>
        <w:ind w:left="4111"/>
        <w:jc w:val="right"/>
        <w:rPr>
          <w:b/>
          <w:sz w:val="16"/>
          <w:szCs w:val="16"/>
        </w:rPr>
      </w:pPr>
    </w:p>
    <w:p w14:paraId="50111C39" w14:textId="77777777" w:rsidR="00C069E2" w:rsidRDefault="00C069E2" w:rsidP="00C069E2">
      <w:pPr>
        <w:ind w:left="4111"/>
        <w:jc w:val="right"/>
        <w:rPr>
          <w:b/>
          <w:sz w:val="16"/>
          <w:szCs w:val="16"/>
        </w:rPr>
      </w:pPr>
    </w:p>
    <w:p w14:paraId="21B4326C" w14:textId="77777777" w:rsidR="00D05DA6" w:rsidRDefault="00D05DA6" w:rsidP="00C069E2">
      <w:pPr>
        <w:ind w:left="4111"/>
        <w:jc w:val="right"/>
        <w:rPr>
          <w:b/>
          <w:sz w:val="16"/>
          <w:szCs w:val="16"/>
        </w:rPr>
      </w:pPr>
    </w:p>
    <w:p w14:paraId="0EDBEE29" w14:textId="77777777" w:rsidR="00D05DA6" w:rsidRDefault="00D05DA6" w:rsidP="00C069E2">
      <w:pPr>
        <w:ind w:left="4111"/>
        <w:jc w:val="right"/>
        <w:rPr>
          <w:b/>
          <w:sz w:val="16"/>
          <w:szCs w:val="16"/>
        </w:rPr>
      </w:pPr>
    </w:p>
    <w:p w14:paraId="56D7D629" w14:textId="77777777" w:rsidR="00D05DA6" w:rsidRDefault="00D05DA6" w:rsidP="00C069E2">
      <w:pPr>
        <w:ind w:left="4111"/>
        <w:jc w:val="right"/>
        <w:rPr>
          <w:b/>
          <w:sz w:val="16"/>
          <w:szCs w:val="16"/>
        </w:rPr>
      </w:pPr>
    </w:p>
    <w:p w14:paraId="74C26F45" w14:textId="77777777" w:rsidR="00D05DA6" w:rsidRPr="006F3A0A" w:rsidRDefault="00D05DA6" w:rsidP="00C069E2">
      <w:pPr>
        <w:ind w:left="4111"/>
        <w:jc w:val="right"/>
        <w:rPr>
          <w:b/>
          <w:sz w:val="16"/>
          <w:szCs w:val="16"/>
        </w:rPr>
      </w:pPr>
    </w:p>
    <w:p w14:paraId="0AFF243B" w14:textId="77777777" w:rsidR="00C069E2" w:rsidRPr="006F3A0A" w:rsidRDefault="00C069E2" w:rsidP="00C069E2">
      <w:pPr>
        <w:ind w:left="4111"/>
        <w:jc w:val="right"/>
        <w:rPr>
          <w:b/>
          <w:sz w:val="16"/>
          <w:szCs w:val="16"/>
        </w:rPr>
      </w:pPr>
    </w:p>
    <w:p w14:paraId="791DAFD7" w14:textId="77777777" w:rsidR="00C069E2" w:rsidRPr="006F3A0A" w:rsidRDefault="00C069E2" w:rsidP="00C069E2">
      <w:pPr>
        <w:ind w:left="4111"/>
        <w:jc w:val="right"/>
        <w:rPr>
          <w:b/>
          <w:sz w:val="16"/>
          <w:szCs w:val="16"/>
        </w:rPr>
      </w:pPr>
    </w:p>
    <w:p w14:paraId="02EFC518" w14:textId="77777777" w:rsidR="00C069E2" w:rsidRPr="006F3A0A" w:rsidRDefault="00C069E2" w:rsidP="00C069E2">
      <w:pPr>
        <w:rPr>
          <w:b/>
          <w:sz w:val="16"/>
          <w:szCs w:val="16"/>
        </w:rPr>
      </w:pPr>
    </w:p>
    <w:p w14:paraId="4368D21B" w14:textId="77777777" w:rsidR="00C069E2" w:rsidRPr="006F3A0A" w:rsidRDefault="00C069E2" w:rsidP="00C069E2">
      <w:pPr>
        <w:ind w:left="4111"/>
        <w:jc w:val="right"/>
        <w:rPr>
          <w:b/>
          <w:sz w:val="16"/>
          <w:szCs w:val="16"/>
        </w:rPr>
      </w:pPr>
      <w:r w:rsidRPr="006F3A0A">
        <w:rPr>
          <w:b/>
          <w:sz w:val="16"/>
          <w:szCs w:val="16"/>
        </w:rPr>
        <w:t>Załącznik nr 13 do SOPZ</w:t>
      </w:r>
    </w:p>
    <w:p w14:paraId="27512BFB" w14:textId="77777777" w:rsidR="00C069E2" w:rsidRPr="006F3A0A" w:rsidRDefault="00C069E2" w:rsidP="00C069E2">
      <w:pPr>
        <w:ind w:left="4111"/>
        <w:rPr>
          <w:b/>
          <w:sz w:val="16"/>
          <w:szCs w:val="16"/>
        </w:rPr>
      </w:pPr>
    </w:p>
    <w:p w14:paraId="70110250" w14:textId="77777777" w:rsidR="00C069E2" w:rsidRPr="006F3A0A" w:rsidRDefault="00C069E2" w:rsidP="00C069E2">
      <w:pPr>
        <w:ind w:left="4111"/>
        <w:rPr>
          <w:b/>
          <w:sz w:val="16"/>
          <w:szCs w:val="16"/>
        </w:rPr>
      </w:pPr>
    </w:p>
    <w:p w14:paraId="5792B7DD" w14:textId="77777777" w:rsidR="00C069E2" w:rsidRPr="006F3A0A" w:rsidRDefault="00C069E2" w:rsidP="00C069E2">
      <w:pPr>
        <w:suppressAutoHyphens/>
        <w:jc w:val="center"/>
      </w:pPr>
      <w:r w:rsidRPr="006F3A0A">
        <w:rPr>
          <w:b/>
          <w:sz w:val="24"/>
          <w:szCs w:val="24"/>
        </w:rPr>
        <w:t xml:space="preserve">INSTRUKCJA LOGOWANIA DLA PRACOWNIKÓW </w:t>
      </w:r>
      <w:r w:rsidRPr="006F3A0A">
        <w:rPr>
          <w:b/>
          <w:sz w:val="24"/>
          <w:szCs w:val="24"/>
        </w:rPr>
        <w:br/>
        <w:t>oraz OPERATORÓW JEDNOSTEK SPRZĘTOWYCH wyposażonych w system monitoringu, zatrudnionych do wykonywania usług na placach składowych</w:t>
      </w:r>
    </w:p>
    <w:p w14:paraId="32A47C6B" w14:textId="77777777" w:rsidR="00C069E2" w:rsidRPr="004E4B16" w:rsidRDefault="00C069E2" w:rsidP="00C069E2">
      <w:pPr>
        <w:suppressAutoHyphens/>
        <w:jc w:val="both"/>
        <w:rPr>
          <w:sz w:val="22"/>
          <w:szCs w:val="22"/>
        </w:rPr>
      </w:pPr>
    </w:p>
    <w:p w14:paraId="6B45D442" w14:textId="77777777" w:rsidR="00C069E2" w:rsidRPr="004E4B16" w:rsidRDefault="00C069E2">
      <w:pPr>
        <w:numPr>
          <w:ilvl w:val="0"/>
          <w:numId w:val="81"/>
        </w:numPr>
        <w:suppressAutoHyphens/>
        <w:jc w:val="both"/>
        <w:rPr>
          <w:sz w:val="22"/>
          <w:szCs w:val="22"/>
        </w:rPr>
      </w:pPr>
      <w:r w:rsidRPr="004E4B16">
        <w:rPr>
          <w:sz w:val="22"/>
          <w:szCs w:val="22"/>
        </w:rPr>
        <w:t>Wszyscy pracownicy Wykonawcy wykonujący prace obsługi placów składowych powinni:</w:t>
      </w:r>
    </w:p>
    <w:p w14:paraId="70ECDB70" w14:textId="77777777" w:rsidR="00C069E2" w:rsidRPr="004E4B16" w:rsidRDefault="00C069E2">
      <w:pPr>
        <w:pStyle w:val="Akapitzlist"/>
        <w:numPr>
          <w:ilvl w:val="3"/>
          <w:numId w:val="88"/>
        </w:numPr>
        <w:suppressAutoHyphens/>
        <w:ind w:left="709"/>
        <w:jc w:val="both"/>
        <w:rPr>
          <w:sz w:val="22"/>
          <w:szCs w:val="22"/>
        </w:rPr>
      </w:pPr>
      <w:r w:rsidRPr="004E4B16">
        <w:rPr>
          <w:sz w:val="22"/>
          <w:szCs w:val="22"/>
        </w:rPr>
        <w:t>wchodząc na teren kopalni zarejestrować wejście w systemie ECP za pomocą Karty Rejestracji Czasu Pracy,</w:t>
      </w:r>
    </w:p>
    <w:p w14:paraId="49AB5471" w14:textId="77777777" w:rsidR="00C069E2" w:rsidRPr="004E4B16" w:rsidRDefault="00C069E2">
      <w:pPr>
        <w:pStyle w:val="Akapitzlist"/>
        <w:numPr>
          <w:ilvl w:val="3"/>
          <w:numId w:val="88"/>
        </w:numPr>
        <w:suppressAutoHyphens/>
        <w:ind w:left="709"/>
        <w:jc w:val="both"/>
        <w:rPr>
          <w:sz w:val="22"/>
          <w:szCs w:val="22"/>
        </w:rPr>
      </w:pPr>
      <w:r w:rsidRPr="004E4B16">
        <w:rPr>
          <w:sz w:val="22"/>
          <w:szCs w:val="22"/>
        </w:rPr>
        <w:t>opuszczając teren kopalni zarejestrować wyjście w systemie ECP za pomocą Karty Rejestracji Czasu Pracy,</w:t>
      </w:r>
    </w:p>
    <w:p w14:paraId="4CD35D86" w14:textId="77777777" w:rsidR="00C069E2" w:rsidRPr="004E4B16" w:rsidRDefault="00C069E2">
      <w:pPr>
        <w:pStyle w:val="Akapitzlist"/>
        <w:numPr>
          <w:ilvl w:val="3"/>
          <w:numId w:val="88"/>
        </w:numPr>
        <w:suppressAutoHyphens/>
        <w:ind w:left="709"/>
        <w:jc w:val="both"/>
        <w:rPr>
          <w:sz w:val="22"/>
          <w:szCs w:val="22"/>
        </w:rPr>
      </w:pPr>
      <w:r w:rsidRPr="004E4B16">
        <w:rPr>
          <w:sz w:val="22"/>
          <w:szCs w:val="22"/>
        </w:rPr>
        <w:t xml:space="preserve">dokonać rejestracji czasu pracy na placach składowych przed rozpoczęciem pracy poprzez zalogowanie się w systemie monitoringu i po zakończeniu pracy poprzez wylogowanie się </w:t>
      </w:r>
      <w:r w:rsidRPr="004E4B16">
        <w:rPr>
          <w:sz w:val="22"/>
          <w:szCs w:val="22"/>
        </w:rPr>
        <w:br/>
        <w:t xml:space="preserve">z systemu monitoringu </w:t>
      </w:r>
      <w:r w:rsidRPr="004E4B16">
        <w:rPr>
          <w:b/>
          <w:sz w:val="22"/>
          <w:szCs w:val="22"/>
        </w:rPr>
        <w:t xml:space="preserve">w miejscu wyznaczonym przez Zamawiającego </w:t>
      </w:r>
      <w:r w:rsidRPr="004E4B16">
        <w:rPr>
          <w:sz w:val="22"/>
          <w:szCs w:val="22"/>
        </w:rPr>
        <w:t>za pomocą Karty Rejestracji Czasu Pracy.</w:t>
      </w:r>
    </w:p>
    <w:p w14:paraId="63B7BBCA" w14:textId="77777777" w:rsidR="00C069E2" w:rsidRPr="004E4B16" w:rsidRDefault="00C069E2">
      <w:pPr>
        <w:numPr>
          <w:ilvl w:val="0"/>
          <w:numId w:val="81"/>
        </w:numPr>
        <w:suppressAutoHyphens/>
        <w:jc w:val="both"/>
        <w:rPr>
          <w:sz w:val="22"/>
          <w:szCs w:val="22"/>
        </w:rPr>
      </w:pPr>
      <w:r w:rsidRPr="004E4B16">
        <w:rPr>
          <w:sz w:val="22"/>
          <w:szCs w:val="22"/>
        </w:rPr>
        <w:t>Dodatkowo operatorzy jednostek sprzętowych objętych systemem monitoringu (dla których zlecono godziny pracy na danej zmianie w danym dniu) po zalogowaniu się w miejscu wskazanym przez Zamawiającego (zgodnie z ust. 1c) powinni:</w:t>
      </w:r>
    </w:p>
    <w:p w14:paraId="1AAC139F" w14:textId="77777777" w:rsidR="00C069E2" w:rsidRPr="004E4B16" w:rsidRDefault="00C069E2">
      <w:pPr>
        <w:pStyle w:val="Akapitzlist"/>
        <w:numPr>
          <w:ilvl w:val="3"/>
          <w:numId w:val="89"/>
        </w:numPr>
        <w:suppressAutoHyphens/>
        <w:ind w:left="709"/>
        <w:jc w:val="both"/>
        <w:rPr>
          <w:sz w:val="22"/>
          <w:szCs w:val="22"/>
        </w:rPr>
      </w:pPr>
      <w:r w:rsidRPr="004E4B16">
        <w:rPr>
          <w:sz w:val="22"/>
          <w:szCs w:val="22"/>
        </w:rPr>
        <w:t>przed rozpoczęciem pracy zalogować się na czytniku umieszczonym w jednostce sprzętowej; logowanie pracownika i uruchomienie jednostki sprzętowej powinno nastąpić w momencie rozpoczęcia faktycznej pracy jednostki sprzętowej, tj. rozpoczęcia wykonywania określonych czynności zgodnych z technologią realizacji usługi,</w:t>
      </w:r>
    </w:p>
    <w:p w14:paraId="56796911" w14:textId="77777777" w:rsidR="00C069E2" w:rsidRPr="004E4B16" w:rsidRDefault="00C069E2" w:rsidP="00C069E2">
      <w:pPr>
        <w:suppressAutoHyphens/>
        <w:ind w:firstLine="708"/>
        <w:jc w:val="both"/>
        <w:rPr>
          <w:sz w:val="22"/>
          <w:szCs w:val="22"/>
        </w:rPr>
      </w:pPr>
      <w:r w:rsidRPr="004E4B16">
        <w:rPr>
          <w:sz w:val="22"/>
          <w:szCs w:val="22"/>
        </w:rPr>
        <w:t>przebieg logowania:</w:t>
      </w:r>
    </w:p>
    <w:p w14:paraId="0AC094C2" w14:textId="77777777" w:rsidR="00C069E2" w:rsidRPr="004E4B16" w:rsidRDefault="00C069E2">
      <w:pPr>
        <w:pStyle w:val="Akapitzlist"/>
        <w:numPr>
          <w:ilvl w:val="0"/>
          <w:numId w:val="94"/>
        </w:numPr>
        <w:suppressAutoHyphens/>
        <w:jc w:val="both"/>
        <w:rPr>
          <w:sz w:val="22"/>
          <w:szCs w:val="22"/>
        </w:rPr>
      </w:pPr>
      <w:r w:rsidRPr="004E4B16">
        <w:rPr>
          <w:sz w:val="22"/>
          <w:szCs w:val="22"/>
        </w:rPr>
        <w:t>przyłóż kartę do czytnika,</w:t>
      </w:r>
    </w:p>
    <w:p w14:paraId="19179951" w14:textId="77777777" w:rsidR="00C069E2" w:rsidRPr="004E4B16" w:rsidRDefault="00C069E2">
      <w:pPr>
        <w:pStyle w:val="Akapitzlist"/>
        <w:numPr>
          <w:ilvl w:val="0"/>
          <w:numId w:val="94"/>
        </w:numPr>
        <w:suppressAutoHyphens/>
        <w:jc w:val="both"/>
        <w:rPr>
          <w:sz w:val="22"/>
          <w:szCs w:val="22"/>
        </w:rPr>
      </w:pPr>
      <w:r w:rsidRPr="004E4B16">
        <w:rPr>
          <w:sz w:val="22"/>
          <w:szCs w:val="22"/>
        </w:rPr>
        <w:t>powinna nastąpić sygnalizacja dźwiękowa odczytu karty,</w:t>
      </w:r>
    </w:p>
    <w:p w14:paraId="39616CCD" w14:textId="77777777" w:rsidR="00C069E2" w:rsidRPr="004E4B16" w:rsidRDefault="00C069E2">
      <w:pPr>
        <w:pStyle w:val="Akapitzlist"/>
        <w:numPr>
          <w:ilvl w:val="0"/>
          <w:numId w:val="94"/>
        </w:numPr>
        <w:suppressAutoHyphens/>
        <w:jc w:val="both"/>
        <w:rPr>
          <w:sz w:val="22"/>
          <w:szCs w:val="22"/>
        </w:rPr>
      </w:pPr>
      <w:r w:rsidRPr="004E4B16">
        <w:rPr>
          <w:sz w:val="22"/>
          <w:szCs w:val="22"/>
        </w:rPr>
        <w:t>powinna nastąpić sygnalizacja świetlna zalogowanego operatora – sygnał ciągły.</w:t>
      </w:r>
    </w:p>
    <w:p w14:paraId="6997CD09" w14:textId="77777777" w:rsidR="00C069E2" w:rsidRPr="004E4B16" w:rsidRDefault="00C069E2">
      <w:pPr>
        <w:pStyle w:val="Akapitzlist"/>
        <w:numPr>
          <w:ilvl w:val="3"/>
          <w:numId w:val="89"/>
        </w:numPr>
        <w:suppressAutoHyphens/>
        <w:ind w:left="709"/>
        <w:jc w:val="both"/>
        <w:rPr>
          <w:sz w:val="22"/>
          <w:szCs w:val="22"/>
        </w:rPr>
      </w:pPr>
      <w:r w:rsidRPr="004E4B16">
        <w:rPr>
          <w:sz w:val="22"/>
          <w:szCs w:val="22"/>
        </w:rPr>
        <w:t>wyłączyć jednostkę sprzętową w trakcie pozostawania w dyspozycji w przypadku, gdy jednostka sprzętowa nie wykonuje żadnych czynności w celu realizacji usługi,</w:t>
      </w:r>
    </w:p>
    <w:p w14:paraId="7FA1C6EE" w14:textId="77777777" w:rsidR="00C069E2" w:rsidRPr="004E4B16" w:rsidRDefault="00C069E2">
      <w:pPr>
        <w:pStyle w:val="Akapitzlist"/>
        <w:numPr>
          <w:ilvl w:val="3"/>
          <w:numId w:val="89"/>
        </w:numPr>
        <w:suppressAutoHyphens/>
        <w:ind w:left="709"/>
        <w:jc w:val="both"/>
        <w:rPr>
          <w:sz w:val="22"/>
          <w:szCs w:val="22"/>
        </w:rPr>
      </w:pPr>
      <w:r w:rsidRPr="004E4B16">
        <w:rPr>
          <w:sz w:val="22"/>
          <w:szCs w:val="22"/>
        </w:rPr>
        <w:t>wylogować się z jednostki sprzętowej:</w:t>
      </w:r>
    </w:p>
    <w:p w14:paraId="7C59918B" w14:textId="77777777" w:rsidR="00C069E2" w:rsidRPr="004E4B16" w:rsidRDefault="00C069E2">
      <w:pPr>
        <w:pStyle w:val="Akapitzlist"/>
        <w:numPr>
          <w:ilvl w:val="0"/>
          <w:numId w:val="94"/>
        </w:numPr>
        <w:suppressAutoHyphens/>
        <w:jc w:val="both"/>
        <w:rPr>
          <w:sz w:val="22"/>
          <w:szCs w:val="22"/>
        </w:rPr>
      </w:pPr>
      <w:r w:rsidRPr="004E4B16">
        <w:rPr>
          <w:sz w:val="22"/>
          <w:szCs w:val="22"/>
        </w:rPr>
        <w:t>każdorazowo, gdy opuszcza jednostkę sprzętową po wykonaniu bieżących prac,</w:t>
      </w:r>
    </w:p>
    <w:p w14:paraId="13316FB8" w14:textId="77777777" w:rsidR="00C069E2" w:rsidRPr="004E4B16" w:rsidRDefault="00C069E2">
      <w:pPr>
        <w:pStyle w:val="Akapitzlist"/>
        <w:numPr>
          <w:ilvl w:val="0"/>
          <w:numId w:val="94"/>
        </w:numPr>
        <w:suppressAutoHyphens/>
        <w:jc w:val="both"/>
        <w:rPr>
          <w:sz w:val="22"/>
          <w:szCs w:val="22"/>
        </w:rPr>
      </w:pPr>
      <w:r w:rsidRPr="004E4B16">
        <w:rPr>
          <w:sz w:val="22"/>
          <w:szCs w:val="22"/>
        </w:rPr>
        <w:t xml:space="preserve">w trakcie zmiany, gdy nastąpi wcześniejsze wykonanie robót wynikających </w:t>
      </w:r>
      <w:r w:rsidRPr="004E4B16">
        <w:rPr>
          <w:sz w:val="22"/>
          <w:szCs w:val="22"/>
        </w:rPr>
        <w:br/>
        <w:t>ze zlecenia lub ustaleń pomiędzy koordynatorami umowy,</w:t>
      </w:r>
    </w:p>
    <w:p w14:paraId="6A97A0CF" w14:textId="77777777" w:rsidR="00C069E2" w:rsidRPr="004E4B16" w:rsidRDefault="00C069E2">
      <w:pPr>
        <w:pStyle w:val="Akapitzlist"/>
        <w:numPr>
          <w:ilvl w:val="0"/>
          <w:numId w:val="94"/>
        </w:numPr>
        <w:suppressAutoHyphens/>
        <w:jc w:val="both"/>
        <w:rPr>
          <w:sz w:val="22"/>
          <w:szCs w:val="22"/>
        </w:rPr>
      </w:pPr>
      <w:r w:rsidRPr="004E4B16">
        <w:rPr>
          <w:sz w:val="22"/>
          <w:szCs w:val="22"/>
        </w:rPr>
        <w:t>w czasie awarii technicznej,</w:t>
      </w:r>
    </w:p>
    <w:p w14:paraId="56012387" w14:textId="77777777" w:rsidR="00C069E2" w:rsidRPr="004E4B16" w:rsidRDefault="00C069E2">
      <w:pPr>
        <w:pStyle w:val="Akapitzlist"/>
        <w:numPr>
          <w:ilvl w:val="0"/>
          <w:numId w:val="94"/>
        </w:numPr>
        <w:suppressAutoHyphens/>
        <w:jc w:val="both"/>
        <w:rPr>
          <w:sz w:val="22"/>
          <w:szCs w:val="22"/>
        </w:rPr>
      </w:pPr>
      <w:r w:rsidRPr="004E4B16">
        <w:rPr>
          <w:sz w:val="22"/>
          <w:szCs w:val="22"/>
        </w:rPr>
        <w:t>po zakończeniu pracy na danej zmianie,</w:t>
      </w:r>
    </w:p>
    <w:p w14:paraId="04BCD554" w14:textId="77777777" w:rsidR="00C069E2" w:rsidRPr="004E4B16" w:rsidRDefault="00C069E2" w:rsidP="00C069E2">
      <w:pPr>
        <w:suppressAutoHyphens/>
        <w:ind w:firstLine="708"/>
        <w:jc w:val="both"/>
        <w:rPr>
          <w:sz w:val="22"/>
          <w:szCs w:val="22"/>
        </w:rPr>
      </w:pPr>
      <w:r w:rsidRPr="004E4B16">
        <w:rPr>
          <w:sz w:val="22"/>
          <w:szCs w:val="22"/>
        </w:rPr>
        <w:t>przebieg wylogowania:</w:t>
      </w:r>
    </w:p>
    <w:p w14:paraId="5B509E7A" w14:textId="77777777" w:rsidR="00C069E2" w:rsidRPr="004E4B16" w:rsidRDefault="00C069E2">
      <w:pPr>
        <w:pStyle w:val="Akapitzlist"/>
        <w:numPr>
          <w:ilvl w:val="0"/>
          <w:numId w:val="94"/>
        </w:numPr>
        <w:suppressAutoHyphens/>
        <w:jc w:val="both"/>
        <w:rPr>
          <w:sz w:val="22"/>
          <w:szCs w:val="22"/>
        </w:rPr>
      </w:pPr>
      <w:r w:rsidRPr="004E4B16">
        <w:rPr>
          <w:sz w:val="22"/>
          <w:szCs w:val="22"/>
        </w:rPr>
        <w:t>przyłóż kartę do czytnika,</w:t>
      </w:r>
    </w:p>
    <w:p w14:paraId="3EDC998B" w14:textId="77777777" w:rsidR="00C069E2" w:rsidRPr="004E4B16" w:rsidRDefault="00C069E2">
      <w:pPr>
        <w:pStyle w:val="Akapitzlist"/>
        <w:numPr>
          <w:ilvl w:val="0"/>
          <w:numId w:val="94"/>
        </w:numPr>
        <w:suppressAutoHyphens/>
        <w:jc w:val="both"/>
        <w:rPr>
          <w:sz w:val="22"/>
          <w:szCs w:val="22"/>
        </w:rPr>
      </w:pPr>
      <w:r w:rsidRPr="004E4B16">
        <w:rPr>
          <w:sz w:val="22"/>
          <w:szCs w:val="22"/>
        </w:rPr>
        <w:t>powinna nastąpić sygnalizacja dźwiękowa odczytu karty,</w:t>
      </w:r>
    </w:p>
    <w:p w14:paraId="2FFB4090" w14:textId="77777777" w:rsidR="00C069E2" w:rsidRPr="004E4B16" w:rsidRDefault="00C069E2">
      <w:pPr>
        <w:pStyle w:val="Akapitzlist"/>
        <w:numPr>
          <w:ilvl w:val="0"/>
          <w:numId w:val="94"/>
        </w:numPr>
        <w:suppressAutoHyphens/>
        <w:jc w:val="both"/>
        <w:rPr>
          <w:sz w:val="22"/>
          <w:szCs w:val="22"/>
        </w:rPr>
      </w:pPr>
      <w:r w:rsidRPr="004E4B16">
        <w:rPr>
          <w:sz w:val="22"/>
          <w:szCs w:val="22"/>
        </w:rPr>
        <w:t>powinna nastąpić sygnalizacja świetlna niezalogowanego operatora – sygnał przerywany.</w:t>
      </w:r>
    </w:p>
    <w:p w14:paraId="54E8B0B3" w14:textId="77777777" w:rsidR="00C069E2" w:rsidRPr="006F3A0A" w:rsidRDefault="00C069E2" w:rsidP="00C069E2">
      <w:pPr>
        <w:suppressAutoHyphens/>
        <w:jc w:val="both"/>
        <w:rPr>
          <w:b/>
          <w:bCs/>
        </w:rPr>
      </w:pPr>
    </w:p>
    <w:p w14:paraId="7DCF9B70" w14:textId="77777777" w:rsidR="00C069E2" w:rsidRPr="006F3A0A" w:rsidRDefault="00C069E2" w:rsidP="00C069E2">
      <w:pPr>
        <w:suppressAutoHyphens/>
        <w:jc w:val="both"/>
        <w:rPr>
          <w:b/>
          <w:bCs/>
        </w:rPr>
      </w:pPr>
      <w:r w:rsidRPr="006F3A0A">
        <w:rPr>
          <w:b/>
          <w:bCs/>
        </w:rPr>
        <w:t>Niedopuszczalne jest pozorowanie pracy, tj. użytkowanie jednostek sprzętowych w sposób niezgodny z technologią realizacji usługi i zleconymi zadaniami (np. nieuzasadnione pozostawanie jednostki sprzętowej z włączonym silnikiem).</w:t>
      </w:r>
    </w:p>
    <w:p w14:paraId="208B24C8" w14:textId="77777777" w:rsidR="00C069E2" w:rsidRPr="006F3A0A" w:rsidRDefault="00C069E2" w:rsidP="00C069E2">
      <w:pPr>
        <w:suppressAutoHyphens/>
        <w:jc w:val="both"/>
      </w:pPr>
    </w:p>
    <w:p w14:paraId="150EC155" w14:textId="77777777" w:rsidR="00C069E2" w:rsidRPr="006F3A0A" w:rsidRDefault="00C069E2" w:rsidP="00C069E2">
      <w:pPr>
        <w:suppressAutoHyphens/>
        <w:jc w:val="both"/>
      </w:pPr>
      <w:r w:rsidRPr="006F3A0A">
        <w:t>Przyjąłem do wiadomości i stosowania:</w:t>
      </w:r>
    </w:p>
    <w:p w14:paraId="721BA7F4" w14:textId="77777777" w:rsidR="00C069E2" w:rsidRPr="006F3A0A" w:rsidRDefault="00C069E2" w:rsidP="00C069E2">
      <w:pPr>
        <w:suppressAutoHyphens/>
        <w:jc w:val="both"/>
      </w:pPr>
    </w:p>
    <w:tbl>
      <w:tblPr>
        <w:tblStyle w:val="Tabela-Siatka"/>
        <w:tblW w:w="0" w:type="auto"/>
        <w:tblLook w:val="04A0" w:firstRow="1" w:lastRow="0" w:firstColumn="1" w:lastColumn="0" w:noHBand="0" w:noVBand="1"/>
      </w:tblPr>
      <w:tblGrid>
        <w:gridCol w:w="452"/>
        <w:gridCol w:w="2580"/>
        <w:gridCol w:w="1508"/>
        <w:gridCol w:w="465"/>
        <w:gridCol w:w="2550"/>
        <w:gridCol w:w="1508"/>
      </w:tblGrid>
      <w:tr w:rsidR="00C069E2" w:rsidRPr="006F3A0A" w14:paraId="44BB535F" w14:textId="77777777" w:rsidTr="00A40D9B">
        <w:tc>
          <w:tcPr>
            <w:tcW w:w="434" w:type="dxa"/>
            <w:vAlign w:val="center"/>
          </w:tcPr>
          <w:p w14:paraId="2A071FD2" w14:textId="77777777" w:rsidR="00C069E2" w:rsidRPr="006F3A0A" w:rsidRDefault="00C069E2" w:rsidP="00A40D9B">
            <w:pPr>
              <w:suppressAutoHyphens/>
              <w:jc w:val="center"/>
              <w:rPr>
                <w:b/>
                <w:sz w:val="16"/>
                <w:szCs w:val="16"/>
              </w:rPr>
            </w:pPr>
            <w:r w:rsidRPr="006F3A0A">
              <w:rPr>
                <w:b/>
                <w:sz w:val="16"/>
                <w:szCs w:val="16"/>
              </w:rPr>
              <w:t>Lp.</w:t>
            </w:r>
          </w:p>
        </w:tc>
        <w:tc>
          <w:tcPr>
            <w:tcW w:w="2636" w:type="dxa"/>
            <w:vAlign w:val="center"/>
          </w:tcPr>
          <w:p w14:paraId="6E5C8F95" w14:textId="77777777" w:rsidR="00C069E2" w:rsidRPr="006F3A0A" w:rsidRDefault="00C069E2" w:rsidP="00A40D9B">
            <w:pPr>
              <w:suppressAutoHyphens/>
              <w:jc w:val="center"/>
              <w:rPr>
                <w:b/>
                <w:sz w:val="16"/>
                <w:szCs w:val="16"/>
              </w:rPr>
            </w:pPr>
            <w:r w:rsidRPr="006F3A0A">
              <w:rPr>
                <w:b/>
                <w:sz w:val="16"/>
                <w:szCs w:val="16"/>
              </w:rPr>
              <w:t>imię, nazwisko</w:t>
            </w:r>
          </w:p>
        </w:tc>
        <w:tc>
          <w:tcPr>
            <w:tcW w:w="1535" w:type="dxa"/>
            <w:vAlign w:val="center"/>
          </w:tcPr>
          <w:p w14:paraId="6FFD2E3A" w14:textId="77777777" w:rsidR="00C069E2" w:rsidRPr="006F3A0A" w:rsidRDefault="00C069E2" w:rsidP="00A40D9B">
            <w:pPr>
              <w:suppressAutoHyphens/>
              <w:jc w:val="center"/>
              <w:rPr>
                <w:b/>
                <w:sz w:val="16"/>
                <w:szCs w:val="16"/>
              </w:rPr>
            </w:pPr>
            <w:r w:rsidRPr="006F3A0A">
              <w:rPr>
                <w:b/>
                <w:sz w:val="16"/>
                <w:szCs w:val="16"/>
              </w:rPr>
              <w:t>podpis</w:t>
            </w:r>
          </w:p>
        </w:tc>
        <w:tc>
          <w:tcPr>
            <w:tcW w:w="465" w:type="dxa"/>
            <w:vAlign w:val="center"/>
          </w:tcPr>
          <w:p w14:paraId="5EE364E0" w14:textId="77777777" w:rsidR="00C069E2" w:rsidRPr="006F3A0A" w:rsidRDefault="00C069E2" w:rsidP="00A40D9B">
            <w:pPr>
              <w:suppressAutoHyphens/>
              <w:jc w:val="center"/>
              <w:rPr>
                <w:b/>
                <w:sz w:val="16"/>
                <w:szCs w:val="16"/>
              </w:rPr>
            </w:pPr>
            <w:r w:rsidRPr="006F3A0A">
              <w:rPr>
                <w:b/>
                <w:sz w:val="16"/>
                <w:szCs w:val="16"/>
              </w:rPr>
              <w:t>Lp.</w:t>
            </w:r>
          </w:p>
        </w:tc>
        <w:tc>
          <w:tcPr>
            <w:tcW w:w="2605" w:type="dxa"/>
            <w:vAlign w:val="center"/>
          </w:tcPr>
          <w:p w14:paraId="54A1BE50" w14:textId="77777777" w:rsidR="00C069E2" w:rsidRPr="006F3A0A" w:rsidRDefault="00C069E2" w:rsidP="00A40D9B">
            <w:pPr>
              <w:suppressAutoHyphens/>
              <w:jc w:val="center"/>
              <w:rPr>
                <w:b/>
                <w:sz w:val="16"/>
                <w:szCs w:val="16"/>
              </w:rPr>
            </w:pPr>
            <w:r w:rsidRPr="006F3A0A">
              <w:rPr>
                <w:b/>
                <w:sz w:val="16"/>
                <w:szCs w:val="16"/>
              </w:rPr>
              <w:t>imię, nazwisko</w:t>
            </w:r>
          </w:p>
        </w:tc>
        <w:tc>
          <w:tcPr>
            <w:tcW w:w="1535" w:type="dxa"/>
            <w:vAlign w:val="center"/>
          </w:tcPr>
          <w:p w14:paraId="5C0EF434" w14:textId="77777777" w:rsidR="00C069E2" w:rsidRPr="006F3A0A" w:rsidRDefault="00C069E2" w:rsidP="00A40D9B">
            <w:pPr>
              <w:suppressAutoHyphens/>
              <w:jc w:val="center"/>
              <w:rPr>
                <w:b/>
                <w:sz w:val="16"/>
                <w:szCs w:val="16"/>
              </w:rPr>
            </w:pPr>
            <w:r w:rsidRPr="006F3A0A">
              <w:rPr>
                <w:b/>
                <w:sz w:val="16"/>
                <w:szCs w:val="16"/>
              </w:rPr>
              <w:t>podpis</w:t>
            </w:r>
          </w:p>
        </w:tc>
      </w:tr>
      <w:tr w:rsidR="00C069E2" w:rsidRPr="006F3A0A" w14:paraId="3BF0C4D4" w14:textId="77777777" w:rsidTr="00A40D9B">
        <w:tc>
          <w:tcPr>
            <w:tcW w:w="434" w:type="dxa"/>
            <w:vAlign w:val="center"/>
          </w:tcPr>
          <w:p w14:paraId="617A2D3D" w14:textId="77777777" w:rsidR="00C069E2" w:rsidRPr="006F3A0A" w:rsidRDefault="00C069E2" w:rsidP="00A40D9B">
            <w:pPr>
              <w:suppressAutoHyphens/>
              <w:jc w:val="center"/>
              <w:rPr>
                <w:sz w:val="16"/>
                <w:szCs w:val="16"/>
              </w:rPr>
            </w:pPr>
            <w:r w:rsidRPr="006F3A0A">
              <w:rPr>
                <w:sz w:val="16"/>
                <w:szCs w:val="16"/>
              </w:rPr>
              <w:t>1</w:t>
            </w:r>
          </w:p>
        </w:tc>
        <w:tc>
          <w:tcPr>
            <w:tcW w:w="2636" w:type="dxa"/>
            <w:vAlign w:val="center"/>
          </w:tcPr>
          <w:p w14:paraId="2726732D" w14:textId="77777777" w:rsidR="00C069E2" w:rsidRPr="006F3A0A" w:rsidRDefault="00C069E2" w:rsidP="00A40D9B">
            <w:pPr>
              <w:suppressAutoHyphens/>
              <w:jc w:val="center"/>
              <w:rPr>
                <w:sz w:val="16"/>
                <w:szCs w:val="16"/>
              </w:rPr>
            </w:pPr>
          </w:p>
        </w:tc>
        <w:tc>
          <w:tcPr>
            <w:tcW w:w="1535" w:type="dxa"/>
            <w:vAlign w:val="center"/>
          </w:tcPr>
          <w:p w14:paraId="091D3C0D" w14:textId="77777777" w:rsidR="00C069E2" w:rsidRPr="006F3A0A" w:rsidRDefault="00C069E2" w:rsidP="00A40D9B">
            <w:pPr>
              <w:suppressAutoHyphens/>
              <w:jc w:val="center"/>
              <w:rPr>
                <w:sz w:val="16"/>
                <w:szCs w:val="16"/>
              </w:rPr>
            </w:pPr>
          </w:p>
        </w:tc>
        <w:tc>
          <w:tcPr>
            <w:tcW w:w="465" w:type="dxa"/>
            <w:vAlign w:val="center"/>
          </w:tcPr>
          <w:p w14:paraId="419562C3" w14:textId="77777777" w:rsidR="00C069E2" w:rsidRPr="006F3A0A" w:rsidRDefault="00C069E2" w:rsidP="00A40D9B">
            <w:pPr>
              <w:suppressAutoHyphens/>
              <w:jc w:val="center"/>
              <w:rPr>
                <w:sz w:val="16"/>
                <w:szCs w:val="16"/>
              </w:rPr>
            </w:pPr>
            <w:r w:rsidRPr="006F3A0A">
              <w:rPr>
                <w:sz w:val="16"/>
                <w:szCs w:val="16"/>
              </w:rPr>
              <w:t>6</w:t>
            </w:r>
          </w:p>
        </w:tc>
        <w:tc>
          <w:tcPr>
            <w:tcW w:w="2605" w:type="dxa"/>
            <w:vAlign w:val="center"/>
          </w:tcPr>
          <w:p w14:paraId="1AFABAD8" w14:textId="77777777" w:rsidR="00C069E2" w:rsidRPr="006F3A0A" w:rsidRDefault="00C069E2" w:rsidP="00A40D9B">
            <w:pPr>
              <w:suppressAutoHyphens/>
              <w:jc w:val="center"/>
              <w:rPr>
                <w:sz w:val="16"/>
                <w:szCs w:val="16"/>
              </w:rPr>
            </w:pPr>
          </w:p>
        </w:tc>
        <w:tc>
          <w:tcPr>
            <w:tcW w:w="1535" w:type="dxa"/>
            <w:vAlign w:val="center"/>
          </w:tcPr>
          <w:p w14:paraId="1FDEA871" w14:textId="77777777" w:rsidR="00C069E2" w:rsidRPr="006F3A0A" w:rsidRDefault="00C069E2" w:rsidP="00A40D9B">
            <w:pPr>
              <w:suppressAutoHyphens/>
              <w:jc w:val="center"/>
              <w:rPr>
                <w:sz w:val="16"/>
                <w:szCs w:val="16"/>
              </w:rPr>
            </w:pPr>
          </w:p>
        </w:tc>
      </w:tr>
      <w:tr w:rsidR="00C069E2" w:rsidRPr="006F3A0A" w14:paraId="32D8BF46" w14:textId="77777777" w:rsidTr="00A40D9B">
        <w:tc>
          <w:tcPr>
            <w:tcW w:w="434" w:type="dxa"/>
            <w:vAlign w:val="center"/>
          </w:tcPr>
          <w:p w14:paraId="1EBBC153" w14:textId="77777777" w:rsidR="00C069E2" w:rsidRPr="006F3A0A" w:rsidRDefault="00C069E2" w:rsidP="00A40D9B">
            <w:pPr>
              <w:suppressAutoHyphens/>
              <w:jc w:val="center"/>
              <w:rPr>
                <w:sz w:val="16"/>
                <w:szCs w:val="16"/>
              </w:rPr>
            </w:pPr>
            <w:r w:rsidRPr="006F3A0A">
              <w:rPr>
                <w:sz w:val="16"/>
                <w:szCs w:val="16"/>
              </w:rPr>
              <w:t>2</w:t>
            </w:r>
          </w:p>
        </w:tc>
        <w:tc>
          <w:tcPr>
            <w:tcW w:w="2636" w:type="dxa"/>
            <w:vAlign w:val="center"/>
          </w:tcPr>
          <w:p w14:paraId="23F44B7F" w14:textId="77777777" w:rsidR="00C069E2" w:rsidRPr="006F3A0A" w:rsidRDefault="00C069E2" w:rsidP="00A40D9B">
            <w:pPr>
              <w:suppressAutoHyphens/>
              <w:jc w:val="center"/>
              <w:rPr>
                <w:sz w:val="16"/>
                <w:szCs w:val="16"/>
              </w:rPr>
            </w:pPr>
          </w:p>
        </w:tc>
        <w:tc>
          <w:tcPr>
            <w:tcW w:w="1535" w:type="dxa"/>
            <w:vAlign w:val="center"/>
          </w:tcPr>
          <w:p w14:paraId="6E00FF68" w14:textId="77777777" w:rsidR="00C069E2" w:rsidRPr="006F3A0A" w:rsidRDefault="00C069E2" w:rsidP="00A40D9B">
            <w:pPr>
              <w:suppressAutoHyphens/>
              <w:jc w:val="center"/>
              <w:rPr>
                <w:sz w:val="16"/>
                <w:szCs w:val="16"/>
              </w:rPr>
            </w:pPr>
          </w:p>
        </w:tc>
        <w:tc>
          <w:tcPr>
            <w:tcW w:w="465" w:type="dxa"/>
            <w:vAlign w:val="center"/>
          </w:tcPr>
          <w:p w14:paraId="3753226E" w14:textId="77777777" w:rsidR="00C069E2" w:rsidRPr="006F3A0A" w:rsidRDefault="00C069E2" w:rsidP="00A40D9B">
            <w:pPr>
              <w:suppressAutoHyphens/>
              <w:jc w:val="center"/>
              <w:rPr>
                <w:sz w:val="16"/>
                <w:szCs w:val="16"/>
              </w:rPr>
            </w:pPr>
            <w:r w:rsidRPr="006F3A0A">
              <w:rPr>
                <w:sz w:val="16"/>
                <w:szCs w:val="16"/>
              </w:rPr>
              <w:t>7</w:t>
            </w:r>
          </w:p>
        </w:tc>
        <w:tc>
          <w:tcPr>
            <w:tcW w:w="2605" w:type="dxa"/>
            <w:vAlign w:val="center"/>
          </w:tcPr>
          <w:p w14:paraId="0B5CB44D" w14:textId="77777777" w:rsidR="00C069E2" w:rsidRPr="006F3A0A" w:rsidRDefault="00C069E2" w:rsidP="00A40D9B">
            <w:pPr>
              <w:suppressAutoHyphens/>
              <w:jc w:val="center"/>
              <w:rPr>
                <w:sz w:val="16"/>
                <w:szCs w:val="16"/>
              </w:rPr>
            </w:pPr>
          </w:p>
        </w:tc>
        <w:tc>
          <w:tcPr>
            <w:tcW w:w="1535" w:type="dxa"/>
            <w:vAlign w:val="center"/>
          </w:tcPr>
          <w:p w14:paraId="7E7D9562" w14:textId="77777777" w:rsidR="00C069E2" w:rsidRPr="006F3A0A" w:rsidRDefault="00C069E2" w:rsidP="00A40D9B">
            <w:pPr>
              <w:suppressAutoHyphens/>
              <w:jc w:val="center"/>
              <w:rPr>
                <w:sz w:val="16"/>
                <w:szCs w:val="16"/>
              </w:rPr>
            </w:pPr>
          </w:p>
        </w:tc>
      </w:tr>
      <w:tr w:rsidR="00C069E2" w:rsidRPr="006F3A0A" w14:paraId="31E99074" w14:textId="77777777" w:rsidTr="00A40D9B">
        <w:tc>
          <w:tcPr>
            <w:tcW w:w="434" w:type="dxa"/>
            <w:vAlign w:val="center"/>
          </w:tcPr>
          <w:p w14:paraId="402E9ED8" w14:textId="77777777" w:rsidR="00C069E2" w:rsidRPr="006F3A0A" w:rsidRDefault="00C069E2" w:rsidP="00A40D9B">
            <w:pPr>
              <w:suppressAutoHyphens/>
              <w:jc w:val="center"/>
              <w:rPr>
                <w:sz w:val="16"/>
                <w:szCs w:val="16"/>
              </w:rPr>
            </w:pPr>
            <w:r w:rsidRPr="006F3A0A">
              <w:rPr>
                <w:sz w:val="16"/>
                <w:szCs w:val="16"/>
              </w:rPr>
              <w:t>3</w:t>
            </w:r>
          </w:p>
        </w:tc>
        <w:tc>
          <w:tcPr>
            <w:tcW w:w="2636" w:type="dxa"/>
            <w:vAlign w:val="center"/>
          </w:tcPr>
          <w:p w14:paraId="5790AA12" w14:textId="77777777" w:rsidR="00C069E2" w:rsidRPr="006F3A0A" w:rsidRDefault="00C069E2" w:rsidP="00A40D9B">
            <w:pPr>
              <w:suppressAutoHyphens/>
              <w:jc w:val="center"/>
              <w:rPr>
                <w:sz w:val="16"/>
                <w:szCs w:val="16"/>
              </w:rPr>
            </w:pPr>
          </w:p>
        </w:tc>
        <w:tc>
          <w:tcPr>
            <w:tcW w:w="1535" w:type="dxa"/>
            <w:vAlign w:val="center"/>
          </w:tcPr>
          <w:p w14:paraId="63D95A11" w14:textId="77777777" w:rsidR="00C069E2" w:rsidRPr="006F3A0A" w:rsidRDefault="00C069E2" w:rsidP="00A40D9B">
            <w:pPr>
              <w:suppressAutoHyphens/>
              <w:jc w:val="center"/>
              <w:rPr>
                <w:sz w:val="16"/>
                <w:szCs w:val="16"/>
              </w:rPr>
            </w:pPr>
          </w:p>
        </w:tc>
        <w:tc>
          <w:tcPr>
            <w:tcW w:w="465" w:type="dxa"/>
            <w:vAlign w:val="center"/>
          </w:tcPr>
          <w:p w14:paraId="24611CBD" w14:textId="77777777" w:rsidR="00C069E2" w:rsidRPr="006F3A0A" w:rsidRDefault="00C069E2" w:rsidP="00A40D9B">
            <w:pPr>
              <w:suppressAutoHyphens/>
              <w:jc w:val="center"/>
              <w:rPr>
                <w:sz w:val="16"/>
                <w:szCs w:val="16"/>
              </w:rPr>
            </w:pPr>
            <w:r w:rsidRPr="006F3A0A">
              <w:rPr>
                <w:sz w:val="16"/>
                <w:szCs w:val="16"/>
              </w:rPr>
              <w:t>8</w:t>
            </w:r>
          </w:p>
        </w:tc>
        <w:tc>
          <w:tcPr>
            <w:tcW w:w="2605" w:type="dxa"/>
            <w:vAlign w:val="center"/>
          </w:tcPr>
          <w:p w14:paraId="3C983AFA" w14:textId="77777777" w:rsidR="00C069E2" w:rsidRPr="006F3A0A" w:rsidRDefault="00C069E2" w:rsidP="00A40D9B">
            <w:pPr>
              <w:suppressAutoHyphens/>
              <w:jc w:val="center"/>
              <w:rPr>
                <w:sz w:val="16"/>
                <w:szCs w:val="16"/>
              </w:rPr>
            </w:pPr>
          </w:p>
        </w:tc>
        <w:tc>
          <w:tcPr>
            <w:tcW w:w="1535" w:type="dxa"/>
            <w:vAlign w:val="center"/>
          </w:tcPr>
          <w:p w14:paraId="371B6B21" w14:textId="77777777" w:rsidR="00C069E2" w:rsidRPr="006F3A0A" w:rsidRDefault="00C069E2" w:rsidP="00A40D9B">
            <w:pPr>
              <w:suppressAutoHyphens/>
              <w:jc w:val="center"/>
              <w:rPr>
                <w:sz w:val="16"/>
                <w:szCs w:val="16"/>
              </w:rPr>
            </w:pPr>
          </w:p>
        </w:tc>
      </w:tr>
      <w:tr w:rsidR="00C069E2" w:rsidRPr="006F3A0A" w14:paraId="557EC604" w14:textId="77777777" w:rsidTr="00A40D9B">
        <w:tc>
          <w:tcPr>
            <w:tcW w:w="434" w:type="dxa"/>
            <w:vAlign w:val="center"/>
          </w:tcPr>
          <w:p w14:paraId="68578635" w14:textId="77777777" w:rsidR="00C069E2" w:rsidRPr="006F3A0A" w:rsidRDefault="00C069E2" w:rsidP="00A40D9B">
            <w:pPr>
              <w:suppressAutoHyphens/>
              <w:jc w:val="center"/>
              <w:rPr>
                <w:sz w:val="16"/>
                <w:szCs w:val="16"/>
              </w:rPr>
            </w:pPr>
            <w:r w:rsidRPr="006F3A0A">
              <w:rPr>
                <w:sz w:val="16"/>
                <w:szCs w:val="16"/>
              </w:rPr>
              <w:t>4</w:t>
            </w:r>
          </w:p>
        </w:tc>
        <w:tc>
          <w:tcPr>
            <w:tcW w:w="2636" w:type="dxa"/>
            <w:vAlign w:val="center"/>
          </w:tcPr>
          <w:p w14:paraId="00C497D1" w14:textId="77777777" w:rsidR="00C069E2" w:rsidRPr="006F3A0A" w:rsidRDefault="00C069E2" w:rsidP="00A40D9B">
            <w:pPr>
              <w:suppressAutoHyphens/>
              <w:jc w:val="center"/>
              <w:rPr>
                <w:sz w:val="16"/>
                <w:szCs w:val="16"/>
              </w:rPr>
            </w:pPr>
          </w:p>
        </w:tc>
        <w:tc>
          <w:tcPr>
            <w:tcW w:w="1535" w:type="dxa"/>
            <w:vAlign w:val="center"/>
          </w:tcPr>
          <w:p w14:paraId="1100EA5F" w14:textId="77777777" w:rsidR="00C069E2" w:rsidRPr="006F3A0A" w:rsidRDefault="00C069E2" w:rsidP="00A40D9B">
            <w:pPr>
              <w:suppressAutoHyphens/>
              <w:jc w:val="center"/>
              <w:rPr>
                <w:sz w:val="16"/>
                <w:szCs w:val="16"/>
              </w:rPr>
            </w:pPr>
          </w:p>
        </w:tc>
        <w:tc>
          <w:tcPr>
            <w:tcW w:w="465" w:type="dxa"/>
            <w:vAlign w:val="center"/>
          </w:tcPr>
          <w:p w14:paraId="6B2BEFE3" w14:textId="77777777" w:rsidR="00C069E2" w:rsidRPr="006F3A0A" w:rsidRDefault="00C069E2" w:rsidP="00A40D9B">
            <w:pPr>
              <w:suppressAutoHyphens/>
              <w:jc w:val="center"/>
              <w:rPr>
                <w:sz w:val="16"/>
                <w:szCs w:val="16"/>
              </w:rPr>
            </w:pPr>
            <w:r w:rsidRPr="006F3A0A">
              <w:rPr>
                <w:sz w:val="16"/>
                <w:szCs w:val="16"/>
              </w:rPr>
              <w:t>9</w:t>
            </w:r>
          </w:p>
        </w:tc>
        <w:tc>
          <w:tcPr>
            <w:tcW w:w="2605" w:type="dxa"/>
            <w:vAlign w:val="center"/>
          </w:tcPr>
          <w:p w14:paraId="0F9ED7B5" w14:textId="77777777" w:rsidR="00C069E2" w:rsidRPr="006F3A0A" w:rsidRDefault="00C069E2" w:rsidP="00A40D9B">
            <w:pPr>
              <w:suppressAutoHyphens/>
              <w:jc w:val="center"/>
              <w:rPr>
                <w:sz w:val="16"/>
                <w:szCs w:val="16"/>
              </w:rPr>
            </w:pPr>
          </w:p>
        </w:tc>
        <w:tc>
          <w:tcPr>
            <w:tcW w:w="1535" w:type="dxa"/>
            <w:vAlign w:val="center"/>
          </w:tcPr>
          <w:p w14:paraId="5BC5FCC4" w14:textId="77777777" w:rsidR="00C069E2" w:rsidRPr="006F3A0A" w:rsidRDefault="00C069E2" w:rsidP="00A40D9B">
            <w:pPr>
              <w:suppressAutoHyphens/>
              <w:jc w:val="center"/>
              <w:rPr>
                <w:sz w:val="16"/>
                <w:szCs w:val="16"/>
              </w:rPr>
            </w:pPr>
          </w:p>
        </w:tc>
      </w:tr>
      <w:tr w:rsidR="00C069E2" w:rsidRPr="006F3A0A" w14:paraId="21B512EB" w14:textId="77777777" w:rsidTr="00A40D9B">
        <w:tc>
          <w:tcPr>
            <w:tcW w:w="434" w:type="dxa"/>
            <w:vAlign w:val="center"/>
          </w:tcPr>
          <w:p w14:paraId="7B7F66FC" w14:textId="77777777" w:rsidR="00C069E2" w:rsidRPr="006F3A0A" w:rsidRDefault="00C069E2" w:rsidP="00A40D9B">
            <w:pPr>
              <w:suppressAutoHyphens/>
              <w:jc w:val="center"/>
              <w:rPr>
                <w:sz w:val="16"/>
                <w:szCs w:val="16"/>
              </w:rPr>
            </w:pPr>
            <w:r w:rsidRPr="006F3A0A">
              <w:rPr>
                <w:sz w:val="16"/>
                <w:szCs w:val="16"/>
              </w:rPr>
              <w:t>5</w:t>
            </w:r>
          </w:p>
        </w:tc>
        <w:tc>
          <w:tcPr>
            <w:tcW w:w="2636" w:type="dxa"/>
            <w:vAlign w:val="center"/>
          </w:tcPr>
          <w:p w14:paraId="619EC216" w14:textId="77777777" w:rsidR="00C069E2" w:rsidRPr="006F3A0A" w:rsidRDefault="00C069E2" w:rsidP="00A40D9B">
            <w:pPr>
              <w:suppressAutoHyphens/>
              <w:jc w:val="center"/>
              <w:rPr>
                <w:sz w:val="16"/>
                <w:szCs w:val="16"/>
              </w:rPr>
            </w:pPr>
          </w:p>
        </w:tc>
        <w:tc>
          <w:tcPr>
            <w:tcW w:w="1535" w:type="dxa"/>
            <w:vAlign w:val="center"/>
          </w:tcPr>
          <w:p w14:paraId="2288BF9A" w14:textId="77777777" w:rsidR="00C069E2" w:rsidRPr="006F3A0A" w:rsidRDefault="00C069E2" w:rsidP="00A40D9B">
            <w:pPr>
              <w:suppressAutoHyphens/>
              <w:jc w:val="center"/>
              <w:rPr>
                <w:sz w:val="16"/>
                <w:szCs w:val="16"/>
              </w:rPr>
            </w:pPr>
          </w:p>
        </w:tc>
        <w:tc>
          <w:tcPr>
            <w:tcW w:w="465" w:type="dxa"/>
            <w:vAlign w:val="center"/>
          </w:tcPr>
          <w:p w14:paraId="732B4937" w14:textId="77777777" w:rsidR="00C069E2" w:rsidRPr="006F3A0A" w:rsidRDefault="00C069E2" w:rsidP="00A40D9B">
            <w:pPr>
              <w:suppressAutoHyphens/>
              <w:jc w:val="center"/>
              <w:rPr>
                <w:sz w:val="16"/>
                <w:szCs w:val="16"/>
              </w:rPr>
            </w:pPr>
            <w:r w:rsidRPr="006F3A0A">
              <w:rPr>
                <w:sz w:val="16"/>
                <w:szCs w:val="16"/>
              </w:rPr>
              <w:t>10</w:t>
            </w:r>
          </w:p>
        </w:tc>
        <w:tc>
          <w:tcPr>
            <w:tcW w:w="2605" w:type="dxa"/>
            <w:vAlign w:val="center"/>
          </w:tcPr>
          <w:p w14:paraId="5EA4ADC0" w14:textId="77777777" w:rsidR="00C069E2" w:rsidRPr="006F3A0A" w:rsidRDefault="00C069E2" w:rsidP="00A40D9B">
            <w:pPr>
              <w:suppressAutoHyphens/>
              <w:jc w:val="center"/>
              <w:rPr>
                <w:sz w:val="16"/>
                <w:szCs w:val="16"/>
              </w:rPr>
            </w:pPr>
          </w:p>
        </w:tc>
        <w:tc>
          <w:tcPr>
            <w:tcW w:w="1535" w:type="dxa"/>
            <w:vAlign w:val="center"/>
          </w:tcPr>
          <w:p w14:paraId="6EAA98CE" w14:textId="77777777" w:rsidR="00C069E2" w:rsidRPr="006F3A0A" w:rsidRDefault="00C069E2" w:rsidP="00A40D9B">
            <w:pPr>
              <w:suppressAutoHyphens/>
              <w:jc w:val="center"/>
              <w:rPr>
                <w:sz w:val="16"/>
                <w:szCs w:val="16"/>
              </w:rPr>
            </w:pPr>
          </w:p>
        </w:tc>
      </w:tr>
    </w:tbl>
    <w:p w14:paraId="3AA3936B" w14:textId="77777777" w:rsidR="00C069E2" w:rsidRPr="006F3A0A" w:rsidRDefault="00C069E2" w:rsidP="00C069E2">
      <w:pPr>
        <w:suppressAutoHyphens/>
        <w:jc w:val="both"/>
      </w:pPr>
    </w:p>
    <w:p w14:paraId="6F99F2F5" w14:textId="77777777" w:rsidR="00D05DA6" w:rsidRDefault="00D05DA6" w:rsidP="00C069E2">
      <w:pPr>
        <w:suppressAutoHyphens/>
        <w:ind w:left="4110"/>
        <w:jc w:val="right"/>
        <w:rPr>
          <w:b/>
          <w:sz w:val="16"/>
          <w:szCs w:val="16"/>
        </w:rPr>
      </w:pPr>
    </w:p>
    <w:p w14:paraId="2F5F080A" w14:textId="77777777" w:rsidR="00D05DA6" w:rsidRDefault="00D05DA6" w:rsidP="00C069E2">
      <w:pPr>
        <w:suppressAutoHyphens/>
        <w:ind w:left="4110"/>
        <w:jc w:val="right"/>
        <w:rPr>
          <w:b/>
          <w:sz w:val="16"/>
          <w:szCs w:val="16"/>
        </w:rPr>
      </w:pPr>
    </w:p>
    <w:p w14:paraId="6072DC66" w14:textId="77777777" w:rsidR="00D05DA6" w:rsidRDefault="00D05DA6" w:rsidP="00C069E2">
      <w:pPr>
        <w:suppressAutoHyphens/>
        <w:ind w:left="4110"/>
        <w:jc w:val="right"/>
        <w:rPr>
          <w:b/>
          <w:sz w:val="16"/>
          <w:szCs w:val="16"/>
        </w:rPr>
      </w:pPr>
    </w:p>
    <w:p w14:paraId="305B45BD" w14:textId="6BC43003" w:rsidR="00C069E2" w:rsidRPr="006F3A0A" w:rsidRDefault="00C069E2" w:rsidP="00C069E2">
      <w:pPr>
        <w:suppressAutoHyphens/>
        <w:ind w:left="4110"/>
        <w:jc w:val="right"/>
        <w:rPr>
          <w:sz w:val="18"/>
        </w:rPr>
      </w:pPr>
      <w:r w:rsidRPr="006F3A0A">
        <w:rPr>
          <w:b/>
          <w:sz w:val="16"/>
          <w:szCs w:val="16"/>
        </w:rPr>
        <w:lastRenderedPageBreak/>
        <w:t>Załącznik nr 14 do SOPZ</w:t>
      </w:r>
    </w:p>
    <w:p w14:paraId="388F43A5" w14:textId="77777777" w:rsidR="00C069E2" w:rsidRPr="006F3A0A" w:rsidRDefault="00C069E2" w:rsidP="00C069E2">
      <w:pPr>
        <w:suppressAutoHyphens/>
        <w:ind w:left="4110" w:firstLine="709"/>
        <w:jc w:val="center"/>
        <w:rPr>
          <w:sz w:val="18"/>
        </w:rPr>
      </w:pPr>
    </w:p>
    <w:p w14:paraId="6B22DE91" w14:textId="77777777" w:rsidR="00C069E2" w:rsidRPr="006F3A0A" w:rsidRDefault="00C069E2" w:rsidP="00C069E2">
      <w:pPr>
        <w:suppressAutoHyphens/>
        <w:ind w:left="4110" w:firstLine="709"/>
        <w:jc w:val="center"/>
        <w:rPr>
          <w:sz w:val="18"/>
        </w:rPr>
      </w:pPr>
    </w:p>
    <w:p w14:paraId="33C14169" w14:textId="77777777" w:rsidR="00C069E2" w:rsidRPr="006F3A0A" w:rsidRDefault="00C069E2" w:rsidP="00C069E2">
      <w:pPr>
        <w:suppressAutoHyphens/>
        <w:ind w:firstLine="1"/>
        <w:jc w:val="center"/>
        <w:rPr>
          <w:b/>
          <w:sz w:val="28"/>
        </w:rPr>
      </w:pPr>
    </w:p>
    <w:p w14:paraId="17F71FCE" w14:textId="77777777" w:rsidR="00C069E2" w:rsidRPr="006F3A0A" w:rsidRDefault="00C069E2" w:rsidP="00C069E2">
      <w:pPr>
        <w:suppressAutoHyphens/>
        <w:ind w:firstLine="1"/>
        <w:jc w:val="center"/>
        <w:rPr>
          <w:b/>
          <w:sz w:val="28"/>
        </w:rPr>
      </w:pPr>
      <w:r w:rsidRPr="006F3A0A">
        <w:rPr>
          <w:b/>
          <w:sz w:val="28"/>
        </w:rPr>
        <w:t xml:space="preserve">Mapka sytuacyjna miejsca świadczenia usług </w:t>
      </w:r>
    </w:p>
    <w:p w14:paraId="7E8BE053" w14:textId="77777777" w:rsidR="00C069E2" w:rsidRPr="006F3A0A" w:rsidRDefault="00C069E2" w:rsidP="00C069E2">
      <w:pPr>
        <w:suppressAutoHyphens/>
        <w:ind w:firstLine="1"/>
        <w:jc w:val="center"/>
        <w:rPr>
          <w:b/>
          <w:sz w:val="28"/>
        </w:rPr>
      </w:pPr>
    </w:p>
    <w:p w14:paraId="5729BCB9" w14:textId="77777777" w:rsidR="00C069E2" w:rsidRPr="006F3A0A" w:rsidRDefault="00C069E2" w:rsidP="00C069E2">
      <w:pPr>
        <w:suppressAutoHyphens/>
        <w:ind w:firstLine="1"/>
        <w:jc w:val="center"/>
        <w:rPr>
          <w:b/>
          <w:sz w:val="28"/>
        </w:rPr>
      </w:pPr>
    </w:p>
    <w:p w14:paraId="7739E6B0" w14:textId="2A8C0B74" w:rsidR="00C069E2" w:rsidRPr="00692239" w:rsidRDefault="00692239" w:rsidP="00C069E2">
      <w:pPr>
        <w:suppressAutoHyphens/>
        <w:ind w:firstLine="1"/>
        <w:jc w:val="center"/>
        <w:rPr>
          <w:b/>
          <w:i/>
          <w:iCs/>
          <w:sz w:val="24"/>
          <w:szCs w:val="24"/>
        </w:rPr>
      </w:pPr>
      <w:r w:rsidRPr="00692239">
        <w:rPr>
          <w:b/>
          <w:i/>
          <w:iCs/>
          <w:sz w:val="24"/>
          <w:szCs w:val="24"/>
        </w:rPr>
        <w:t>Odrębny plik udostępniony na Profilu nabywcy</w:t>
      </w:r>
    </w:p>
    <w:p w14:paraId="0353D3D8" w14:textId="77777777" w:rsidR="00C069E2" w:rsidRPr="006F3A0A" w:rsidRDefault="00C069E2" w:rsidP="00C069E2">
      <w:pPr>
        <w:suppressAutoHyphens/>
        <w:ind w:firstLine="1"/>
        <w:jc w:val="center"/>
        <w:rPr>
          <w:b/>
          <w:sz w:val="28"/>
        </w:rPr>
      </w:pPr>
    </w:p>
    <w:p w14:paraId="41F2BA25" w14:textId="77777777" w:rsidR="00C069E2" w:rsidRPr="006F3A0A" w:rsidRDefault="00C069E2" w:rsidP="00C069E2">
      <w:pPr>
        <w:suppressAutoHyphens/>
        <w:ind w:firstLine="1"/>
        <w:jc w:val="center"/>
        <w:rPr>
          <w:b/>
          <w:sz w:val="28"/>
        </w:rPr>
      </w:pPr>
    </w:p>
    <w:p w14:paraId="17DBEB86" w14:textId="77777777" w:rsidR="00C069E2" w:rsidRPr="006F3A0A" w:rsidRDefault="00C069E2" w:rsidP="00C069E2">
      <w:pPr>
        <w:suppressAutoHyphens/>
        <w:ind w:firstLine="1"/>
        <w:jc w:val="center"/>
        <w:rPr>
          <w:b/>
          <w:sz w:val="28"/>
        </w:rPr>
      </w:pPr>
    </w:p>
    <w:p w14:paraId="6AE72222" w14:textId="77777777" w:rsidR="00C069E2" w:rsidRPr="006F3A0A" w:rsidRDefault="00C069E2" w:rsidP="00C069E2">
      <w:pPr>
        <w:suppressAutoHyphens/>
        <w:ind w:firstLine="1"/>
        <w:jc w:val="center"/>
        <w:rPr>
          <w:b/>
          <w:sz w:val="28"/>
        </w:rPr>
      </w:pPr>
    </w:p>
    <w:p w14:paraId="401563DE" w14:textId="77777777" w:rsidR="00C069E2" w:rsidRPr="006F3A0A" w:rsidRDefault="00C069E2" w:rsidP="00C069E2">
      <w:pPr>
        <w:suppressAutoHyphens/>
        <w:ind w:firstLine="1"/>
        <w:jc w:val="center"/>
        <w:rPr>
          <w:b/>
          <w:sz w:val="28"/>
        </w:rPr>
      </w:pPr>
    </w:p>
    <w:p w14:paraId="0FA51CAF" w14:textId="77777777" w:rsidR="00C069E2" w:rsidRPr="006F3A0A" w:rsidRDefault="00C069E2" w:rsidP="00C069E2">
      <w:pPr>
        <w:suppressAutoHyphens/>
        <w:ind w:firstLine="1"/>
        <w:jc w:val="center"/>
        <w:rPr>
          <w:b/>
          <w:sz w:val="28"/>
        </w:rPr>
      </w:pPr>
    </w:p>
    <w:p w14:paraId="4C4A21AB" w14:textId="77777777" w:rsidR="00C069E2" w:rsidRPr="006F3A0A" w:rsidRDefault="00C069E2" w:rsidP="00C069E2">
      <w:pPr>
        <w:suppressAutoHyphens/>
        <w:ind w:firstLine="1"/>
        <w:jc w:val="center"/>
        <w:rPr>
          <w:b/>
          <w:sz w:val="28"/>
        </w:rPr>
      </w:pPr>
    </w:p>
    <w:p w14:paraId="52FA6A85" w14:textId="77777777" w:rsidR="00C069E2" w:rsidRPr="006F3A0A" w:rsidRDefault="00C069E2" w:rsidP="00C069E2">
      <w:pPr>
        <w:suppressAutoHyphens/>
        <w:ind w:firstLine="1"/>
        <w:jc w:val="center"/>
        <w:rPr>
          <w:b/>
          <w:sz w:val="28"/>
        </w:rPr>
      </w:pPr>
    </w:p>
    <w:p w14:paraId="6BD56281" w14:textId="77777777" w:rsidR="00C069E2" w:rsidRPr="006F3A0A" w:rsidRDefault="00C069E2" w:rsidP="00C069E2">
      <w:pPr>
        <w:suppressAutoHyphens/>
        <w:ind w:firstLine="1"/>
        <w:jc w:val="center"/>
        <w:rPr>
          <w:b/>
          <w:sz w:val="28"/>
        </w:rPr>
      </w:pPr>
    </w:p>
    <w:p w14:paraId="7430E82B" w14:textId="77777777" w:rsidR="00C069E2" w:rsidRPr="006F3A0A" w:rsidRDefault="00C069E2" w:rsidP="00C069E2">
      <w:pPr>
        <w:suppressAutoHyphens/>
        <w:ind w:firstLine="1"/>
        <w:jc w:val="center"/>
        <w:rPr>
          <w:b/>
          <w:sz w:val="28"/>
        </w:rPr>
      </w:pPr>
    </w:p>
    <w:p w14:paraId="1347BCD3" w14:textId="77777777" w:rsidR="00C069E2" w:rsidRPr="006F3A0A" w:rsidRDefault="00C069E2" w:rsidP="00C069E2">
      <w:pPr>
        <w:suppressAutoHyphens/>
        <w:ind w:firstLine="1"/>
        <w:jc w:val="center"/>
        <w:rPr>
          <w:b/>
          <w:sz w:val="28"/>
        </w:rPr>
      </w:pPr>
    </w:p>
    <w:p w14:paraId="4223A03A" w14:textId="77777777" w:rsidR="00C069E2" w:rsidRPr="006F3A0A" w:rsidRDefault="00C069E2" w:rsidP="00C069E2">
      <w:pPr>
        <w:suppressAutoHyphens/>
        <w:ind w:firstLine="1"/>
        <w:jc w:val="center"/>
        <w:rPr>
          <w:b/>
          <w:sz w:val="28"/>
        </w:rPr>
      </w:pPr>
    </w:p>
    <w:p w14:paraId="6BC6A609" w14:textId="77777777" w:rsidR="00C069E2" w:rsidRPr="006F3A0A" w:rsidRDefault="00C069E2" w:rsidP="00C069E2">
      <w:pPr>
        <w:suppressAutoHyphens/>
        <w:ind w:firstLine="1"/>
        <w:jc w:val="center"/>
        <w:rPr>
          <w:b/>
          <w:sz w:val="28"/>
        </w:rPr>
      </w:pPr>
    </w:p>
    <w:p w14:paraId="3EDCA6B9" w14:textId="77777777" w:rsidR="00C069E2" w:rsidRPr="006F3A0A" w:rsidRDefault="00C069E2" w:rsidP="00C069E2">
      <w:pPr>
        <w:suppressAutoHyphens/>
        <w:ind w:firstLine="1"/>
        <w:jc w:val="center"/>
        <w:rPr>
          <w:b/>
          <w:sz w:val="28"/>
        </w:rPr>
      </w:pPr>
    </w:p>
    <w:p w14:paraId="31F4E000" w14:textId="77777777" w:rsidR="00C069E2" w:rsidRPr="006F3A0A" w:rsidRDefault="00C069E2" w:rsidP="00C069E2">
      <w:pPr>
        <w:suppressAutoHyphens/>
        <w:ind w:firstLine="1"/>
        <w:jc w:val="center"/>
        <w:rPr>
          <w:b/>
          <w:sz w:val="28"/>
        </w:rPr>
      </w:pPr>
    </w:p>
    <w:p w14:paraId="1A421CD8" w14:textId="77777777" w:rsidR="00C069E2" w:rsidRPr="006F3A0A" w:rsidRDefault="00C069E2" w:rsidP="00C069E2">
      <w:pPr>
        <w:suppressAutoHyphens/>
        <w:ind w:firstLine="1"/>
        <w:jc w:val="center"/>
        <w:rPr>
          <w:b/>
          <w:sz w:val="28"/>
        </w:rPr>
      </w:pPr>
    </w:p>
    <w:p w14:paraId="755950D3" w14:textId="77777777" w:rsidR="00C069E2" w:rsidRPr="006F3A0A" w:rsidRDefault="00C069E2" w:rsidP="00C069E2">
      <w:pPr>
        <w:suppressAutoHyphens/>
        <w:ind w:firstLine="1"/>
        <w:jc w:val="center"/>
        <w:rPr>
          <w:b/>
          <w:sz w:val="28"/>
        </w:rPr>
      </w:pPr>
    </w:p>
    <w:p w14:paraId="7E7E9DFE" w14:textId="77777777" w:rsidR="00C069E2" w:rsidRPr="006F3A0A" w:rsidRDefault="00C069E2" w:rsidP="00C069E2">
      <w:pPr>
        <w:suppressAutoHyphens/>
        <w:ind w:firstLine="1"/>
        <w:jc w:val="center"/>
        <w:rPr>
          <w:b/>
          <w:sz w:val="28"/>
        </w:rPr>
      </w:pPr>
    </w:p>
    <w:p w14:paraId="5A80167A" w14:textId="77777777" w:rsidR="00C069E2" w:rsidRPr="006F3A0A" w:rsidRDefault="00C069E2" w:rsidP="00C069E2">
      <w:pPr>
        <w:suppressAutoHyphens/>
        <w:ind w:firstLine="1"/>
        <w:jc w:val="center"/>
        <w:rPr>
          <w:b/>
          <w:sz w:val="28"/>
        </w:rPr>
      </w:pPr>
    </w:p>
    <w:p w14:paraId="7EEB343D" w14:textId="77777777" w:rsidR="00C069E2" w:rsidRPr="006F3A0A" w:rsidRDefault="00C069E2" w:rsidP="00C069E2">
      <w:pPr>
        <w:suppressAutoHyphens/>
        <w:ind w:firstLine="1"/>
        <w:jc w:val="center"/>
        <w:rPr>
          <w:b/>
          <w:sz w:val="28"/>
        </w:rPr>
      </w:pPr>
    </w:p>
    <w:p w14:paraId="203FF3E9" w14:textId="77777777" w:rsidR="00C069E2" w:rsidRPr="006F3A0A" w:rsidRDefault="00C069E2" w:rsidP="00C069E2">
      <w:pPr>
        <w:suppressAutoHyphens/>
        <w:ind w:firstLine="1"/>
        <w:jc w:val="center"/>
        <w:rPr>
          <w:b/>
          <w:sz w:val="28"/>
        </w:rPr>
      </w:pPr>
    </w:p>
    <w:p w14:paraId="507CECEA" w14:textId="77777777" w:rsidR="00C069E2" w:rsidRPr="006F3A0A" w:rsidRDefault="00C069E2" w:rsidP="00C069E2">
      <w:pPr>
        <w:suppressAutoHyphens/>
        <w:ind w:firstLine="1"/>
        <w:jc w:val="center"/>
        <w:rPr>
          <w:b/>
          <w:sz w:val="28"/>
        </w:rPr>
      </w:pPr>
    </w:p>
    <w:p w14:paraId="63999A7B" w14:textId="77777777" w:rsidR="00C069E2" w:rsidRPr="006F3A0A" w:rsidRDefault="00C069E2" w:rsidP="00C069E2">
      <w:pPr>
        <w:suppressAutoHyphens/>
        <w:ind w:firstLine="1"/>
        <w:jc w:val="center"/>
        <w:rPr>
          <w:b/>
          <w:sz w:val="28"/>
        </w:rPr>
      </w:pPr>
    </w:p>
    <w:p w14:paraId="16C859D8" w14:textId="77777777" w:rsidR="00C069E2" w:rsidRPr="006F3A0A" w:rsidRDefault="00C069E2" w:rsidP="00C069E2">
      <w:pPr>
        <w:suppressAutoHyphens/>
        <w:ind w:firstLine="1"/>
        <w:jc w:val="center"/>
        <w:rPr>
          <w:b/>
          <w:sz w:val="28"/>
        </w:rPr>
      </w:pPr>
    </w:p>
    <w:p w14:paraId="1F2B824C" w14:textId="77777777" w:rsidR="00C069E2" w:rsidRPr="006F3A0A" w:rsidRDefault="00C069E2" w:rsidP="00C069E2">
      <w:pPr>
        <w:suppressAutoHyphens/>
        <w:ind w:firstLine="1"/>
        <w:jc w:val="center"/>
        <w:rPr>
          <w:b/>
          <w:sz w:val="28"/>
        </w:rPr>
      </w:pPr>
    </w:p>
    <w:p w14:paraId="63325461" w14:textId="77777777" w:rsidR="00C069E2" w:rsidRPr="006F3A0A" w:rsidRDefault="00C069E2" w:rsidP="00C069E2">
      <w:pPr>
        <w:suppressAutoHyphens/>
        <w:ind w:firstLine="1"/>
        <w:jc w:val="center"/>
        <w:rPr>
          <w:b/>
          <w:sz w:val="28"/>
        </w:rPr>
      </w:pPr>
    </w:p>
    <w:p w14:paraId="1CDC04FA" w14:textId="77777777" w:rsidR="00C069E2" w:rsidRPr="006F3A0A" w:rsidRDefault="00C069E2" w:rsidP="00C069E2">
      <w:pPr>
        <w:suppressAutoHyphens/>
        <w:ind w:firstLine="1"/>
        <w:jc w:val="center"/>
        <w:rPr>
          <w:b/>
          <w:sz w:val="28"/>
        </w:rPr>
      </w:pPr>
    </w:p>
    <w:p w14:paraId="3FB7A856" w14:textId="77777777" w:rsidR="00C069E2" w:rsidRPr="006F3A0A" w:rsidRDefault="00C069E2" w:rsidP="00C069E2">
      <w:pPr>
        <w:suppressAutoHyphens/>
        <w:ind w:firstLine="1"/>
        <w:jc w:val="center"/>
        <w:rPr>
          <w:b/>
          <w:sz w:val="28"/>
        </w:rPr>
      </w:pPr>
    </w:p>
    <w:p w14:paraId="03C1C9F5" w14:textId="77777777" w:rsidR="00C069E2" w:rsidRPr="006F3A0A" w:rsidRDefault="00C069E2" w:rsidP="00C069E2">
      <w:pPr>
        <w:suppressAutoHyphens/>
        <w:ind w:firstLine="1"/>
        <w:jc w:val="center"/>
        <w:rPr>
          <w:b/>
          <w:sz w:val="28"/>
        </w:rPr>
      </w:pPr>
    </w:p>
    <w:p w14:paraId="3C6D5FE5" w14:textId="77777777" w:rsidR="00C069E2" w:rsidRPr="006F3A0A" w:rsidRDefault="00C069E2" w:rsidP="00C069E2">
      <w:pPr>
        <w:suppressAutoHyphens/>
        <w:ind w:firstLine="1"/>
        <w:jc w:val="center"/>
        <w:rPr>
          <w:b/>
          <w:sz w:val="28"/>
        </w:rPr>
      </w:pPr>
    </w:p>
    <w:p w14:paraId="4B04AE41" w14:textId="77777777" w:rsidR="00C069E2" w:rsidRPr="006F3A0A" w:rsidRDefault="00C069E2" w:rsidP="00C069E2">
      <w:pPr>
        <w:suppressAutoHyphens/>
        <w:ind w:firstLine="1"/>
        <w:jc w:val="center"/>
        <w:rPr>
          <w:b/>
          <w:sz w:val="28"/>
        </w:rPr>
      </w:pPr>
    </w:p>
    <w:p w14:paraId="0D9DDA32" w14:textId="77777777" w:rsidR="00C069E2" w:rsidRPr="006F3A0A" w:rsidRDefault="00C069E2" w:rsidP="00C069E2">
      <w:pPr>
        <w:suppressAutoHyphens/>
        <w:ind w:firstLine="1"/>
        <w:jc w:val="center"/>
        <w:rPr>
          <w:b/>
          <w:sz w:val="28"/>
        </w:rPr>
      </w:pPr>
    </w:p>
    <w:p w14:paraId="7BC856D3" w14:textId="77777777" w:rsidR="00C069E2" w:rsidRPr="006F3A0A" w:rsidRDefault="00C069E2" w:rsidP="00C069E2">
      <w:pPr>
        <w:suppressAutoHyphens/>
        <w:ind w:firstLine="1"/>
        <w:jc w:val="center"/>
        <w:rPr>
          <w:b/>
          <w:sz w:val="28"/>
        </w:rPr>
      </w:pPr>
    </w:p>
    <w:p w14:paraId="4FB7D25D" w14:textId="77777777" w:rsidR="00C069E2" w:rsidRDefault="00C069E2" w:rsidP="00C069E2">
      <w:pPr>
        <w:suppressAutoHyphens/>
        <w:ind w:firstLine="1"/>
        <w:jc w:val="center"/>
        <w:rPr>
          <w:b/>
          <w:sz w:val="28"/>
        </w:rPr>
      </w:pPr>
    </w:p>
    <w:p w14:paraId="0075AC92" w14:textId="77777777" w:rsidR="00C069E2" w:rsidRPr="006F3A0A" w:rsidRDefault="00C069E2" w:rsidP="00C069E2">
      <w:pPr>
        <w:suppressAutoHyphens/>
        <w:ind w:firstLine="1"/>
        <w:jc w:val="center"/>
        <w:rPr>
          <w:b/>
          <w:sz w:val="28"/>
        </w:rPr>
      </w:pPr>
    </w:p>
    <w:p w14:paraId="5A0E2169" w14:textId="77777777" w:rsidR="00C069E2" w:rsidRPr="006F3A0A" w:rsidRDefault="00C069E2" w:rsidP="00C069E2">
      <w:pPr>
        <w:suppressAutoHyphens/>
        <w:ind w:firstLine="1"/>
        <w:jc w:val="center"/>
        <w:rPr>
          <w:b/>
          <w:sz w:val="28"/>
        </w:rPr>
      </w:pPr>
    </w:p>
    <w:p w14:paraId="6B249B00" w14:textId="77777777" w:rsidR="00C069E2" w:rsidRPr="006F3A0A" w:rsidRDefault="00C069E2" w:rsidP="00C069E2">
      <w:pPr>
        <w:suppressAutoHyphens/>
        <w:ind w:left="4110"/>
        <w:jc w:val="right"/>
        <w:rPr>
          <w:sz w:val="18"/>
        </w:rPr>
      </w:pPr>
      <w:r w:rsidRPr="006F3A0A">
        <w:rPr>
          <w:b/>
          <w:sz w:val="16"/>
          <w:szCs w:val="16"/>
        </w:rPr>
        <w:lastRenderedPageBreak/>
        <w:t>Załącznik nr 15 do SOPZ</w:t>
      </w:r>
    </w:p>
    <w:p w14:paraId="765B3161" w14:textId="77777777" w:rsidR="00C069E2" w:rsidRPr="006F3A0A" w:rsidRDefault="00C069E2" w:rsidP="00C069E2">
      <w:pPr>
        <w:suppressAutoHyphens/>
        <w:ind w:left="4110" w:firstLine="709"/>
        <w:jc w:val="center"/>
        <w:rPr>
          <w:sz w:val="18"/>
        </w:rPr>
      </w:pPr>
    </w:p>
    <w:p w14:paraId="2382431C" w14:textId="77777777" w:rsidR="00C069E2" w:rsidRPr="006F3A0A" w:rsidRDefault="00C069E2" w:rsidP="00C069E2">
      <w:pPr>
        <w:suppressAutoHyphens/>
        <w:ind w:left="4110" w:firstLine="709"/>
        <w:jc w:val="center"/>
        <w:rPr>
          <w:sz w:val="18"/>
        </w:rPr>
      </w:pPr>
    </w:p>
    <w:p w14:paraId="5755602A" w14:textId="77777777" w:rsidR="00C069E2" w:rsidRPr="006F3A0A" w:rsidRDefault="00C069E2" w:rsidP="00C069E2">
      <w:pPr>
        <w:suppressAutoHyphens/>
        <w:ind w:firstLine="1"/>
        <w:jc w:val="center"/>
        <w:rPr>
          <w:b/>
          <w:sz w:val="28"/>
        </w:rPr>
      </w:pPr>
    </w:p>
    <w:p w14:paraId="015700AE" w14:textId="77777777" w:rsidR="00C069E2" w:rsidRPr="006F3A0A" w:rsidRDefault="00C069E2" w:rsidP="00C069E2">
      <w:pPr>
        <w:suppressAutoHyphens/>
        <w:ind w:firstLine="1"/>
        <w:jc w:val="center"/>
        <w:rPr>
          <w:b/>
          <w:sz w:val="28"/>
        </w:rPr>
      </w:pPr>
      <w:r w:rsidRPr="006F3A0A">
        <w:rPr>
          <w:b/>
          <w:sz w:val="28"/>
        </w:rPr>
        <w:t>PROTOKÓŁ</w:t>
      </w:r>
    </w:p>
    <w:p w14:paraId="01C1C963" w14:textId="77777777" w:rsidR="00C069E2" w:rsidRPr="006F3A0A" w:rsidRDefault="00C069E2" w:rsidP="00C069E2">
      <w:pPr>
        <w:suppressAutoHyphens/>
        <w:ind w:firstLine="1"/>
        <w:jc w:val="center"/>
        <w:rPr>
          <w:b/>
          <w:sz w:val="28"/>
        </w:rPr>
      </w:pPr>
      <w:r w:rsidRPr="006F3A0A">
        <w:rPr>
          <w:b/>
          <w:sz w:val="28"/>
        </w:rPr>
        <w:t>wykonania konserwacji/naprawy nr ………………, z dnia ………………...</w:t>
      </w:r>
    </w:p>
    <w:p w14:paraId="02579AF5" w14:textId="77777777" w:rsidR="00C069E2" w:rsidRPr="006F3A0A" w:rsidRDefault="00C069E2" w:rsidP="00C069E2">
      <w:pPr>
        <w:suppressAutoHyphens/>
        <w:ind w:firstLine="1"/>
        <w:jc w:val="center"/>
        <w:rPr>
          <w:b/>
          <w:sz w:val="28"/>
        </w:rPr>
      </w:pPr>
      <w:r w:rsidRPr="006F3A0A">
        <w:rPr>
          <w:b/>
          <w:sz w:val="28"/>
        </w:rPr>
        <w:t>do umowy nr ………………………….</w:t>
      </w:r>
    </w:p>
    <w:p w14:paraId="75E06C9F" w14:textId="77777777" w:rsidR="00C069E2" w:rsidRPr="006F3A0A" w:rsidRDefault="00C069E2" w:rsidP="00C069E2">
      <w:pPr>
        <w:jc w:val="both"/>
      </w:pPr>
    </w:p>
    <w:p w14:paraId="3DB4097E" w14:textId="77777777" w:rsidR="00C069E2" w:rsidRPr="006F3A0A" w:rsidRDefault="00C069E2" w:rsidP="00C069E2">
      <w:pPr>
        <w:jc w:val="both"/>
      </w:pPr>
    </w:p>
    <w:p w14:paraId="3EDCFFB7" w14:textId="77777777" w:rsidR="00C069E2" w:rsidRPr="006F3A0A" w:rsidRDefault="00C069E2" w:rsidP="00C069E2">
      <w:pPr>
        <w:jc w:val="both"/>
      </w:pPr>
    </w:p>
    <w:p w14:paraId="3F4ADA42" w14:textId="77777777" w:rsidR="00C069E2" w:rsidRPr="006F3A0A" w:rsidRDefault="00C069E2">
      <w:pPr>
        <w:pStyle w:val="Akapitzlist"/>
        <w:numPr>
          <w:ilvl w:val="6"/>
          <w:numId w:val="89"/>
        </w:numPr>
        <w:ind w:left="426"/>
        <w:jc w:val="both"/>
        <w:rPr>
          <w:sz w:val="20"/>
          <w:szCs w:val="20"/>
        </w:rPr>
      </w:pPr>
      <w:r w:rsidRPr="006F3A0A">
        <w:rPr>
          <w:sz w:val="20"/>
          <w:szCs w:val="20"/>
        </w:rPr>
        <w:t>Rodzaj jednostki sprzętowej: ………………………………………………………………………………….</w:t>
      </w:r>
    </w:p>
    <w:p w14:paraId="35A3FA75" w14:textId="77777777" w:rsidR="00C069E2" w:rsidRPr="006F3A0A" w:rsidRDefault="00C069E2" w:rsidP="00C069E2">
      <w:pPr>
        <w:pStyle w:val="Akapitzlist"/>
        <w:ind w:left="426"/>
        <w:jc w:val="both"/>
        <w:rPr>
          <w:sz w:val="20"/>
          <w:szCs w:val="20"/>
        </w:rPr>
      </w:pPr>
    </w:p>
    <w:p w14:paraId="6ECC243B" w14:textId="77777777" w:rsidR="00C069E2" w:rsidRPr="006F3A0A" w:rsidRDefault="00C069E2">
      <w:pPr>
        <w:pStyle w:val="Akapitzlist"/>
        <w:numPr>
          <w:ilvl w:val="6"/>
          <w:numId w:val="89"/>
        </w:numPr>
        <w:ind w:left="426"/>
        <w:jc w:val="both"/>
        <w:rPr>
          <w:sz w:val="20"/>
          <w:szCs w:val="20"/>
        </w:rPr>
      </w:pPr>
      <w:r w:rsidRPr="006F3A0A">
        <w:rPr>
          <w:sz w:val="20"/>
          <w:szCs w:val="20"/>
        </w:rPr>
        <w:t xml:space="preserve">Specyfikacja wymienionych części/materiałów użytych do konserwacji/naprawy: </w:t>
      </w:r>
    </w:p>
    <w:tbl>
      <w:tblPr>
        <w:tblStyle w:val="Tabela-Siatka"/>
        <w:tblW w:w="0" w:type="auto"/>
        <w:tblInd w:w="720" w:type="dxa"/>
        <w:tblLook w:val="04A0" w:firstRow="1" w:lastRow="0" w:firstColumn="1" w:lastColumn="0" w:noHBand="0" w:noVBand="1"/>
      </w:tblPr>
      <w:tblGrid>
        <w:gridCol w:w="522"/>
        <w:gridCol w:w="3686"/>
        <w:gridCol w:w="850"/>
        <w:gridCol w:w="1227"/>
        <w:gridCol w:w="883"/>
      </w:tblGrid>
      <w:tr w:rsidR="00C069E2" w:rsidRPr="006F3A0A" w14:paraId="62371B00" w14:textId="77777777" w:rsidTr="00A40D9B">
        <w:tc>
          <w:tcPr>
            <w:tcW w:w="522" w:type="dxa"/>
          </w:tcPr>
          <w:p w14:paraId="2896E173" w14:textId="77777777" w:rsidR="00C069E2" w:rsidRPr="006F3A0A" w:rsidRDefault="00C069E2" w:rsidP="00A40D9B">
            <w:pPr>
              <w:pStyle w:val="Akapitzlist"/>
              <w:ind w:left="0"/>
              <w:jc w:val="center"/>
              <w:rPr>
                <w:sz w:val="20"/>
                <w:szCs w:val="20"/>
              </w:rPr>
            </w:pPr>
            <w:r w:rsidRPr="006F3A0A">
              <w:rPr>
                <w:sz w:val="20"/>
                <w:szCs w:val="20"/>
              </w:rPr>
              <w:t>LP</w:t>
            </w:r>
          </w:p>
        </w:tc>
        <w:tc>
          <w:tcPr>
            <w:tcW w:w="3686" w:type="dxa"/>
          </w:tcPr>
          <w:p w14:paraId="3F53AF8D" w14:textId="77777777" w:rsidR="00C069E2" w:rsidRPr="006F3A0A" w:rsidRDefault="00C069E2" w:rsidP="00A40D9B">
            <w:pPr>
              <w:pStyle w:val="Akapitzlist"/>
              <w:ind w:left="0"/>
              <w:jc w:val="center"/>
              <w:rPr>
                <w:sz w:val="20"/>
                <w:szCs w:val="20"/>
              </w:rPr>
            </w:pPr>
            <w:r w:rsidRPr="006F3A0A">
              <w:rPr>
                <w:sz w:val="20"/>
                <w:szCs w:val="20"/>
              </w:rPr>
              <w:t>Nazwa części/materiału</w:t>
            </w:r>
          </w:p>
        </w:tc>
        <w:tc>
          <w:tcPr>
            <w:tcW w:w="850" w:type="dxa"/>
          </w:tcPr>
          <w:p w14:paraId="08828599" w14:textId="77777777" w:rsidR="00C069E2" w:rsidRPr="006F3A0A" w:rsidRDefault="00C069E2" w:rsidP="00A40D9B">
            <w:pPr>
              <w:pStyle w:val="Akapitzlist"/>
              <w:ind w:left="0"/>
              <w:jc w:val="center"/>
              <w:rPr>
                <w:sz w:val="20"/>
                <w:szCs w:val="20"/>
              </w:rPr>
            </w:pPr>
            <w:r w:rsidRPr="006F3A0A">
              <w:rPr>
                <w:sz w:val="20"/>
                <w:szCs w:val="20"/>
              </w:rPr>
              <w:t>ilość</w:t>
            </w:r>
          </w:p>
        </w:tc>
        <w:tc>
          <w:tcPr>
            <w:tcW w:w="1227" w:type="dxa"/>
          </w:tcPr>
          <w:p w14:paraId="124BFC1A" w14:textId="77777777" w:rsidR="00C069E2" w:rsidRPr="006F3A0A" w:rsidRDefault="00C069E2" w:rsidP="00A40D9B">
            <w:pPr>
              <w:pStyle w:val="Akapitzlist"/>
              <w:ind w:left="0"/>
              <w:jc w:val="center"/>
              <w:rPr>
                <w:sz w:val="20"/>
                <w:szCs w:val="20"/>
              </w:rPr>
            </w:pPr>
            <w:r w:rsidRPr="006F3A0A">
              <w:rPr>
                <w:sz w:val="20"/>
                <w:szCs w:val="20"/>
              </w:rPr>
              <w:t>Cena* jednostkowa netto [zł]</w:t>
            </w:r>
          </w:p>
        </w:tc>
        <w:tc>
          <w:tcPr>
            <w:tcW w:w="883" w:type="dxa"/>
          </w:tcPr>
          <w:p w14:paraId="081329CC" w14:textId="77777777" w:rsidR="00C069E2" w:rsidRPr="006F3A0A" w:rsidRDefault="00C069E2" w:rsidP="00A40D9B">
            <w:pPr>
              <w:pStyle w:val="Akapitzlist"/>
              <w:ind w:left="0"/>
              <w:jc w:val="center"/>
              <w:rPr>
                <w:sz w:val="20"/>
                <w:szCs w:val="20"/>
              </w:rPr>
            </w:pPr>
            <w:r w:rsidRPr="006F3A0A">
              <w:rPr>
                <w:sz w:val="20"/>
                <w:szCs w:val="20"/>
              </w:rPr>
              <w:t>Wartość netto [zł]</w:t>
            </w:r>
          </w:p>
        </w:tc>
      </w:tr>
      <w:tr w:rsidR="00C069E2" w:rsidRPr="006F3A0A" w14:paraId="402E40F8" w14:textId="77777777" w:rsidTr="00A40D9B">
        <w:tc>
          <w:tcPr>
            <w:tcW w:w="522" w:type="dxa"/>
          </w:tcPr>
          <w:p w14:paraId="7713A910" w14:textId="77777777" w:rsidR="00C069E2" w:rsidRPr="006F3A0A" w:rsidRDefault="00C069E2" w:rsidP="00A40D9B">
            <w:pPr>
              <w:pStyle w:val="Akapitzlist"/>
              <w:ind w:left="0"/>
              <w:jc w:val="center"/>
              <w:rPr>
                <w:sz w:val="20"/>
                <w:szCs w:val="20"/>
              </w:rPr>
            </w:pPr>
            <w:r w:rsidRPr="006F3A0A">
              <w:rPr>
                <w:sz w:val="20"/>
                <w:szCs w:val="20"/>
              </w:rPr>
              <w:t>1.</w:t>
            </w:r>
          </w:p>
        </w:tc>
        <w:tc>
          <w:tcPr>
            <w:tcW w:w="3686" w:type="dxa"/>
          </w:tcPr>
          <w:p w14:paraId="4849B164" w14:textId="77777777" w:rsidR="00C069E2" w:rsidRPr="006F3A0A" w:rsidRDefault="00C069E2" w:rsidP="00A40D9B">
            <w:pPr>
              <w:pStyle w:val="Akapitzlist"/>
              <w:ind w:left="0"/>
              <w:rPr>
                <w:sz w:val="20"/>
                <w:szCs w:val="20"/>
              </w:rPr>
            </w:pPr>
          </w:p>
        </w:tc>
        <w:tc>
          <w:tcPr>
            <w:tcW w:w="850" w:type="dxa"/>
          </w:tcPr>
          <w:p w14:paraId="4E27166E" w14:textId="77777777" w:rsidR="00C069E2" w:rsidRPr="006F3A0A" w:rsidRDefault="00C069E2" w:rsidP="00A40D9B">
            <w:pPr>
              <w:pStyle w:val="Akapitzlist"/>
              <w:ind w:left="0"/>
              <w:rPr>
                <w:sz w:val="20"/>
                <w:szCs w:val="20"/>
              </w:rPr>
            </w:pPr>
          </w:p>
        </w:tc>
        <w:tc>
          <w:tcPr>
            <w:tcW w:w="1227" w:type="dxa"/>
          </w:tcPr>
          <w:p w14:paraId="4C945047" w14:textId="77777777" w:rsidR="00C069E2" w:rsidRPr="006F3A0A" w:rsidRDefault="00C069E2" w:rsidP="00A40D9B">
            <w:pPr>
              <w:pStyle w:val="Akapitzlist"/>
              <w:ind w:left="0"/>
              <w:rPr>
                <w:sz w:val="20"/>
                <w:szCs w:val="20"/>
              </w:rPr>
            </w:pPr>
          </w:p>
        </w:tc>
        <w:tc>
          <w:tcPr>
            <w:tcW w:w="883" w:type="dxa"/>
          </w:tcPr>
          <w:p w14:paraId="70D89738" w14:textId="77777777" w:rsidR="00C069E2" w:rsidRPr="006F3A0A" w:rsidRDefault="00C069E2" w:rsidP="00A40D9B">
            <w:pPr>
              <w:pStyle w:val="Akapitzlist"/>
              <w:ind w:left="0"/>
              <w:rPr>
                <w:sz w:val="20"/>
                <w:szCs w:val="20"/>
              </w:rPr>
            </w:pPr>
          </w:p>
        </w:tc>
      </w:tr>
      <w:tr w:rsidR="00C069E2" w:rsidRPr="006F3A0A" w14:paraId="4B0BC5BD" w14:textId="77777777" w:rsidTr="00A40D9B">
        <w:tc>
          <w:tcPr>
            <w:tcW w:w="522" w:type="dxa"/>
          </w:tcPr>
          <w:p w14:paraId="497F4D39" w14:textId="77777777" w:rsidR="00C069E2" w:rsidRPr="006F3A0A" w:rsidRDefault="00C069E2" w:rsidP="00A40D9B">
            <w:pPr>
              <w:pStyle w:val="Akapitzlist"/>
              <w:ind w:left="0"/>
              <w:jc w:val="center"/>
              <w:rPr>
                <w:sz w:val="20"/>
                <w:szCs w:val="20"/>
              </w:rPr>
            </w:pPr>
            <w:r w:rsidRPr="006F3A0A">
              <w:rPr>
                <w:sz w:val="20"/>
                <w:szCs w:val="20"/>
              </w:rPr>
              <w:t>2.</w:t>
            </w:r>
          </w:p>
        </w:tc>
        <w:tc>
          <w:tcPr>
            <w:tcW w:w="3686" w:type="dxa"/>
          </w:tcPr>
          <w:p w14:paraId="33C26976" w14:textId="77777777" w:rsidR="00C069E2" w:rsidRPr="006F3A0A" w:rsidRDefault="00C069E2" w:rsidP="00A40D9B">
            <w:pPr>
              <w:pStyle w:val="Akapitzlist"/>
              <w:ind w:left="0"/>
              <w:rPr>
                <w:sz w:val="20"/>
                <w:szCs w:val="20"/>
              </w:rPr>
            </w:pPr>
          </w:p>
        </w:tc>
        <w:tc>
          <w:tcPr>
            <w:tcW w:w="850" w:type="dxa"/>
          </w:tcPr>
          <w:p w14:paraId="4454A0F8" w14:textId="77777777" w:rsidR="00C069E2" w:rsidRPr="006F3A0A" w:rsidRDefault="00C069E2" w:rsidP="00A40D9B">
            <w:pPr>
              <w:pStyle w:val="Akapitzlist"/>
              <w:ind w:left="0"/>
              <w:rPr>
                <w:sz w:val="20"/>
                <w:szCs w:val="20"/>
              </w:rPr>
            </w:pPr>
          </w:p>
        </w:tc>
        <w:tc>
          <w:tcPr>
            <w:tcW w:w="1227" w:type="dxa"/>
          </w:tcPr>
          <w:p w14:paraId="7DB02068" w14:textId="77777777" w:rsidR="00C069E2" w:rsidRPr="006F3A0A" w:rsidRDefault="00C069E2" w:rsidP="00A40D9B">
            <w:pPr>
              <w:pStyle w:val="Akapitzlist"/>
              <w:ind w:left="0"/>
              <w:rPr>
                <w:sz w:val="20"/>
                <w:szCs w:val="20"/>
              </w:rPr>
            </w:pPr>
          </w:p>
        </w:tc>
        <w:tc>
          <w:tcPr>
            <w:tcW w:w="883" w:type="dxa"/>
          </w:tcPr>
          <w:p w14:paraId="68D83F92" w14:textId="77777777" w:rsidR="00C069E2" w:rsidRPr="006F3A0A" w:rsidRDefault="00C069E2" w:rsidP="00A40D9B">
            <w:pPr>
              <w:pStyle w:val="Akapitzlist"/>
              <w:ind w:left="0"/>
              <w:rPr>
                <w:sz w:val="20"/>
                <w:szCs w:val="20"/>
              </w:rPr>
            </w:pPr>
          </w:p>
        </w:tc>
      </w:tr>
      <w:tr w:rsidR="00C069E2" w:rsidRPr="006F3A0A" w14:paraId="67C8C4DD" w14:textId="77777777" w:rsidTr="00A40D9B">
        <w:tc>
          <w:tcPr>
            <w:tcW w:w="6285" w:type="dxa"/>
            <w:gridSpan w:val="4"/>
          </w:tcPr>
          <w:p w14:paraId="1DADCD9C" w14:textId="77777777" w:rsidR="00C069E2" w:rsidRPr="006F3A0A" w:rsidRDefault="00C069E2" w:rsidP="00A40D9B">
            <w:pPr>
              <w:pStyle w:val="Akapitzlist"/>
              <w:ind w:left="0"/>
              <w:jc w:val="center"/>
              <w:rPr>
                <w:sz w:val="20"/>
                <w:szCs w:val="20"/>
              </w:rPr>
            </w:pPr>
            <w:r w:rsidRPr="006F3A0A">
              <w:rPr>
                <w:sz w:val="20"/>
                <w:szCs w:val="20"/>
              </w:rPr>
              <w:t>Razem [zł]</w:t>
            </w:r>
          </w:p>
        </w:tc>
        <w:tc>
          <w:tcPr>
            <w:tcW w:w="883" w:type="dxa"/>
          </w:tcPr>
          <w:p w14:paraId="2FB5AD5E" w14:textId="77777777" w:rsidR="00C069E2" w:rsidRPr="006F3A0A" w:rsidRDefault="00C069E2" w:rsidP="00A40D9B">
            <w:pPr>
              <w:pStyle w:val="Akapitzlist"/>
              <w:ind w:left="0"/>
              <w:rPr>
                <w:sz w:val="20"/>
                <w:szCs w:val="20"/>
              </w:rPr>
            </w:pPr>
          </w:p>
        </w:tc>
      </w:tr>
    </w:tbl>
    <w:p w14:paraId="1C354AB3" w14:textId="77777777" w:rsidR="00C069E2" w:rsidRPr="006F3A0A" w:rsidRDefault="00C069E2" w:rsidP="00C069E2">
      <w:pPr>
        <w:pStyle w:val="Akapitzlist"/>
        <w:ind w:left="426"/>
        <w:jc w:val="center"/>
        <w:rPr>
          <w:i/>
          <w:iCs/>
          <w:sz w:val="20"/>
          <w:szCs w:val="20"/>
        </w:rPr>
      </w:pPr>
      <w:r w:rsidRPr="006F3A0A">
        <w:rPr>
          <w:i/>
          <w:iCs/>
          <w:sz w:val="20"/>
          <w:szCs w:val="20"/>
        </w:rPr>
        <w:t>*cena musi być zgodna z ceną faktury zakupu Wykonawcy</w:t>
      </w:r>
    </w:p>
    <w:p w14:paraId="437F6488" w14:textId="77777777" w:rsidR="00C069E2" w:rsidRPr="006F3A0A" w:rsidRDefault="00C069E2" w:rsidP="00C069E2">
      <w:pPr>
        <w:pStyle w:val="Akapitzlist"/>
        <w:ind w:left="426"/>
        <w:jc w:val="center"/>
        <w:rPr>
          <w:i/>
          <w:iCs/>
          <w:sz w:val="20"/>
          <w:szCs w:val="20"/>
        </w:rPr>
      </w:pPr>
    </w:p>
    <w:p w14:paraId="09409565" w14:textId="77777777" w:rsidR="00C069E2" w:rsidRPr="006F3A0A" w:rsidRDefault="00C069E2">
      <w:pPr>
        <w:pStyle w:val="Akapitzlist"/>
        <w:numPr>
          <w:ilvl w:val="6"/>
          <w:numId w:val="89"/>
        </w:numPr>
        <w:ind w:left="426"/>
        <w:jc w:val="both"/>
        <w:rPr>
          <w:sz w:val="20"/>
          <w:szCs w:val="20"/>
        </w:rPr>
      </w:pPr>
      <w:r w:rsidRPr="006F3A0A">
        <w:rPr>
          <w:sz w:val="20"/>
          <w:szCs w:val="20"/>
        </w:rPr>
        <w:t>Numer i data wystawienia faktury zakupu Wykonawcy: ………………………………………………</w:t>
      </w:r>
      <w:proofErr w:type="gramStart"/>
      <w:r w:rsidRPr="006F3A0A">
        <w:rPr>
          <w:sz w:val="20"/>
          <w:szCs w:val="20"/>
        </w:rPr>
        <w:t>…….</w:t>
      </w:r>
      <w:proofErr w:type="gramEnd"/>
      <w:r w:rsidRPr="006F3A0A">
        <w:rPr>
          <w:sz w:val="20"/>
          <w:szCs w:val="20"/>
        </w:rPr>
        <w:t>.</w:t>
      </w:r>
    </w:p>
    <w:p w14:paraId="0DAFEAF5" w14:textId="77777777" w:rsidR="00C069E2" w:rsidRPr="006F3A0A" w:rsidRDefault="00C069E2">
      <w:pPr>
        <w:pStyle w:val="Akapitzlist"/>
        <w:numPr>
          <w:ilvl w:val="6"/>
          <w:numId w:val="89"/>
        </w:numPr>
        <w:ind w:left="426"/>
        <w:jc w:val="both"/>
        <w:rPr>
          <w:sz w:val="20"/>
          <w:szCs w:val="20"/>
        </w:rPr>
      </w:pPr>
      <w:r w:rsidRPr="006F3A0A">
        <w:rPr>
          <w:sz w:val="20"/>
          <w:szCs w:val="20"/>
        </w:rPr>
        <w:t xml:space="preserve">Załączniki: </w:t>
      </w:r>
    </w:p>
    <w:p w14:paraId="30D57360" w14:textId="77777777" w:rsidR="00C069E2" w:rsidRPr="006F3A0A" w:rsidRDefault="00C069E2">
      <w:pPr>
        <w:pStyle w:val="Akapitzlist"/>
        <w:numPr>
          <w:ilvl w:val="0"/>
          <w:numId w:val="111"/>
        </w:numPr>
        <w:jc w:val="both"/>
        <w:rPr>
          <w:sz w:val="20"/>
          <w:szCs w:val="20"/>
        </w:rPr>
      </w:pPr>
      <w:r w:rsidRPr="006F3A0A">
        <w:rPr>
          <w:sz w:val="20"/>
          <w:szCs w:val="20"/>
        </w:rPr>
        <w:t>kopia faktury zakupu Wykonawcy,</w:t>
      </w:r>
    </w:p>
    <w:p w14:paraId="07B7F076" w14:textId="77777777" w:rsidR="00C069E2" w:rsidRPr="006F3A0A" w:rsidRDefault="00C069E2">
      <w:pPr>
        <w:pStyle w:val="Akapitzlist"/>
        <w:numPr>
          <w:ilvl w:val="0"/>
          <w:numId w:val="111"/>
        </w:numPr>
        <w:jc w:val="both"/>
        <w:rPr>
          <w:i/>
          <w:iCs/>
          <w:sz w:val="20"/>
          <w:szCs w:val="20"/>
        </w:rPr>
      </w:pPr>
      <w:r w:rsidRPr="006F3A0A">
        <w:rPr>
          <w:i/>
          <w:iCs/>
          <w:sz w:val="20"/>
          <w:szCs w:val="20"/>
        </w:rPr>
        <w:t>inne – opisać jakie</w:t>
      </w:r>
    </w:p>
    <w:p w14:paraId="36909664" w14:textId="77777777" w:rsidR="00C069E2" w:rsidRPr="006F3A0A" w:rsidRDefault="00C069E2" w:rsidP="00C069E2">
      <w:pPr>
        <w:jc w:val="both"/>
      </w:pPr>
    </w:p>
    <w:p w14:paraId="63E644A8" w14:textId="77777777" w:rsidR="00C069E2" w:rsidRPr="006F3A0A" w:rsidRDefault="00C069E2" w:rsidP="00C069E2">
      <w:pPr>
        <w:jc w:val="both"/>
      </w:pPr>
    </w:p>
    <w:p w14:paraId="13E4C211" w14:textId="77777777" w:rsidR="00C069E2" w:rsidRPr="006F3A0A" w:rsidRDefault="00C069E2" w:rsidP="00C069E2">
      <w:pPr>
        <w:suppressAutoHyphens/>
        <w:ind w:firstLine="1"/>
        <w:jc w:val="center"/>
        <w:rPr>
          <w:b/>
          <w:sz w:val="28"/>
        </w:rPr>
      </w:pPr>
    </w:p>
    <w:tbl>
      <w:tblPr>
        <w:tblStyle w:val="Tabela-Siatk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22"/>
        <w:gridCol w:w="3952"/>
      </w:tblGrid>
      <w:tr w:rsidR="00C069E2" w:rsidRPr="006F3A0A" w14:paraId="5DBF2B51" w14:textId="77777777" w:rsidTr="00A40D9B">
        <w:trPr>
          <w:trHeight w:val="719"/>
          <w:jc w:val="center"/>
        </w:trPr>
        <w:tc>
          <w:tcPr>
            <w:tcW w:w="3722" w:type="dxa"/>
          </w:tcPr>
          <w:p w14:paraId="49F5C245" w14:textId="77777777" w:rsidR="00C069E2" w:rsidRPr="006F3A0A" w:rsidRDefault="00C069E2" w:rsidP="00A40D9B">
            <w:pPr>
              <w:jc w:val="center"/>
              <w:rPr>
                <w:rFonts w:eastAsiaTheme="minorHAnsi"/>
              </w:rPr>
            </w:pPr>
          </w:p>
          <w:p w14:paraId="742A9E77" w14:textId="77777777" w:rsidR="00C069E2" w:rsidRPr="006F3A0A" w:rsidRDefault="00C069E2" w:rsidP="00A40D9B">
            <w:pPr>
              <w:jc w:val="center"/>
              <w:rPr>
                <w:rFonts w:eastAsiaTheme="minorHAnsi"/>
              </w:rPr>
            </w:pPr>
          </w:p>
          <w:p w14:paraId="220E2D6C" w14:textId="77777777" w:rsidR="00C069E2" w:rsidRPr="006F3A0A" w:rsidRDefault="00C069E2" w:rsidP="00A40D9B">
            <w:pPr>
              <w:jc w:val="center"/>
              <w:rPr>
                <w:rFonts w:eastAsiaTheme="minorHAnsi"/>
              </w:rPr>
            </w:pPr>
            <w:r w:rsidRPr="006F3A0A">
              <w:rPr>
                <w:rFonts w:eastAsiaTheme="minorHAnsi"/>
              </w:rPr>
              <w:t>……………………………</w:t>
            </w:r>
          </w:p>
        </w:tc>
        <w:tc>
          <w:tcPr>
            <w:tcW w:w="3952" w:type="dxa"/>
          </w:tcPr>
          <w:p w14:paraId="14F15B2F" w14:textId="77777777" w:rsidR="00C069E2" w:rsidRPr="006F3A0A" w:rsidRDefault="00C069E2" w:rsidP="00A40D9B">
            <w:pPr>
              <w:jc w:val="center"/>
              <w:rPr>
                <w:rFonts w:eastAsiaTheme="minorHAnsi"/>
              </w:rPr>
            </w:pPr>
          </w:p>
          <w:p w14:paraId="0A43D07A" w14:textId="77777777" w:rsidR="00C069E2" w:rsidRPr="006F3A0A" w:rsidRDefault="00C069E2" w:rsidP="00A40D9B">
            <w:pPr>
              <w:jc w:val="center"/>
              <w:rPr>
                <w:rFonts w:eastAsiaTheme="minorHAnsi"/>
              </w:rPr>
            </w:pPr>
          </w:p>
          <w:p w14:paraId="66A186D9" w14:textId="77777777" w:rsidR="00C069E2" w:rsidRPr="006F3A0A" w:rsidRDefault="00C069E2" w:rsidP="00A40D9B">
            <w:pPr>
              <w:jc w:val="center"/>
              <w:rPr>
                <w:rFonts w:eastAsiaTheme="minorHAnsi"/>
              </w:rPr>
            </w:pPr>
            <w:r w:rsidRPr="006F3A0A">
              <w:rPr>
                <w:rFonts w:eastAsiaTheme="minorHAnsi"/>
              </w:rPr>
              <w:t>…………………………</w:t>
            </w:r>
          </w:p>
        </w:tc>
      </w:tr>
      <w:tr w:rsidR="00C069E2" w:rsidRPr="006F3A0A" w14:paraId="337EFDE4" w14:textId="77777777" w:rsidTr="00A40D9B">
        <w:trPr>
          <w:jc w:val="center"/>
        </w:trPr>
        <w:tc>
          <w:tcPr>
            <w:tcW w:w="3722" w:type="dxa"/>
          </w:tcPr>
          <w:p w14:paraId="09ED9F44" w14:textId="77777777" w:rsidR="00C069E2" w:rsidRPr="006F3A0A" w:rsidRDefault="00C069E2" w:rsidP="00A40D9B">
            <w:pPr>
              <w:jc w:val="center"/>
              <w:rPr>
                <w:rFonts w:eastAsiaTheme="minorHAnsi"/>
              </w:rPr>
            </w:pPr>
            <w:r w:rsidRPr="006F3A0A">
              <w:rPr>
                <w:rFonts w:eastAsiaTheme="minorHAnsi"/>
              </w:rPr>
              <w:t>podpis osoby upoważnionej ze strony Wykonawcy</w:t>
            </w:r>
          </w:p>
        </w:tc>
        <w:tc>
          <w:tcPr>
            <w:tcW w:w="3952" w:type="dxa"/>
          </w:tcPr>
          <w:p w14:paraId="7C03A933" w14:textId="77777777" w:rsidR="00C069E2" w:rsidRPr="006F3A0A" w:rsidRDefault="00C069E2" w:rsidP="00A40D9B">
            <w:pPr>
              <w:jc w:val="center"/>
              <w:rPr>
                <w:rFonts w:eastAsiaTheme="minorHAnsi"/>
              </w:rPr>
            </w:pPr>
            <w:r w:rsidRPr="006F3A0A">
              <w:rPr>
                <w:rFonts w:eastAsiaTheme="minorHAnsi"/>
              </w:rPr>
              <w:t>podpis Dyrektora lub jego Z-</w:t>
            </w:r>
            <w:proofErr w:type="spellStart"/>
            <w:r w:rsidRPr="006F3A0A">
              <w:rPr>
                <w:rFonts w:eastAsiaTheme="minorHAnsi"/>
              </w:rPr>
              <w:t>cy</w:t>
            </w:r>
            <w:proofErr w:type="spellEnd"/>
            <w:r w:rsidRPr="006F3A0A">
              <w:rPr>
                <w:rFonts w:eastAsiaTheme="minorHAnsi"/>
              </w:rPr>
              <w:t xml:space="preserve"> </w:t>
            </w:r>
            <w:r w:rsidRPr="006F3A0A">
              <w:rPr>
                <w:rFonts w:eastAsiaTheme="minorHAnsi"/>
              </w:rPr>
              <w:br/>
              <w:t>Oddziału Zamawiającego</w:t>
            </w:r>
          </w:p>
        </w:tc>
      </w:tr>
    </w:tbl>
    <w:p w14:paraId="16E833F8" w14:textId="77777777" w:rsidR="00C069E2" w:rsidRDefault="00C069E2" w:rsidP="00705A74">
      <w:pPr>
        <w:pageBreakBefore/>
        <w:tabs>
          <w:tab w:val="left" w:pos="3285"/>
        </w:tabs>
        <w:suppressAutoHyphens/>
        <w:ind w:left="714" w:right="-272" w:hanging="357"/>
        <w:jc w:val="right"/>
        <w:rPr>
          <w:b/>
          <w:sz w:val="16"/>
          <w:szCs w:val="16"/>
        </w:rPr>
      </w:pPr>
    </w:p>
    <w:p w14:paraId="2D8C787E" w14:textId="5A1FED3D" w:rsidR="00636423" w:rsidRPr="00E01C96" w:rsidRDefault="00636423" w:rsidP="00636423">
      <w:pPr>
        <w:pStyle w:val="Nagwek2"/>
        <w:jc w:val="right"/>
        <w:rPr>
          <w:sz w:val="28"/>
          <w:szCs w:val="28"/>
        </w:rPr>
      </w:pPr>
      <w:bookmarkStart w:id="97" w:name="_Toc109135585"/>
      <w:bookmarkStart w:id="98" w:name="_Toc109135748"/>
      <w:bookmarkStart w:id="99" w:name="_Toc109137278"/>
      <w:bookmarkStart w:id="100" w:name="_Toc165021243"/>
      <w:bookmarkEnd w:id="95"/>
      <w:r w:rsidRPr="00E01C96">
        <w:t>Załącznik nr 1.1 do SWZ</w:t>
      </w:r>
      <w:bookmarkEnd w:id="97"/>
      <w:bookmarkEnd w:id="98"/>
      <w:bookmarkEnd w:id="99"/>
      <w:bookmarkEnd w:id="100"/>
    </w:p>
    <w:p w14:paraId="15DD2636" w14:textId="77777777" w:rsidR="00636423" w:rsidRPr="00E01C96" w:rsidRDefault="00636423" w:rsidP="00636423"/>
    <w:p w14:paraId="600FB26B" w14:textId="77777777" w:rsidR="00636423" w:rsidRPr="00E01C96" w:rsidRDefault="00636423" w:rsidP="00636423"/>
    <w:p w14:paraId="00F74934" w14:textId="77777777" w:rsidR="00636423" w:rsidRPr="00E01C96" w:rsidRDefault="00636423" w:rsidP="00636423">
      <w:pPr>
        <w:jc w:val="center"/>
        <w:rPr>
          <w:b/>
          <w:bCs/>
          <w:sz w:val="28"/>
          <w:szCs w:val="28"/>
        </w:rPr>
      </w:pPr>
      <w:r w:rsidRPr="00E01C96">
        <w:rPr>
          <w:b/>
          <w:bCs/>
          <w:sz w:val="28"/>
          <w:szCs w:val="28"/>
        </w:rPr>
        <w:t>Świadczenia Zamawiającego na rzecz Wykonawcy w związku z realizacją przedmiotu zamówienia</w:t>
      </w:r>
    </w:p>
    <w:p w14:paraId="29BFF1AF" w14:textId="77777777" w:rsidR="00636423" w:rsidRPr="00E01C96" w:rsidRDefault="00636423" w:rsidP="00636423"/>
    <w:p w14:paraId="43A79D58" w14:textId="77777777" w:rsidR="00636423" w:rsidRPr="00E01C96" w:rsidRDefault="00636423">
      <w:pPr>
        <w:pStyle w:val="Akapitzlist"/>
        <w:numPr>
          <w:ilvl w:val="0"/>
          <w:numId w:val="126"/>
        </w:numPr>
        <w:ind w:left="567" w:hanging="567"/>
        <w:jc w:val="both"/>
        <w:rPr>
          <w:b/>
          <w:bCs/>
        </w:rPr>
      </w:pPr>
      <w:r w:rsidRPr="00E01C96">
        <w:rPr>
          <w:bCs/>
        </w:rPr>
        <w:t xml:space="preserve">Realizacja przedmiotowego zamówienia </w:t>
      </w:r>
      <w:r w:rsidRPr="00E01C96">
        <w:rPr>
          <w:b/>
        </w:rPr>
        <w:t>wymaga</w:t>
      </w:r>
      <w:r w:rsidRPr="00E01C96">
        <w:rPr>
          <w:bCs/>
        </w:rPr>
        <w:t xml:space="preserve"> / </w:t>
      </w:r>
      <w:r w:rsidRPr="00E01C96">
        <w:rPr>
          <w:bCs/>
          <w:strike/>
        </w:rPr>
        <w:t>nie wymaga</w:t>
      </w:r>
      <w:r w:rsidRPr="00E01C96">
        <w:rPr>
          <w:bCs/>
        </w:rPr>
        <w:t xml:space="preserve"> odpłatnego korzystania ze składników majątku Zamawiającego lub świadczenia usług bądź wydania materiałów niezbędnych do wykonania zamówienia.</w:t>
      </w:r>
      <w:r w:rsidRPr="00E01C96">
        <w:t xml:space="preserve"> </w:t>
      </w:r>
    </w:p>
    <w:p w14:paraId="104C04FD" w14:textId="77777777" w:rsidR="00636423" w:rsidRPr="00E01C96" w:rsidRDefault="00636423" w:rsidP="00636423">
      <w:pPr>
        <w:pStyle w:val="Akapitzlist"/>
        <w:ind w:left="567" w:hanging="567"/>
        <w:jc w:val="both"/>
        <w:rPr>
          <w:b/>
          <w:bCs/>
        </w:rPr>
      </w:pPr>
    </w:p>
    <w:p w14:paraId="4F6808C5" w14:textId="77777777" w:rsidR="00636423" w:rsidRPr="00E01C96" w:rsidRDefault="00636423">
      <w:pPr>
        <w:numPr>
          <w:ilvl w:val="0"/>
          <w:numId w:val="126"/>
        </w:numPr>
        <w:ind w:left="567" w:hanging="567"/>
        <w:jc w:val="both"/>
        <w:rPr>
          <w:sz w:val="24"/>
          <w:szCs w:val="24"/>
        </w:rPr>
      </w:pPr>
      <w:r w:rsidRPr="00E01C96">
        <w:rPr>
          <w:sz w:val="24"/>
          <w:szCs w:val="24"/>
        </w:rPr>
        <w:t>Zamawiający zapewnia dostęp do świadczeń wskazanych poniżej.</w:t>
      </w:r>
      <w:r w:rsidRPr="00E01C96">
        <w:rPr>
          <w:color w:val="FF0000"/>
          <w:sz w:val="24"/>
          <w:szCs w:val="24"/>
        </w:rPr>
        <w:t xml:space="preserve">   </w:t>
      </w:r>
    </w:p>
    <w:p w14:paraId="65254382" w14:textId="77777777" w:rsidR="00636423" w:rsidRPr="00E01C96" w:rsidRDefault="00636423" w:rsidP="00636423">
      <w:pPr>
        <w:ind w:left="567"/>
        <w:rPr>
          <w:sz w:val="24"/>
          <w:szCs w:val="24"/>
        </w:rPr>
      </w:pPr>
      <w:r w:rsidRPr="00E01C96">
        <w:rPr>
          <w:sz w:val="24"/>
          <w:szCs w:val="24"/>
        </w:rPr>
        <w:t>Pod pojęciem wzajemnych świadczeń należy rozumieć usługi świadczone przez Zamawiającego na rzecz Wykonawcy a obejmujące swym zakresem:</w:t>
      </w:r>
    </w:p>
    <w:p w14:paraId="619BB92D" w14:textId="77777777" w:rsidR="00636423" w:rsidRPr="00E01C96" w:rsidRDefault="00636423">
      <w:pPr>
        <w:pStyle w:val="Akapitzlist"/>
        <w:numPr>
          <w:ilvl w:val="0"/>
          <w:numId w:val="127"/>
        </w:numPr>
        <w:spacing w:before="120" w:after="120"/>
        <w:ind w:left="993" w:hanging="284"/>
        <w:contextualSpacing w:val="0"/>
        <w:jc w:val="both"/>
        <w:rPr>
          <w:i/>
          <w:iCs/>
          <w:color w:val="FF0000"/>
        </w:rPr>
      </w:pPr>
      <w:r w:rsidRPr="00E01C96">
        <w:t xml:space="preserve">rejestracja czasu pracy – </w:t>
      </w:r>
      <w:r w:rsidRPr="00E01C96">
        <w:rPr>
          <w:b/>
          <w:bCs/>
          <w:i/>
          <w:iCs/>
        </w:rPr>
        <w:t>obowiązkowa, koszty ponosi Zamawiający</w:t>
      </w:r>
    </w:p>
    <w:p w14:paraId="2E1BE338" w14:textId="77777777" w:rsidR="00636423" w:rsidRPr="00E01C96" w:rsidRDefault="00636423">
      <w:pPr>
        <w:pStyle w:val="Akapitzlist"/>
        <w:numPr>
          <w:ilvl w:val="0"/>
          <w:numId w:val="127"/>
        </w:numPr>
        <w:spacing w:before="120" w:after="120"/>
        <w:ind w:left="993" w:hanging="284"/>
        <w:contextualSpacing w:val="0"/>
        <w:jc w:val="both"/>
        <w:rPr>
          <w:i/>
          <w:iCs/>
          <w:strike/>
        </w:rPr>
      </w:pPr>
      <w:r w:rsidRPr="00E01C96">
        <w:t xml:space="preserve">usługi łaźni, lampowni oraz usług szkolenia pracowników – </w:t>
      </w:r>
      <w:r w:rsidRPr="00E01C96">
        <w:rPr>
          <w:i/>
          <w:iCs/>
          <w:strike/>
        </w:rPr>
        <w:t>nie dotyczy</w:t>
      </w:r>
      <w:r w:rsidRPr="00E01C96">
        <w:rPr>
          <w:i/>
          <w:iCs/>
        </w:rPr>
        <w:t xml:space="preserve">/ </w:t>
      </w:r>
      <w:r w:rsidRPr="00E01C96">
        <w:rPr>
          <w:b/>
          <w:bCs/>
          <w:i/>
          <w:iCs/>
        </w:rPr>
        <w:t>odpłatnie - na wniosek Wykonawcy złożony w Zapotrzebowaniu</w:t>
      </w:r>
      <w:r w:rsidRPr="00E01C96">
        <w:rPr>
          <w:i/>
          <w:iCs/>
        </w:rPr>
        <w:t xml:space="preserve">/ </w:t>
      </w:r>
      <w:r w:rsidRPr="00E01C96">
        <w:rPr>
          <w:i/>
          <w:iCs/>
          <w:strike/>
        </w:rPr>
        <w:t>koszty ponosi Zamawiający</w:t>
      </w:r>
    </w:p>
    <w:p w14:paraId="7EE89616" w14:textId="77777777" w:rsidR="00636423" w:rsidRPr="00E01C96" w:rsidRDefault="00636423">
      <w:pPr>
        <w:pStyle w:val="Akapitzlist"/>
        <w:numPr>
          <w:ilvl w:val="0"/>
          <w:numId w:val="127"/>
        </w:numPr>
        <w:spacing w:before="120" w:after="120"/>
        <w:ind w:left="993" w:hanging="284"/>
        <w:contextualSpacing w:val="0"/>
        <w:jc w:val="both"/>
        <w:rPr>
          <w:i/>
          <w:iCs/>
          <w:color w:val="FF0000"/>
        </w:rPr>
      </w:pPr>
      <w:r w:rsidRPr="00E01C96">
        <w:t xml:space="preserve">usługi łączności telefonicznej - </w:t>
      </w:r>
      <w:r w:rsidRPr="00E01C96">
        <w:rPr>
          <w:i/>
          <w:iCs/>
          <w:strike/>
        </w:rPr>
        <w:t>nie dotyczy</w:t>
      </w:r>
      <w:r w:rsidRPr="00E01C96">
        <w:rPr>
          <w:i/>
          <w:iCs/>
        </w:rPr>
        <w:t xml:space="preserve">/ / </w:t>
      </w:r>
      <w:r w:rsidRPr="00E01C96">
        <w:rPr>
          <w:b/>
          <w:bCs/>
          <w:i/>
          <w:iCs/>
        </w:rPr>
        <w:t>odpłatnie - na wniosek Wykonawcy złożony w Zapotrzebowaniu</w:t>
      </w:r>
      <w:r w:rsidRPr="00E01C96">
        <w:rPr>
          <w:i/>
          <w:iCs/>
        </w:rPr>
        <w:t xml:space="preserve">/ </w:t>
      </w:r>
      <w:r w:rsidRPr="00E01C96">
        <w:rPr>
          <w:i/>
          <w:iCs/>
          <w:strike/>
        </w:rPr>
        <w:t>koszty ponosi Zamawiający</w:t>
      </w:r>
    </w:p>
    <w:p w14:paraId="3BD2B36B" w14:textId="77777777" w:rsidR="00636423" w:rsidRPr="00E01C96" w:rsidRDefault="00636423">
      <w:pPr>
        <w:pStyle w:val="Akapitzlist"/>
        <w:numPr>
          <w:ilvl w:val="0"/>
          <w:numId w:val="127"/>
        </w:numPr>
        <w:spacing w:before="120" w:after="120"/>
        <w:ind w:left="993" w:hanging="284"/>
        <w:contextualSpacing w:val="0"/>
        <w:jc w:val="both"/>
        <w:rPr>
          <w:i/>
          <w:iCs/>
        </w:rPr>
      </w:pPr>
      <w:r w:rsidRPr="00E01C96">
        <w:t xml:space="preserve">korzystanie z półmasek, zatyczek do uszu, aparatów ucieczkowych, metanomierzy </w:t>
      </w:r>
      <w:r w:rsidRPr="00E01C96">
        <w:rPr>
          <w:b/>
          <w:bCs/>
          <w:i/>
          <w:iCs/>
        </w:rPr>
        <w:t>nie dotyczy</w:t>
      </w:r>
      <w:r w:rsidRPr="00E01C96">
        <w:rPr>
          <w:i/>
          <w:iCs/>
        </w:rPr>
        <w:t xml:space="preserve">/ </w:t>
      </w:r>
      <w:r w:rsidRPr="00E01C96">
        <w:rPr>
          <w:i/>
          <w:iCs/>
          <w:strike/>
        </w:rPr>
        <w:t>odpłatnie</w:t>
      </w:r>
      <w:r w:rsidRPr="00E01C96">
        <w:rPr>
          <w:i/>
          <w:iCs/>
        </w:rPr>
        <w:t xml:space="preserve">/ </w:t>
      </w:r>
      <w:r w:rsidRPr="00E01C96">
        <w:rPr>
          <w:i/>
          <w:iCs/>
          <w:strike/>
        </w:rPr>
        <w:t>koszty ponosi Zamawiający</w:t>
      </w:r>
    </w:p>
    <w:p w14:paraId="1D39D93A" w14:textId="77777777" w:rsidR="00636423" w:rsidRPr="00E01C96" w:rsidRDefault="00636423">
      <w:pPr>
        <w:pStyle w:val="Akapitzlist"/>
        <w:numPr>
          <w:ilvl w:val="0"/>
          <w:numId w:val="127"/>
        </w:numPr>
        <w:spacing w:before="120" w:after="120"/>
        <w:ind w:left="993" w:hanging="284"/>
        <w:contextualSpacing w:val="0"/>
        <w:jc w:val="both"/>
        <w:rPr>
          <w:i/>
          <w:iCs/>
        </w:rPr>
      </w:pPr>
      <w:r w:rsidRPr="00E01C96">
        <w:t xml:space="preserve">najem/dzierżawę środków trwałych </w:t>
      </w:r>
      <w:r w:rsidRPr="00E01C96">
        <w:rPr>
          <w:i/>
          <w:iCs/>
          <w:strike/>
        </w:rPr>
        <w:t>nie dotyczy</w:t>
      </w:r>
      <w:r w:rsidRPr="00E01C96">
        <w:rPr>
          <w:i/>
          <w:iCs/>
        </w:rPr>
        <w:t xml:space="preserve">/ </w:t>
      </w:r>
      <w:r w:rsidRPr="00E01C96">
        <w:rPr>
          <w:b/>
          <w:bCs/>
          <w:i/>
          <w:iCs/>
        </w:rPr>
        <w:t>odpłatnie - na wniosek Wykonawcy złożony w Zapotrzebowaniu</w:t>
      </w:r>
      <w:r w:rsidRPr="00E01C96">
        <w:rPr>
          <w:i/>
          <w:iCs/>
        </w:rPr>
        <w:t xml:space="preserve">/ </w:t>
      </w:r>
      <w:r w:rsidRPr="00E01C96">
        <w:rPr>
          <w:i/>
          <w:iCs/>
          <w:strike/>
        </w:rPr>
        <w:t>koszty ponosi Zamawiający</w:t>
      </w:r>
    </w:p>
    <w:p w14:paraId="4F4F593D" w14:textId="77777777" w:rsidR="00636423" w:rsidRPr="00E01C96" w:rsidRDefault="00636423">
      <w:pPr>
        <w:pStyle w:val="Akapitzlist"/>
        <w:numPr>
          <w:ilvl w:val="0"/>
          <w:numId w:val="127"/>
        </w:numPr>
        <w:spacing w:before="120" w:after="120"/>
        <w:ind w:left="993" w:hanging="284"/>
        <w:contextualSpacing w:val="0"/>
        <w:jc w:val="both"/>
        <w:rPr>
          <w:i/>
          <w:iCs/>
        </w:rPr>
      </w:pPr>
      <w:r w:rsidRPr="00E01C96">
        <w:t xml:space="preserve">inne, wg odrębnego ustalenia stron umowy - </w:t>
      </w:r>
      <w:r w:rsidRPr="00E01C96">
        <w:rPr>
          <w:b/>
          <w:bCs/>
          <w:i/>
          <w:iCs/>
        </w:rPr>
        <w:t>nie dotyczy</w:t>
      </w:r>
      <w:r w:rsidRPr="00E01C96">
        <w:rPr>
          <w:i/>
          <w:iCs/>
        </w:rPr>
        <w:t xml:space="preserve">/ </w:t>
      </w:r>
      <w:r w:rsidRPr="00E01C96">
        <w:rPr>
          <w:i/>
          <w:iCs/>
          <w:strike/>
        </w:rPr>
        <w:t>odpłatnie</w:t>
      </w:r>
      <w:r w:rsidRPr="00E01C96">
        <w:rPr>
          <w:i/>
          <w:iCs/>
        </w:rPr>
        <w:t xml:space="preserve">/ </w:t>
      </w:r>
      <w:r w:rsidRPr="00E01C96">
        <w:rPr>
          <w:i/>
          <w:iCs/>
          <w:strike/>
        </w:rPr>
        <w:t>koszty ponosi Zamawiający</w:t>
      </w:r>
    </w:p>
    <w:p w14:paraId="321F6AD4" w14:textId="77777777" w:rsidR="00636423" w:rsidRPr="00E01C96" w:rsidRDefault="00636423">
      <w:pPr>
        <w:pStyle w:val="Akapitzlist"/>
        <w:numPr>
          <w:ilvl w:val="0"/>
          <w:numId w:val="126"/>
        </w:numPr>
        <w:spacing w:before="120"/>
        <w:ind w:left="567" w:hanging="567"/>
        <w:jc w:val="both"/>
      </w:pPr>
      <w:r w:rsidRPr="00E01C96">
        <w:rPr>
          <w:lang w:eastAsia="zh-CN"/>
        </w:rPr>
        <w:t xml:space="preserve">Wykonawca zobowiązany jest do złożenia, po otrzymaniu zawiadomienia o wyborze jego oferty, lecz nie później niż do dnia rozpoczęcia realizacji zamówienia (wejścia na teren PGG), podpisanego zapotrzebowania </w:t>
      </w:r>
      <w:proofErr w:type="gramStart"/>
      <w:r w:rsidRPr="00E01C96">
        <w:rPr>
          <w:lang w:eastAsia="zh-CN"/>
        </w:rPr>
        <w:t>na  (</w:t>
      </w:r>
      <w:proofErr w:type="gramEnd"/>
      <w:r w:rsidRPr="00E01C96">
        <w:rPr>
          <w:lang w:eastAsia="zh-CN"/>
        </w:rPr>
        <w:t xml:space="preserve">wzajemne) świadczenia Zamawiającego, zgodnie ze wzorem stanowiącym </w:t>
      </w:r>
      <w:r w:rsidRPr="00E01C96">
        <w:rPr>
          <w:b/>
          <w:bCs/>
          <w:lang w:eastAsia="zh-CN"/>
        </w:rPr>
        <w:t>Załącznik nr 1.1.1 do SWZ</w:t>
      </w:r>
      <w:bookmarkStart w:id="101" w:name="_Hlk83292983"/>
      <w:r w:rsidRPr="00E01C96">
        <w:rPr>
          <w:b/>
          <w:bCs/>
          <w:lang w:eastAsia="zh-CN"/>
        </w:rPr>
        <w:t>.</w:t>
      </w:r>
    </w:p>
    <w:p w14:paraId="7A520F8B" w14:textId="77777777" w:rsidR="00636423" w:rsidRPr="00E01C96" w:rsidRDefault="00636423" w:rsidP="00636423">
      <w:pPr>
        <w:rPr>
          <w:sz w:val="24"/>
          <w:szCs w:val="24"/>
        </w:rPr>
      </w:pPr>
    </w:p>
    <w:bookmarkEnd w:id="101"/>
    <w:p w14:paraId="392B411B" w14:textId="649A2FCC" w:rsidR="00636423" w:rsidRPr="00E01C96" w:rsidRDefault="00636423">
      <w:pPr>
        <w:pStyle w:val="Akapitzlist"/>
        <w:numPr>
          <w:ilvl w:val="0"/>
          <w:numId w:val="126"/>
        </w:numPr>
        <w:spacing w:before="120"/>
        <w:ind w:left="567" w:hanging="567"/>
        <w:jc w:val="both"/>
        <w:rPr>
          <w:b/>
          <w:bCs/>
          <w:lang w:eastAsia="zh-CN"/>
        </w:rPr>
      </w:pPr>
      <w:r w:rsidRPr="00E01C96">
        <w:rPr>
          <w:lang w:eastAsia="zh-CN"/>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stanowiącym </w:t>
      </w:r>
      <w:r w:rsidRPr="00E01C96">
        <w:rPr>
          <w:b/>
          <w:bCs/>
          <w:lang w:eastAsia="zh-CN"/>
        </w:rPr>
        <w:t>Załącznik nr 1.1.2 do SWZ.</w:t>
      </w:r>
    </w:p>
    <w:p w14:paraId="4B6D7B28" w14:textId="77777777" w:rsidR="00636423" w:rsidRPr="00E01C96" w:rsidRDefault="00636423" w:rsidP="00636423">
      <w:pPr>
        <w:pStyle w:val="Akapitzlist"/>
        <w:rPr>
          <w:b/>
          <w:bCs/>
          <w:lang w:eastAsia="zh-CN"/>
        </w:rPr>
      </w:pPr>
    </w:p>
    <w:p w14:paraId="421A78E9" w14:textId="0F9FDD9B" w:rsidR="00636423" w:rsidRPr="00E01C96" w:rsidRDefault="00636423">
      <w:pPr>
        <w:pStyle w:val="Akapitzlist"/>
        <w:numPr>
          <w:ilvl w:val="0"/>
          <w:numId w:val="126"/>
        </w:numPr>
        <w:ind w:left="567" w:hanging="567"/>
        <w:jc w:val="both"/>
        <w:rPr>
          <w:b/>
          <w:bCs/>
        </w:rPr>
      </w:pPr>
      <w:r w:rsidRPr="00E01C96">
        <w:t xml:space="preserve">Zakres i cennik odpłatnych usług świadczonych przez Zamawiającego na rzecz Wykonawcy oraz wzór umowy przychodowej stanowią </w:t>
      </w:r>
      <w:r w:rsidRPr="00E01C96">
        <w:rPr>
          <w:b/>
          <w:bCs/>
        </w:rPr>
        <w:t>Załączniki nr 1.1.1, 1.1.2 i 1.1.3 do SWZ</w:t>
      </w:r>
      <w:r w:rsidRPr="00E01C96">
        <w:t xml:space="preserve">. </w:t>
      </w:r>
    </w:p>
    <w:p w14:paraId="0C9D5226" w14:textId="77777777" w:rsidR="00636423" w:rsidRPr="00E01C96" w:rsidRDefault="00636423" w:rsidP="00636423">
      <w:pPr>
        <w:ind w:left="567" w:hanging="567"/>
        <w:rPr>
          <w:b/>
          <w:bCs/>
          <w:sz w:val="24"/>
          <w:szCs w:val="24"/>
        </w:rPr>
      </w:pPr>
    </w:p>
    <w:p w14:paraId="0A652492" w14:textId="50782C7B" w:rsidR="00636423" w:rsidRPr="00E01C96" w:rsidRDefault="00636423">
      <w:pPr>
        <w:pStyle w:val="Akapitzlist"/>
        <w:numPr>
          <w:ilvl w:val="0"/>
          <w:numId w:val="126"/>
        </w:numPr>
        <w:ind w:left="567" w:hanging="567"/>
        <w:jc w:val="both"/>
      </w:pPr>
      <w:r w:rsidRPr="00E01C96">
        <w:t xml:space="preserve">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 </w:t>
      </w:r>
      <w:r w:rsidRPr="00E01C96">
        <w:tab/>
      </w:r>
      <w:r w:rsidRPr="00E01C96">
        <w:br/>
        <w:t xml:space="preserve">W przypadku zawarcia umowy kosztowej z Konsorcjum – odrębne umowy przychodowe zawiera się wyłącznie z tymi uczestnikami konsorcjum, którzy faktycznie realizują </w:t>
      </w:r>
      <w:r w:rsidRPr="00E01C96">
        <w:lastRenderedPageBreak/>
        <w:t xml:space="preserve">zamówienie na terenie </w:t>
      </w:r>
      <w:proofErr w:type="gramStart"/>
      <w:r w:rsidRPr="00E01C96">
        <w:t>Oddziału  PGG</w:t>
      </w:r>
      <w:proofErr w:type="gramEnd"/>
      <w:r w:rsidRPr="00E01C96">
        <w:t>. W przypadku realizacji umowy kosztowej z udziałem podwykonawców zawarcie umowy przychodowej z podwykonawcą następuje na pisemny wniosek Wykonawcy.</w:t>
      </w:r>
    </w:p>
    <w:p w14:paraId="6538A152" w14:textId="77777777" w:rsidR="00636423" w:rsidRPr="00E01C96" w:rsidRDefault="00636423" w:rsidP="00636423">
      <w:pPr>
        <w:pStyle w:val="Akapitzlist"/>
        <w:ind w:left="567" w:hanging="567"/>
        <w:jc w:val="both"/>
      </w:pPr>
    </w:p>
    <w:p w14:paraId="4891AE0A" w14:textId="77777777" w:rsidR="00636423" w:rsidRPr="00E01C96" w:rsidRDefault="00636423">
      <w:pPr>
        <w:pStyle w:val="Akapitzlist"/>
        <w:numPr>
          <w:ilvl w:val="0"/>
          <w:numId w:val="126"/>
        </w:numPr>
        <w:ind w:left="567" w:hanging="567"/>
        <w:jc w:val="both"/>
      </w:pPr>
      <w:r w:rsidRPr="00E01C96">
        <w:t>Odzież roboczą, odzież ochronną, środki ochrony indywidualnej (poza półmaskami filtrującymi kl. P</w:t>
      </w:r>
      <w:proofErr w:type="gramStart"/>
      <w:r w:rsidRPr="00E01C96">
        <w:t>2  jednorazowego</w:t>
      </w:r>
      <w:proofErr w:type="gramEnd"/>
      <w:r w:rsidRPr="00E01C96">
        <w:t xml:space="preserve"> użytku i/lub półmaskami filtrującymi kl. P3 jednorazowego użytku oraz zatyczkami do uszu, które zostaną wkalkulowane w cenę świadczenia wzajemnych usług na rzecz pracowników Wykonawcy) oraz narzędzia pracy zapewnia Wykonawca. Winne być one zgodne z aktualnie obowiązującymi przepisami w tym zakresie.</w:t>
      </w:r>
    </w:p>
    <w:p w14:paraId="62138F07" w14:textId="77777777" w:rsidR="00636423" w:rsidRDefault="00636423" w:rsidP="00490259">
      <w:pPr>
        <w:jc w:val="both"/>
        <w:rPr>
          <w:rFonts w:eastAsiaTheme="majorEastAsia"/>
          <w:b/>
          <w:bCs/>
          <w:color w:val="2F5496" w:themeColor="accent1" w:themeShade="BF"/>
          <w:spacing w:val="20"/>
          <w:sz w:val="28"/>
          <w:szCs w:val="28"/>
        </w:rPr>
      </w:pPr>
    </w:p>
    <w:p w14:paraId="55EA9001" w14:textId="77777777" w:rsidR="00636423" w:rsidRPr="002C4CEA" w:rsidRDefault="00636423" w:rsidP="00636423">
      <w:pPr>
        <w:ind w:left="567" w:hanging="567"/>
        <w:rPr>
          <w:color w:val="0000FF"/>
          <w:sz w:val="24"/>
          <w:szCs w:val="24"/>
          <w:u w:val="single"/>
        </w:rPr>
      </w:pPr>
      <w:r w:rsidRPr="002C4CEA">
        <w:rPr>
          <w:b/>
          <w:bCs/>
          <w:sz w:val="24"/>
          <w:szCs w:val="24"/>
        </w:rPr>
        <w:t xml:space="preserve">Załączniki:  </w:t>
      </w:r>
    </w:p>
    <w:p w14:paraId="7FC6B68D" w14:textId="77777777" w:rsidR="00636423" w:rsidRDefault="00636423" w:rsidP="00490259">
      <w:pPr>
        <w:jc w:val="both"/>
        <w:rPr>
          <w:rFonts w:eastAsiaTheme="majorEastAsia"/>
          <w:b/>
          <w:bCs/>
          <w:color w:val="2F5496" w:themeColor="accent1" w:themeShade="BF"/>
          <w:spacing w:val="20"/>
          <w:sz w:val="28"/>
          <w:szCs w:val="28"/>
        </w:rPr>
      </w:pPr>
    </w:p>
    <w:p w14:paraId="667433AF" w14:textId="541AE61F"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1.1</w:t>
      </w:r>
      <w:r w:rsidR="00E01C96">
        <w:rPr>
          <w:rFonts w:eastAsiaTheme="majorEastAsia"/>
          <w:b/>
          <w:bCs/>
          <w:color w:val="2F5496" w:themeColor="accent1" w:themeShade="BF"/>
          <w:spacing w:val="20"/>
          <w:sz w:val="28"/>
          <w:szCs w:val="28"/>
        </w:rPr>
        <w:t>.1</w:t>
      </w:r>
      <w:r w:rsidRPr="00DE0294">
        <w:rPr>
          <w:rFonts w:eastAsiaTheme="majorEastAsia"/>
          <w:b/>
          <w:bCs/>
          <w:color w:val="2F5496" w:themeColor="accent1" w:themeShade="BF"/>
          <w:spacing w:val="20"/>
          <w:sz w:val="28"/>
          <w:szCs w:val="28"/>
        </w:rPr>
        <w:t xml:space="preserve">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Zamawiającego</w:t>
      </w:r>
    </w:p>
    <w:p w14:paraId="12EFAF8C" w14:textId="77777777" w:rsidR="00490259" w:rsidRPr="00DE0294" w:rsidRDefault="00490259" w:rsidP="00490259">
      <w:pPr>
        <w:jc w:val="both"/>
        <w:rPr>
          <w:rFonts w:eastAsiaTheme="majorEastAsia"/>
          <w:b/>
          <w:bCs/>
          <w:color w:val="2F5496" w:themeColor="accent1" w:themeShade="BF"/>
          <w:spacing w:val="20"/>
          <w:sz w:val="28"/>
          <w:szCs w:val="28"/>
        </w:rPr>
      </w:pPr>
    </w:p>
    <w:p w14:paraId="102E41B7" w14:textId="77777777" w:rsidR="00490259" w:rsidRDefault="00490259" w:rsidP="00490259">
      <w:pPr>
        <w:widowControl w:val="0"/>
        <w:ind w:left="4820"/>
      </w:pPr>
    </w:p>
    <w:p w14:paraId="599BB144" w14:textId="4508334B"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sidR="00E01C96">
        <w:rPr>
          <w:rFonts w:eastAsiaTheme="majorEastAsia"/>
          <w:b/>
          <w:bCs/>
          <w:color w:val="2F5496" w:themeColor="accent1" w:themeShade="BF"/>
          <w:spacing w:val="20"/>
          <w:sz w:val="28"/>
          <w:szCs w:val="28"/>
        </w:rPr>
        <w:t>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44EC68DA" w14:textId="77777777" w:rsidR="00490259" w:rsidRDefault="00490259" w:rsidP="00490259">
      <w:pPr>
        <w:jc w:val="both"/>
        <w:rPr>
          <w:rFonts w:eastAsiaTheme="majorEastAsia"/>
          <w:b/>
          <w:bCs/>
          <w:color w:val="2F5496" w:themeColor="accent1" w:themeShade="BF"/>
          <w:spacing w:val="20"/>
          <w:sz w:val="28"/>
          <w:szCs w:val="28"/>
        </w:rPr>
      </w:pPr>
    </w:p>
    <w:p w14:paraId="3C7F434B" w14:textId="35957363"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sidR="00E01C96">
        <w:rPr>
          <w:rFonts w:eastAsiaTheme="majorEastAsia"/>
          <w:b/>
          <w:bCs/>
          <w:color w:val="2F5496" w:themeColor="accent1" w:themeShade="BF"/>
          <w:spacing w:val="20"/>
          <w:sz w:val="28"/>
          <w:szCs w:val="28"/>
        </w:rPr>
        <w:t>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Zamawiającego na rzecz </w:t>
      </w:r>
      <w:r w:rsidR="00DB4D9E">
        <w:rPr>
          <w:rFonts w:eastAsiaTheme="majorEastAsia"/>
          <w:b/>
          <w:bCs/>
          <w:color w:val="2F5496" w:themeColor="accent1" w:themeShade="BF"/>
          <w:spacing w:val="20"/>
          <w:sz w:val="28"/>
          <w:szCs w:val="28"/>
        </w:rPr>
        <w:t>Wykonawcy</w:t>
      </w:r>
      <w:r w:rsidR="002C34EA">
        <w:rPr>
          <w:rFonts w:eastAsiaTheme="majorEastAsia"/>
          <w:b/>
          <w:bCs/>
          <w:color w:val="2F5496" w:themeColor="accent1" w:themeShade="BF"/>
          <w:spacing w:val="20"/>
          <w:sz w:val="28"/>
          <w:szCs w:val="28"/>
        </w:rPr>
        <w:t xml:space="preserve"> w </w:t>
      </w:r>
      <w:r w:rsidRPr="00DE0294">
        <w:rPr>
          <w:rFonts w:eastAsiaTheme="majorEastAsia"/>
          <w:b/>
          <w:bCs/>
          <w:color w:val="2F5496" w:themeColor="accent1" w:themeShade="BF"/>
          <w:spacing w:val="20"/>
          <w:sz w:val="28"/>
          <w:szCs w:val="28"/>
        </w:rPr>
        <w:t>ramach realizacji przedmiotu przetargu</w:t>
      </w:r>
    </w:p>
    <w:p w14:paraId="794574C0" w14:textId="77777777" w:rsidR="00490259" w:rsidRDefault="00490259" w:rsidP="00490259">
      <w:pPr>
        <w:jc w:val="both"/>
        <w:rPr>
          <w:rFonts w:eastAsiaTheme="majorEastAsia"/>
          <w:b/>
          <w:bCs/>
          <w:color w:val="2F5496" w:themeColor="accent1" w:themeShade="BF"/>
          <w:spacing w:val="20"/>
          <w:sz w:val="28"/>
          <w:szCs w:val="28"/>
        </w:rPr>
      </w:pPr>
    </w:p>
    <w:p w14:paraId="789CE827" w14:textId="6FB4FB7B"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sidR="00E01C96">
        <w:rPr>
          <w:rFonts w:eastAsiaTheme="majorEastAsia"/>
          <w:b/>
          <w:bCs/>
          <w:color w:val="2F5496" w:themeColor="accent1" w:themeShade="BF"/>
          <w:spacing w:val="20"/>
          <w:sz w:val="28"/>
          <w:szCs w:val="28"/>
        </w:rPr>
        <w:t>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Zamawiającego na rzecz </w:t>
      </w:r>
      <w:r w:rsidR="00DB4D9E">
        <w:rPr>
          <w:rFonts w:eastAsiaTheme="majorEastAsia"/>
          <w:b/>
          <w:bCs/>
          <w:color w:val="2F5496" w:themeColor="accent1" w:themeShade="BF"/>
          <w:spacing w:val="20"/>
          <w:sz w:val="28"/>
          <w:szCs w:val="28"/>
        </w:rPr>
        <w:t>Wykonawcy</w:t>
      </w:r>
      <w:r w:rsidR="002C34EA">
        <w:rPr>
          <w:rFonts w:eastAsiaTheme="majorEastAsia"/>
          <w:b/>
          <w:bCs/>
          <w:color w:val="2F5496" w:themeColor="accent1" w:themeShade="BF"/>
          <w:spacing w:val="20"/>
          <w:sz w:val="28"/>
          <w:szCs w:val="28"/>
        </w:rPr>
        <w:t xml:space="preserve"> w </w:t>
      </w:r>
      <w:r w:rsidRPr="00DE0294">
        <w:rPr>
          <w:rFonts w:eastAsiaTheme="majorEastAsia"/>
          <w:b/>
          <w:bCs/>
          <w:color w:val="2F5496" w:themeColor="accent1" w:themeShade="BF"/>
          <w:spacing w:val="20"/>
          <w:sz w:val="28"/>
          <w:szCs w:val="28"/>
        </w:rPr>
        <w:t>ramach realizacji przedmiotu przetargu</w:t>
      </w:r>
    </w:p>
    <w:p w14:paraId="36830A7E" w14:textId="77777777" w:rsidR="00490259" w:rsidRDefault="00490259" w:rsidP="00490259">
      <w:pPr>
        <w:jc w:val="both"/>
        <w:rPr>
          <w:rFonts w:eastAsiaTheme="majorEastAsia"/>
          <w:b/>
          <w:bCs/>
          <w:color w:val="2F5496" w:themeColor="accent1" w:themeShade="BF"/>
          <w:spacing w:val="20"/>
          <w:sz w:val="28"/>
          <w:szCs w:val="28"/>
        </w:rPr>
      </w:pPr>
    </w:p>
    <w:p w14:paraId="5C365405" w14:textId="085D8E2E" w:rsidR="00490259" w:rsidRDefault="00490259" w:rsidP="00490259">
      <w:pPr>
        <w:jc w:val="both"/>
      </w:pPr>
      <w:r w:rsidRPr="00DE0294">
        <w:rPr>
          <w:rFonts w:eastAsiaTheme="majorEastAsia"/>
          <w:b/>
          <w:bCs/>
          <w:color w:val="2F5496" w:themeColor="accent1" w:themeShade="BF"/>
          <w:spacing w:val="20"/>
          <w:sz w:val="28"/>
          <w:szCs w:val="28"/>
        </w:rPr>
        <w:t>Załącznik nr 1.</w:t>
      </w:r>
      <w:r w:rsidR="00E01C96">
        <w:rPr>
          <w:rFonts w:eastAsiaTheme="majorEastAsia"/>
          <w:b/>
          <w:bCs/>
          <w:color w:val="2F5496" w:themeColor="accent1" w:themeShade="BF"/>
          <w:spacing w:val="20"/>
          <w:sz w:val="28"/>
          <w:szCs w:val="28"/>
        </w:rPr>
        <w:t>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zór umowy przychodowej</w:t>
      </w:r>
      <w:r>
        <w:t xml:space="preserve"> </w:t>
      </w:r>
    </w:p>
    <w:p w14:paraId="7EC17A31" w14:textId="77777777" w:rsidR="006E5FB0" w:rsidRDefault="006E5FB0" w:rsidP="006E5FB0">
      <w:pPr>
        <w:jc w:val="both"/>
      </w:pPr>
    </w:p>
    <w:p w14:paraId="58F4A01D" w14:textId="77777777" w:rsidR="006E5FB0" w:rsidRDefault="006E5FB0" w:rsidP="006E5FB0">
      <w:pPr>
        <w:jc w:val="both"/>
      </w:pPr>
    </w:p>
    <w:p w14:paraId="502E9C17" w14:textId="77777777" w:rsidR="006E5FB0" w:rsidRDefault="006E5FB0" w:rsidP="006E5FB0">
      <w:pPr>
        <w:jc w:val="both"/>
      </w:pPr>
    </w:p>
    <w:p w14:paraId="5A57C03E" w14:textId="77777777" w:rsidR="00E1327A" w:rsidRDefault="00490259" w:rsidP="00E1327A">
      <w:pPr>
        <w:jc w:val="both"/>
        <w:rPr>
          <w:b/>
          <w:bCs/>
          <w:sz w:val="24"/>
          <w:szCs w:val="24"/>
        </w:rPr>
      </w:pPr>
      <w:r w:rsidRPr="00134DA6">
        <w:rPr>
          <w:b/>
          <w:bCs/>
          <w:sz w:val="24"/>
          <w:szCs w:val="24"/>
        </w:rPr>
        <w:t>dostępne pod adresem</w:t>
      </w:r>
      <w:r w:rsidR="006E5FB0" w:rsidRPr="00134DA6">
        <w:rPr>
          <w:b/>
          <w:bCs/>
          <w:sz w:val="24"/>
          <w:szCs w:val="24"/>
        </w:rPr>
        <w:t>:</w:t>
      </w:r>
    </w:p>
    <w:p w14:paraId="594D6639" w14:textId="73A349EB" w:rsidR="00E1327A" w:rsidRPr="00E1327A" w:rsidRDefault="006E5FB0" w:rsidP="00E1327A">
      <w:pPr>
        <w:jc w:val="both"/>
        <w:rPr>
          <w:sz w:val="22"/>
          <w:szCs w:val="22"/>
        </w:rPr>
      </w:pPr>
      <w:r w:rsidRPr="00134DA6">
        <w:rPr>
          <w:b/>
          <w:bCs/>
          <w:sz w:val="24"/>
          <w:szCs w:val="24"/>
        </w:rPr>
        <w:t xml:space="preserve"> </w:t>
      </w:r>
      <w:r w:rsidR="00490259" w:rsidRPr="00134DA6">
        <w:rPr>
          <w:b/>
          <w:bCs/>
          <w:sz w:val="24"/>
          <w:szCs w:val="24"/>
        </w:rPr>
        <w:t xml:space="preserve"> </w:t>
      </w:r>
      <w:r w:rsidR="00E1327A">
        <w:rPr>
          <w:b/>
          <w:bCs/>
          <w:sz w:val="24"/>
          <w:szCs w:val="24"/>
        </w:rPr>
        <w:br/>
      </w:r>
      <w:hyperlink r:id="rId21" w:history="1">
        <w:r w:rsidR="00E1327A" w:rsidRPr="00426E34">
          <w:rPr>
            <w:rStyle w:val="Hipercze"/>
            <w:sz w:val="22"/>
            <w:szCs w:val="22"/>
          </w:rPr>
          <w:t>https://www.pgg.pl/strefa-korporacyjna/dostawcy/profil-nabywcy/cennik-uslug-pgg</w:t>
        </w:r>
      </w:hyperlink>
    </w:p>
    <w:p w14:paraId="73047766" w14:textId="095776F8" w:rsidR="00490259" w:rsidRPr="00134DA6" w:rsidRDefault="00490259" w:rsidP="006E5FB0">
      <w:pPr>
        <w:jc w:val="both"/>
        <w:rPr>
          <w:rStyle w:val="Hipercze"/>
          <w:b/>
          <w:bCs/>
          <w:sz w:val="24"/>
          <w:szCs w:val="24"/>
        </w:rPr>
      </w:pPr>
    </w:p>
    <w:p w14:paraId="0D6588AE" w14:textId="77777777" w:rsidR="00490259" w:rsidRPr="007A4EE6" w:rsidRDefault="00490259" w:rsidP="00490259">
      <w:pPr>
        <w:spacing w:after="160" w:line="259" w:lineRule="auto"/>
        <w:jc w:val="both"/>
      </w:pPr>
      <w:r>
        <w:br w:type="page"/>
      </w:r>
    </w:p>
    <w:p w14:paraId="0B39422C" w14:textId="7713A0F4"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proofErr w:type="gramStart"/>
      <w:r w:rsidRPr="000F6329">
        <w:rPr>
          <w:rFonts w:eastAsiaTheme="majorEastAsia"/>
          <w:b/>
          <w:bCs/>
          <w:color w:val="2F5496" w:themeColor="accent1" w:themeShade="BF"/>
          <w:spacing w:val="20"/>
          <w:sz w:val="28"/>
          <w:szCs w:val="28"/>
        </w:rPr>
        <w:t xml:space="preserve">SWZ </w:t>
      </w:r>
      <w:r w:rsidR="006E5FB0">
        <w:rPr>
          <w:rFonts w:eastAsiaTheme="majorEastAsia"/>
          <w:b/>
          <w:bCs/>
          <w:color w:val="2F5496" w:themeColor="accent1" w:themeShade="BF"/>
          <w:spacing w:val="20"/>
          <w:sz w:val="28"/>
          <w:szCs w:val="28"/>
        </w:rPr>
        <w:t xml:space="preserve"> -</w:t>
      </w:r>
      <w:proofErr w:type="gramEnd"/>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455E7B">
          <w:headerReference w:type="default" r:id="rId22"/>
          <w:footerReference w:type="default" r:id="rId23"/>
          <w:pgSz w:w="11907" w:h="16840" w:code="9"/>
          <w:pgMar w:top="1417" w:right="1417" w:bottom="1417" w:left="1417" w:header="709" w:footer="0" w:gutter="0"/>
          <w:cols w:space="708"/>
          <w:titlePg/>
          <w:docGrid w:linePitch="360"/>
        </w:sectPr>
      </w:pPr>
    </w:p>
    <w:p w14:paraId="29C09881" w14:textId="271F50F9" w:rsidR="003761A2" w:rsidRPr="007A4EE6" w:rsidRDefault="003761A2" w:rsidP="003761A2">
      <w:pPr>
        <w:jc w:val="both"/>
        <w:rPr>
          <w:rFonts w:eastAsiaTheme="majorEastAsia"/>
          <w:b/>
          <w:bCs/>
          <w:color w:val="2F5496" w:themeColor="accent1" w:themeShade="BF"/>
          <w:spacing w:val="20"/>
          <w:sz w:val="28"/>
          <w:szCs w:val="28"/>
        </w:rPr>
      </w:pPr>
      <w:bookmarkStart w:id="102"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02"/>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proofErr w:type="gramStart"/>
      <w:r w:rsidRPr="007A4EE6">
        <w:rPr>
          <w:rFonts w:eastAsiaTheme="majorEastAsia"/>
          <w:b/>
          <w:bCs/>
          <w:color w:val="2F5496" w:themeColor="accent1" w:themeShade="BF"/>
          <w:spacing w:val="20"/>
          <w:sz w:val="28"/>
          <w:szCs w:val="28"/>
        </w:rPr>
        <w:t>zachowania  poufności</w:t>
      </w:r>
      <w:proofErr w:type="gramEnd"/>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103" w:name="_Hlk106046523"/>
      <w:bookmarkStart w:id="104"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77777777"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w:t>
      </w:r>
      <w:proofErr w:type="gramStart"/>
      <w:r w:rsidRPr="00180AF0">
        <w:rPr>
          <w:sz w:val="24"/>
        </w:rPr>
        <w:t>pn.: .…</w:t>
      </w:r>
      <w:proofErr w:type="gramEnd"/>
      <w:r w:rsidRPr="00180AF0">
        <w:rPr>
          <w:sz w:val="24"/>
        </w:rPr>
        <w:t xml:space="preserve">…………………………………………… </w:t>
      </w:r>
    </w:p>
    <w:p w14:paraId="268DEFAF" w14:textId="587EC69E" w:rsidR="007622AA" w:rsidRDefault="007622AA" w:rsidP="007622AA">
      <w:pPr>
        <w:jc w:val="both"/>
        <w:rPr>
          <w:sz w:val="24"/>
        </w:rPr>
      </w:pPr>
      <w:r w:rsidRPr="00180AF0">
        <w:rPr>
          <w:sz w:val="24"/>
        </w:rPr>
        <w:t xml:space="preserve">działając jako uprawniony do </w:t>
      </w:r>
      <w:proofErr w:type="gramStart"/>
      <w:r w:rsidRPr="00180AF0">
        <w:rPr>
          <w:sz w:val="24"/>
        </w:rPr>
        <w:t>reprezentacji  …</w:t>
      </w:r>
      <w:proofErr w:type="gramEnd"/>
      <w:r w:rsidRPr="00180AF0">
        <w:rPr>
          <w:sz w:val="24"/>
        </w:rPr>
        <w:t>………………………………</w:t>
      </w:r>
      <w:proofErr w:type="gramStart"/>
      <w:r>
        <w:rPr>
          <w:sz w:val="24"/>
        </w:rPr>
        <w:t>…….</w:t>
      </w:r>
      <w:proofErr w:type="gramEnd"/>
      <w:r>
        <w:rPr>
          <w:sz w:val="24"/>
        </w:rPr>
        <w:t>.</w:t>
      </w:r>
      <w:r w:rsidRPr="00180AF0">
        <w:rPr>
          <w:sz w:val="24"/>
        </w:rPr>
        <w:t xml:space="preserve"> </w:t>
      </w:r>
      <w:r>
        <w:rPr>
          <w:sz w:val="24"/>
        </w:rPr>
        <w:t>o</w:t>
      </w:r>
      <w:r w:rsidRPr="00180AF0">
        <w:rPr>
          <w:sz w:val="24"/>
        </w:rPr>
        <w:t>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t>
      </w:r>
      <w:r w:rsidR="002C34EA">
        <w:rPr>
          <w:sz w:val="24"/>
        </w:rPr>
        <w:t>waniu i </w:t>
      </w:r>
      <w:r w:rsidRPr="00180AF0">
        <w:rPr>
          <w:sz w:val="24"/>
        </w:rPr>
        <w:t>niewykorzystywania tych informacji w żadnym innym celu, w szczególności poprzez ich udostępnianie osobom 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6404EF78"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sidR="002C34EA">
        <w:rPr>
          <w:sz w:val="24"/>
        </w:rPr>
        <w:t>z </w:t>
      </w:r>
      <w:r w:rsidRPr="00180AF0">
        <w:rPr>
          <w:sz w:val="24"/>
        </w:rPr>
        <w:t>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3CB65D55" w14:textId="74B1FBF7" w:rsidR="00AC4DB5" w:rsidRDefault="007622AA" w:rsidP="002C34EA">
      <w:pPr>
        <w:jc w:val="both"/>
        <w:rPr>
          <w:b/>
          <w:bCs/>
          <w:color w:val="0070C0"/>
          <w:sz w:val="40"/>
          <w:szCs w:val="40"/>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bookmarkEnd w:id="103"/>
      <w:bookmarkEnd w:id="104"/>
      <w:r w:rsidR="003761A2">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A07BD8">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pPr>
        <w:pStyle w:val="Akapitzlist"/>
        <w:widowControl w:val="0"/>
        <w:numPr>
          <w:ilvl w:val="0"/>
          <w:numId w:val="31"/>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pPr>
        <w:pStyle w:val="Akapitzlist"/>
        <w:widowControl w:val="0"/>
        <w:numPr>
          <w:ilvl w:val="0"/>
          <w:numId w:val="31"/>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pPr>
        <w:pStyle w:val="Akapitzlist"/>
        <w:widowControl w:val="0"/>
        <w:numPr>
          <w:ilvl w:val="0"/>
          <w:numId w:val="31"/>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pPr>
        <w:pStyle w:val="Akapitzlist"/>
        <w:widowControl w:val="0"/>
        <w:numPr>
          <w:ilvl w:val="0"/>
          <w:numId w:val="31"/>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05"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proofErr w:type="gramStart"/>
      <w:r w:rsidRPr="002B3992">
        <w:rPr>
          <w:sz w:val="22"/>
          <w:szCs w:val="22"/>
        </w:rPr>
        <w:t>…</w:t>
      </w:r>
      <w:r w:rsidR="00111016" w:rsidRPr="002B3992">
        <w:rPr>
          <w:sz w:val="22"/>
          <w:szCs w:val="22"/>
        </w:rPr>
        <w:t>….</w:t>
      </w:r>
      <w:proofErr w:type="gramEnd"/>
      <w:r w:rsidR="00111016" w:rsidRPr="002B3992">
        <w:rPr>
          <w:sz w:val="22"/>
          <w:szCs w:val="22"/>
        </w:rPr>
        <w:t>.</w:t>
      </w:r>
      <w:r w:rsidRPr="002B3992">
        <w:rPr>
          <w:sz w:val="22"/>
          <w:szCs w:val="22"/>
        </w:rPr>
        <w:t>…, którego przedmiotem jest ……………………………</w:t>
      </w:r>
      <w:proofErr w:type="gramStart"/>
      <w:r w:rsidRPr="002B3992">
        <w:rPr>
          <w:sz w:val="22"/>
          <w:szCs w:val="22"/>
        </w:rPr>
        <w:t>…….</w:t>
      </w:r>
      <w:proofErr w:type="gramEnd"/>
      <w:r w:rsidRPr="002B3992">
        <w:rPr>
          <w:sz w:val="22"/>
          <w:szCs w:val="22"/>
        </w:rPr>
        <w:t>.……….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7C59364C"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Należymy do grupy kapitałowej, w rozumieniu ustawy z dnia 16.02.</w:t>
      </w:r>
      <w:r w:rsidR="002C34EA">
        <w:rPr>
          <w:sz w:val="22"/>
          <w:szCs w:val="22"/>
        </w:rPr>
        <w:t>2007r. o ochronie konkurencji i </w:t>
      </w:r>
      <w:r w:rsidR="00490259" w:rsidRPr="002B3992">
        <w:rPr>
          <w:sz w:val="22"/>
          <w:szCs w:val="22"/>
        </w:rPr>
        <w:t xml:space="preserve">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001611">
        <w:tc>
          <w:tcPr>
            <w:tcW w:w="959" w:type="dxa"/>
          </w:tcPr>
          <w:p w14:paraId="03A5F615" w14:textId="77777777" w:rsidR="00490259" w:rsidRPr="00E66F78" w:rsidRDefault="00490259" w:rsidP="00001611">
            <w:pPr>
              <w:jc w:val="both"/>
              <w:rPr>
                <w:sz w:val="24"/>
                <w:szCs w:val="24"/>
              </w:rPr>
            </w:pPr>
            <w:r w:rsidRPr="00E66F78">
              <w:rPr>
                <w:sz w:val="24"/>
                <w:szCs w:val="24"/>
              </w:rPr>
              <w:t>Lp.</w:t>
            </w:r>
          </w:p>
        </w:tc>
        <w:tc>
          <w:tcPr>
            <w:tcW w:w="8251" w:type="dxa"/>
          </w:tcPr>
          <w:p w14:paraId="10DE23DA" w14:textId="77777777" w:rsidR="00490259" w:rsidRPr="00E66F78" w:rsidRDefault="00490259" w:rsidP="00001611">
            <w:pPr>
              <w:jc w:val="both"/>
              <w:rPr>
                <w:sz w:val="24"/>
                <w:szCs w:val="24"/>
              </w:rPr>
            </w:pPr>
            <w:r w:rsidRPr="00E66F78">
              <w:rPr>
                <w:sz w:val="24"/>
                <w:szCs w:val="24"/>
              </w:rPr>
              <w:t>Nazwa podmiotu, adres</w:t>
            </w:r>
          </w:p>
          <w:p w14:paraId="351219B8" w14:textId="77777777" w:rsidR="00490259" w:rsidRPr="00E66F78" w:rsidRDefault="00490259" w:rsidP="00001611">
            <w:pPr>
              <w:jc w:val="both"/>
              <w:rPr>
                <w:sz w:val="24"/>
                <w:szCs w:val="24"/>
              </w:rPr>
            </w:pPr>
          </w:p>
        </w:tc>
      </w:tr>
      <w:tr w:rsidR="00490259" w:rsidRPr="00E66F78" w14:paraId="737E722F" w14:textId="77777777" w:rsidTr="00001611">
        <w:tc>
          <w:tcPr>
            <w:tcW w:w="959" w:type="dxa"/>
          </w:tcPr>
          <w:p w14:paraId="2535E305" w14:textId="77777777" w:rsidR="00490259" w:rsidRPr="00E66F78" w:rsidRDefault="00490259" w:rsidP="00001611">
            <w:pPr>
              <w:jc w:val="both"/>
              <w:rPr>
                <w:sz w:val="24"/>
                <w:szCs w:val="24"/>
              </w:rPr>
            </w:pPr>
          </w:p>
        </w:tc>
        <w:tc>
          <w:tcPr>
            <w:tcW w:w="8251" w:type="dxa"/>
          </w:tcPr>
          <w:p w14:paraId="1F52F2E9" w14:textId="77777777" w:rsidR="00490259" w:rsidRPr="00E66F78" w:rsidRDefault="00490259" w:rsidP="00001611">
            <w:pPr>
              <w:jc w:val="both"/>
              <w:rPr>
                <w:sz w:val="24"/>
                <w:szCs w:val="24"/>
              </w:rPr>
            </w:pPr>
          </w:p>
          <w:p w14:paraId="4C3DA20C" w14:textId="77777777" w:rsidR="00490259" w:rsidRPr="00E66F78" w:rsidRDefault="00490259" w:rsidP="00001611">
            <w:pPr>
              <w:jc w:val="both"/>
              <w:rPr>
                <w:sz w:val="24"/>
                <w:szCs w:val="24"/>
              </w:rPr>
            </w:pPr>
          </w:p>
        </w:tc>
      </w:tr>
      <w:tr w:rsidR="00490259" w:rsidRPr="00E66F78" w14:paraId="4ED89539" w14:textId="77777777" w:rsidTr="00001611">
        <w:tc>
          <w:tcPr>
            <w:tcW w:w="959" w:type="dxa"/>
          </w:tcPr>
          <w:p w14:paraId="54EF6E62" w14:textId="77777777" w:rsidR="00490259" w:rsidRPr="00E66F78" w:rsidRDefault="00490259" w:rsidP="00001611">
            <w:pPr>
              <w:jc w:val="both"/>
              <w:rPr>
                <w:sz w:val="24"/>
                <w:szCs w:val="24"/>
              </w:rPr>
            </w:pPr>
          </w:p>
          <w:p w14:paraId="006A8271" w14:textId="77777777" w:rsidR="00490259" w:rsidRPr="00E66F78" w:rsidRDefault="00490259" w:rsidP="00001611">
            <w:pPr>
              <w:jc w:val="both"/>
              <w:rPr>
                <w:sz w:val="24"/>
                <w:szCs w:val="24"/>
              </w:rPr>
            </w:pPr>
          </w:p>
        </w:tc>
        <w:tc>
          <w:tcPr>
            <w:tcW w:w="8251" w:type="dxa"/>
          </w:tcPr>
          <w:p w14:paraId="111ADE8E" w14:textId="77777777" w:rsidR="00490259" w:rsidRPr="00E66F78" w:rsidRDefault="00490259" w:rsidP="00001611">
            <w:pPr>
              <w:jc w:val="both"/>
              <w:rPr>
                <w:sz w:val="24"/>
                <w:szCs w:val="24"/>
              </w:rPr>
            </w:pPr>
          </w:p>
        </w:tc>
      </w:tr>
      <w:tr w:rsidR="00490259" w:rsidRPr="00E66F78" w14:paraId="3DD732A4" w14:textId="77777777" w:rsidTr="00001611">
        <w:tc>
          <w:tcPr>
            <w:tcW w:w="959" w:type="dxa"/>
          </w:tcPr>
          <w:p w14:paraId="65E1946B" w14:textId="77777777" w:rsidR="00490259" w:rsidRPr="00E66F78" w:rsidRDefault="00490259" w:rsidP="00001611">
            <w:pPr>
              <w:jc w:val="both"/>
              <w:rPr>
                <w:sz w:val="24"/>
                <w:szCs w:val="24"/>
              </w:rPr>
            </w:pPr>
          </w:p>
          <w:p w14:paraId="1A07B3D3" w14:textId="77777777" w:rsidR="00490259" w:rsidRPr="00E66F78" w:rsidRDefault="00490259" w:rsidP="00001611">
            <w:pPr>
              <w:jc w:val="both"/>
              <w:rPr>
                <w:sz w:val="24"/>
                <w:szCs w:val="24"/>
              </w:rPr>
            </w:pPr>
          </w:p>
        </w:tc>
        <w:tc>
          <w:tcPr>
            <w:tcW w:w="8251" w:type="dxa"/>
          </w:tcPr>
          <w:p w14:paraId="348A6F28" w14:textId="77777777" w:rsidR="00490259" w:rsidRPr="00E66F78" w:rsidRDefault="00490259" w:rsidP="00001611">
            <w:pPr>
              <w:jc w:val="both"/>
              <w:rPr>
                <w:sz w:val="24"/>
                <w:szCs w:val="24"/>
              </w:rPr>
            </w:pPr>
          </w:p>
        </w:tc>
      </w:tr>
      <w:tr w:rsidR="00490259" w:rsidRPr="00E66F78" w14:paraId="35C38B0D" w14:textId="77777777" w:rsidTr="00001611">
        <w:tc>
          <w:tcPr>
            <w:tcW w:w="959" w:type="dxa"/>
          </w:tcPr>
          <w:p w14:paraId="03BE80A5" w14:textId="77777777" w:rsidR="00490259" w:rsidRPr="00E66F78" w:rsidRDefault="00490259" w:rsidP="00001611">
            <w:pPr>
              <w:jc w:val="both"/>
              <w:rPr>
                <w:sz w:val="24"/>
                <w:szCs w:val="24"/>
              </w:rPr>
            </w:pPr>
          </w:p>
          <w:p w14:paraId="3E59DCDC" w14:textId="77777777" w:rsidR="00490259" w:rsidRPr="00E66F78" w:rsidRDefault="00490259" w:rsidP="00001611">
            <w:pPr>
              <w:jc w:val="both"/>
              <w:rPr>
                <w:sz w:val="24"/>
                <w:szCs w:val="24"/>
              </w:rPr>
            </w:pPr>
          </w:p>
        </w:tc>
        <w:tc>
          <w:tcPr>
            <w:tcW w:w="8251" w:type="dxa"/>
          </w:tcPr>
          <w:p w14:paraId="187AB020" w14:textId="77777777" w:rsidR="00490259" w:rsidRPr="00E66F78" w:rsidRDefault="00490259" w:rsidP="00001611">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bookmarkEnd w:id="105"/>
    <w:p w14:paraId="2624A799" w14:textId="77777777" w:rsidR="00490259" w:rsidRPr="00E66F78" w:rsidRDefault="00490259" w:rsidP="00490259">
      <w:pPr>
        <w:tabs>
          <w:tab w:val="left" w:pos="851"/>
        </w:tabs>
        <w:rPr>
          <w:b/>
          <w:bCs/>
          <w:sz w:val="24"/>
          <w:szCs w:val="24"/>
        </w:rPr>
      </w:pPr>
    </w:p>
    <w:p w14:paraId="0030EB13" w14:textId="2F3A41DA" w:rsidR="00490259" w:rsidRPr="00E63E3D" w:rsidRDefault="00490259" w:rsidP="002C34EA">
      <w:pPr>
        <w:pageBreakBefore/>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USŁUG/DOSTAW</w:t>
      </w:r>
    </w:p>
    <w:p w14:paraId="35E47451" w14:textId="77777777" w:rsidR="00E5120F" w:rsidRPr="00E5120F" w:rsidRDefault="00E5120F" w:rsidP="00E5120F">
      <w:pPr>
        <w:ind w:left="794" w:hanging="397"/>
        <w:jc w:val="center"/>
        <w:rPr>
          <w:rFonts w:eastAsia="Calibri"/>
          <w:b/>
          <w:sz w:val="24"/>
          <w:szCs w:val="24"/>
          <w:lang w:eastAsia="en-US"/>
        </w:rPr>
      </w:pPr>
      <w:bookmarkStart w:id="106" w:name="_Hlk106046238"/>
      <w:r w:rsidRPr="00E5120F">
        <w:rPr>
          <w:rFonts w:eastAsia="Calibri"/>
          <w:b/>
          <w:sz w:val="24"/>
          <w:szCs w:val="24"/>
          <w:lang w:eastAsia="en-US"/>
        </w:rPr>
        <w:t xml:space="preserve">WYKAZ WYKONANYCH/WYKONYWANYCH USŁUG </w:t>
      </w:r>
    </w:p>
    <w:p w14:paraId="184F0AF0" w14:textId="77777777" w:rsidR="00E5120F" w:rsidRPr="00E5120F" w:rsidRDefault="00E5120F" w:rsidP="00E5120F">
      <w:pPr>
        <w:tabs>
          <w:tab w:val="left" w:pos="851"/>
        </w:tabs>
        <w:jc w:val="center"/>
        <w:rPr>
          <w:rFonts w:eastAsia="Calibri"/>
          <w:b/>
          <w:bCs/>
          <w:sz w:val="24"/>
          <w:szCs w:val="24"/>
        </w:rPr>
      </w:pPr>
      <w:r w:rsidRPr="00E5120F">
        <w:rPr>
          <w:rFonts w:eastAsia="Calibri"/>
          <w:b/>
          <w:bCs/>
          <w:sz w:val="24"/>
          <w:szCs w:val="24"/>
        </w:rPr>
        <w:t xml:space="preserve">w okresie ostatnich 3 lat przed dniem, w którym upływa termin składania ofert, </w:t>
      </w:r>
      <w:r w:rsidRPr="00E5120F">
        <w:rPr>
          <w:rFonts w:eastAsia="Calibri"/>
          <w:b/>
          <w:bCs/>
          <w:sz w:val="24"/>
          <w:szCs w:val="24"/>
        </w:rPr>
        <w:br/>
        <w:t>w zakresie niezbędnym do wykazania spełnienia warunku udziału w postępowaniu</w:t>
      </w:r>
    </w:p>
    <w:p w14:paraId="2B6365EA" w14:textId="77777777" w:rsidR="00E5120F" w:rsidRPr="00E5120F" w:rsidRDefault="00E5120F" w:rsidP="00E5120F">
      <w:pPr>
        <w:tabs>
          <w:tab w:val="left" w:pos="851"/>
        </w:tabs>
        <w:jc w:val="center"/>
        <w:rPr>
          <w:rFonts w:eastAsia="Calibri"/>
          <w:sz w:val="24"/>
          <w:szCs w:val="24"/>
        </w:rPr>
      </w:pPr>
    </w:p>
    <w:p w14:paraId="1F499BD9" w14:textId="77777777" w:rsidR="00E5120F" w:rsidRPr="00E5120F" w:rsidRDefault="00E5120F" w:rsidP="00E5120F">
      <w:pPr>
        <w:tabs>
          <w:tab w:val="left" w:pos="0"/>
        </w:tabs>
        <w:jc w:val="both"/>
        <w:rPr>
          <w:bCs/>
          <w:sz w:val="24"/>
          <w:szCs w:val="24"/>
        </w:rPr>
      </w:pPr>
      <w:r w:rsidRPr="00E5120F">
        <w:rPr>
          <w:bCs/>
          <w:sz w:val="24"/>
          <w:szCs w:val="24"/>
        </w:rPr>
        <w:t>Nazwa Wykonawcy: .....................................................................................................................</w:t>
      </w:r>
    </w:p>
    <w:p w14:paraId="65ECA580" w14:textId="77777777" w:rsidR="00E5120F" w:rsidRPr="00E5120F" w:rsidRDefault="00E5120F" w:rsidP="00E5120F">
      <w:pPr>
        <w:tabs>
          <w:tab w:val="left" w:pos="851"/>
        </w:tabs>
        <w:jc w:val="both"/>
        <w:rPr>
          <w:rFonts w:eastAsia="Calibri"/>
          <w:sz w:val="24"/>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701"/>
        <w:gridCol w:w="2126"/>
      </w:tblGrid>
      <w:tr w:rsidR="00E5120F" w:rsidRPr="00E5120F" w14:paraId="389B31D7" w14:textId="77777777" w:rsidTr="00001611">
        <w:tc>
          <w:tcPr>
            <w:tcW w:w="426" w:type="dxa"/>
            <w:vAlign w:val="center"/>
          </w:tcPr>
          <w:p w14:paraId="42961F41" w14:textId="77777777" w:rsidR="00E5120F" w:rsidRPr="00E5120F" w:rsidRDefault="00E5120F" w:rsidP="00E5120F">
            <w:pPr>
              <w:tabs>
                <w:tab w:val="left" w:pos="851"/>
              </w:tabs>
              <w:ind w:left="-70" w:right="-70"/>
              <w:jc w:val="center"/>
              <w:rPr>
                <w:rFonts w:eastAsia="Calibri"/>
                <w:b/>
              </w:rPr>
            </w:pPr>
            <w:r w:rsidRPr="00E5120F">
              <w:rPr>
                <w:rFonts w:eastAsia="Calibri"/>
                <w:b/>
              </w:rPr>
              <w:t>Lp.</w:t>
            </w:r>
          </w:p>
        </w:tc>
        <w:tc>
          <w:tcPr>
            <w:tcW w:w="2410" w:type="dxa"/>
            <w:vAlign w:val="center"/>
          </w:tcPr>
          <w:p w14:paraId="1439CED7" w14:textId="77777777" w:rsidR="00E5120F" w:rsidRPr="00E5120F" w:rsidRDefault="00E5120F" w:rsidP="00E5120F">
            <w:pPr>
              <w:tabs>
                <w:tab w:val="left" w:pos="851"/>
              </w:tabs>
              <w:jc w:val="center"/>
              <w:rPr>
                <w:rFonts w:eastAsia="Calibri"/>
                <w:b/>
              </w:rPr>
            </w:pPr>
            <w:r w:rsidRPr="00E5120F">
              <w:rPr>
                <w:rFonts w:eastAsia="Calibri"/>
                <w:b/>
              </w:rPr>
              <w:t>Przedmiot zamówienia</w:t>
            </w:r>
          </w:p>
        </w:tc>
        <w:tc>
          <w:tcPr>
            <w:tcW w:w="1559" w:type="dxa"/>
            <w:vAlign w:val="center"/>
          </w:tcPr>
          <w:p w14:paraId="08C0D9DD" w14:textId="77777777" w:rsidR="00E5120F" w:rsidRPr="00E5120F" w:rsidRDefault="00E5120F" w:rsidP="00E5120F">
            <w:pPr>
              <w:tabs>
                <w:tab w:val="left" w:pos="851"/>
              </w:tabs>
              <w:jc w:val="center"/>
              <w:rPr>
                <w:rFonts w:eastAsia="Calibri"/>
                <w:b/>
              </w:rPr>
            </w:pPr>
            <w:r w:rsidRPr="00E5120F">
              <w:rPr>
                <w:rFonts w:eastAsia="Calibri"/>
                <w:b/>
              </w:rPr>
              <w:t>Wartość zamówienia brutto zł</w:t>
            </w:r>
          </w:p>
          <w:p w14:paraId="697298E6" w14:textId="77777777" w:rsidR="00E5120F" w:rsidRPr="00E5120F" w:rsidRDefault="00E5120F" w:rsidP="00E5120F">
            <w:pPr>
              <w:tabs>
                <w:tab w:val="left" w:pos="851"/>
              </w:tabs>
              <w:jc w:val="center"/>
              <w:rPr>
                <w:rFonts w:eastAsia="Calibri"/>
              </w:rPr>
            </w:pPr>
            <w:r w:rsidRPr="00E5120F">
              <w:rPr>
                <w:rFonts w:eastAsia="Calibri"/>
              </w:rPr>
              <w:t>(w okresie ostatnich trzech lat przed upływem terminu składania ofert)</w:t>
            </w:r>
          </w:p>
        </w:tc>
        <w:tc>
          <w:tcPr>
            <w:tcW w:w="1417" w:type="dxa"/>
            <w:vAlign w:val="center"/>
          </w:tcPr>
          <w:p w14:paraId="6C60906F" w14:textId="77777777" w:rsidR="00E5120F" w:rsidRPr="00E5120F" w:rsidRDefault="00E5120F" w:rsidP="00E5120F">
            <w:pPr>
              <w:tabs>
                <w:tab w:val="left" w:pos="851"/>
              </w:tabs>
              <w:ind w:left="-68" w:right="-68"/>
              <w:jc w:val="center"/>
              <w:rPr>
                <w:bCs/>
              </w:rPr>
            </w:pPr>
            <w:r w:rsidRPr="00E5120F">
              <w:rPr>
                <w:b/>
                <w:bCs/>
              </w:rPr>
              <w:t>Data wykonania</w:t>
            </w:r>
          </w:p>
          <w:p w14:paraId="4F91ED35" w14:textId="77777777" w:rsidR="00E5120F" w:rsidRPr="00E5120F" w:rsidRDefault="00E5120F" w:rsidP="00E5120F">
            <w:pPr>
              <w:tabs>
                <w:tab w:val="left" w:pos="851"/>
              </w:tabs>
              <w:jc w:val="center"/>
              <w:rPr>
                <w:rFonts w:eastAsia="Calibri"/>
              </w:rPr>
            </w:pPr>
            <w:r w:rsidRPr="00E5120F">
              <w:rPr>
                <w:rFonts w:eastAsia="Calibri"/>
              </w:rPr>
              <w:t xml:space="preserve">(należy podać: </w:t>
            </w:r>
            <w:proofErr w:type="spellStart"/>
            <w:r w:rsidRPr="00E5120F">
              <w:rPr>
                <w:rFonts w:eastAsia="Calibri"/>
              </w:rPr>
              <w:t>dd</w:t>
            </w:r>
            <w:proofErr w:type="spellEnd"/>
            <w:r w:rsidRPr="00E5120F">
              <w:rPr>
                <w:rFonts w:eastAsia="Calibri"/>
              </w:rPr>
              <w:t>/mm/</w:t>
            </w:r>
            <w:proofErr w:type="spellStart"/>
            <w:r w:rsidRPr="00E5120F">
              <w:rPr>
                <w:rFonts w:eastAsia="Calibri"/>
              </w:rPr>
              <w:t>rrrr</w:t>
            </w:r>
            <w:proofErr w:type="spellEnd"/>
            <w:r w:rsidRPr="00E5120F">
              <w:rPr>
                <w:rFonts w:eastAsia="Calibri"/>
              </w:rPr>
              <w:t xml:space="preserve"> lub okres od </w:t>
            </w:r>
            <w:proofErr w:type="spellStart"/>
            <w:r w:rsidRPr="00E5120F">
              <w:rPr>
                <w:rFonts w:eastAsia="Calibri"/>
              </w:rPr>
              <w:t>dd</w:t>
            </w:r>
            <w:proofErr w:type="spellEnd"/>
            <w:r w:rsidRPr="00E5120F">
              <w:rPr>
                <w:rFonts w:eastAsia="Calibri"/>
              </w:rPr>
              <w:t>/mm/</w:t>
            </w:r>
            <w:proofErr w:type="spellStart"/>
            <w:r w:rsidRPr="00E5120F">
              <w:rPr>
                <w:rFonts w:eastAsia="Calibri"/>
              </w:rPr>
              <w:t>rrrr</w:t>
            </w:r>
            <w:proofErr w:type="spellEnd"/>
            <w:r w:rsidRPr="00E5120F">
              <w:rPr>
                <w:rFonts w:eastAsia="Calibri"/>
              </w:rPr>
              <w:t xml:space="preserve"> do </w:t>
            </w:r>
            <w:proofErr w:type="spellStart"/>
            <w:r w:rsidRPr="00E5120F">
              <w:rPr>
                <w:rFonts w:eastAsia="Calibri"/>
              </w:rPr>
              <w:t>dd</w:t>
            </w:r>
            <w:proofErr w:type="spellEnd"/>
            <w:r w:rsidRPr="00E5120F">
              <w:rPr>
                <w:rFonts w:eastAsia="Calibri"/>
              </w:rPr>
              <w:t>/mm/</w:t>
            </w:r>
            <w:proofErr w:type="spellStart"/>
            <w:r w:rsidRPr="00E5120F">
              <w:rPr>
                <w:rFonts w:eastAsia="Calibri"/>
              </w:rPr>
              <w:t>rrrr</w:t>
            </w:r>
            <w:proofErr w:type="spellEnd"/>
            <w:r w:rsidRPr="00E5120F">
              <w:rPr>
                <w:rFonts w:eastAsia="Calibri"/>
              </w:rPr>
              <w:t>)</w:t>
            </w:r>
          </w:p>
        </w:tc>
        <w:tc>
          <w:tcPr>
            <w:tcW w:w="1701" w:type="dxa"/>
            <w:vAlign w:val="center"/>
          </w:tcPr>
          <w:p w14:paraId="2C45DFE6" w14:textId="77777777" w:rsidR="00E5120F" w:rsidRPr="00E5120F" w:rsidRDefault="00E5120F" w:rsidP="00E5120F">
            <w:pPr>
              <w:tabs>
                <w:tab w:val="left" w:pos="851"/>
              </w:tabs>
              <w:jc w:val="center"/>
              <w:rPr>
                <w:rFonts w:eastAsia="Calibri"/>
                <w:b/>
              </w:rPr>
            </w:pPr>
            <w:r w:rsidRPr="00E5120F">
              <w:rPr>
                <w:rFonts w:eastAsia="Calibri"/>
                <w:b/>
                <w:bCs/>
              </w:rPr>
              <w:t>Pełna nazwa Odbiorcy</w:t>
            </w:r>
          </w:p>
        </w:tc>
        <w:tc>
          <w:tcPr>
            <w:tcW w:w="2126" w:type="dxa"/>
            <w:vAlign w:val="center"/>
          </w:tcPr>
          <w:p w14:paraId="0FAB45A3" w14:textId="77777777" w:rsidR="00E5120F" w:rsidRPr="00E5120F" w:rsidRDefault="00E5120F" w:rsidP="00E5120F">
            <w:pPr>
              <w:tabs>
                <w:tab w:val="left" w:pos="851"/>
              </w:tabs>
              <w:jc w:val="center"/>
              <w:rPr>
                <w:rFonts w:eastAsia="Calibri"/>
                <w:b/>
              </w:rPr>
            </w:pPr>
            <w:r w:rsidRPr="00E5120F">
              <w:rPr>
                <w:rFonts w:eastAsia="Calibri"/>
                <w:b/>
                <w:bCs/>
                <w:iCs/>
              </w:rPr>
              <w:t>Podmiot wykonujący zamówienie</w:t>
            </w:r>
            <w:r w:rsidRPr="00E5120F">
              <w:rPr>
                <w:rFonts w:eastAsia="Calibri"/>
                <w:b/>
              </w:rPr>
              <w:t xml:space="preserve"> (</w:t>
            </w:r>
            <w:r w:rsidRPr="00E5120F">
              <w:rPr>
                <w:rFonts w:eastAsia="Calibri"/>
                <w:bCs/>
              </w:rPr>
              <w:t>w przypadku korzystania przez Wykonawcę z jego potencjału)</w:t>
            </w:r>
          </w:p>
        </w:tc>
      </w:tr>
      <w:tr w:rsidR="00E5120F" w:rsidRPr="00E5120F" w14:paraId="5167E26E" w14:textId="77777777" w:rsidTr="00001611">
        <w:trPr>
          <w:cantSplit/>
          <w:trHeight w:hRule="exact" w:val="397"/>
        </w:trPr>
        <w:tc>
          <w:tcPr>
            <w:tcW w:w="426" w:type="dxa"/>
            <w:vAlign w:val="center"/>
          </w:tcPr>
          <w:p w14:paraId="34D3E4B7" w14:textId="77777777" w:rsidR="00E5120F" w:rsidRPr="00E5120F" w:rsidRDefault="00E5120F" w:rsidP="00E5120F">
            <w:pPr>
              <w:tabs>
                <w:tab w:val="left" w:pos="851"/>
              </w:tabs>
              <w:jc w:val="both"/>
              <w:rPr>
                <w:rFonts w:eastAsia="Calibri"/>
                <w:b/>
                <w:sz w:val="24"/>
                <w:szCs w:val="24"/>
              </w:rPr>
            </w:pPr>
            <w:r w:rsidRPr="00E5120F">
              <w:rPr>
                <w:rFonts w:eastAsia="Calibri"/>
                <w:b/>
                <w:sz w:val="24"/>
                <w:szCs w:val="24"/>
              </w:rPr>
              <w:t>1.</w:t>
            </w:r>
          </w:p>
        </w:tc>
        <w:tc>
          <w:tcPr>
            <w:tcW w:w="2410" w:type="dxa"/>
            <w:vAlign w:val="center"/>
          </w:tcPr>
          <w:p w14:paraId="3FFA11A1" w14:textId="77777777" w:rsidR="00E5120F" w:rsidRPr="00E5120F" w:rsidRDefault="00E5120F" w:rsidP="00E5120F">
            <w:pPr>
              <w:tabs>
                <w:tab w:val="left" w:pos="851"/>
              </w:tabs>
              <w:jc w:val="both"/>
              <w:rPr>
                <w:rFonts w:eastAsia="Calibri"/>
                <w:sz w:val="24"/>
                <w:szCs w:val="24"/>
              </w:rPr>
            </w:pPr>
          </w:p>
          <w:p w14:paraId="77831C76" w14:textId="77777777" w:rsidR="00E5120F" w:rsidRPr="00E5120F" w:rsidRDefault="00E5120F" w:rsidP="00E5120F">
            <w:pPr>
              <w:tabs>
                <w:tab w:val="left" w:pos="851"/>
              </w:tabs>
              <w:jc w:val="both"/>
              <w:rPr>
                <w:rFonts w:eastAsia="Calibri"/>
                <w:sz w:val="24"/>
                <w:szCs w:val="24"/>
              </w:rPr>
            </w:pPr>
          </w:p>
        </w:tc>
        <w:tc>
          <w:tcPr>
            <w:tcW w:w="1559" w:type="dxa"/>
            <w:vAlign w:val="center"/>
          </w:tcPr>
          <w:p w14:paraId="7BE7C5F0" w14:textId="77777777" w:rsidR="00E5120F" w:rsidRPr="00E5120F" w:rsidRDefault="00E5120F" w:rsidP="00E5120F">
            <w:pPr>
              <w:tabs>
                <w:tab w:val="left" w:pos="851"/>
              </w:tabs>
              <w:jc w:val="both"/>
              <w:rPr>
                <w:rFonts w:eastAsia="Calibri"/>
                <w:b/>
                <w:sz w:val="24"/>
                <w:szCs w:val="24"/>
              </w:rPr>
            </w:pPr>
          </w:p>
        </w:tc>
        <w:tc>
          <w:tcPr>
            <w:tcW w:w="1417" w:type="dxa"/>
            <w:vAlign w:val="center"/>
          </w:tcPr>
          <w:p w14:paraId="05A177C2" w14:textId="77777777" w:rsidR="00E5120F" w:rsidRPr="00E5120F" w:rsidRDefault="00E5120F" w:rsidP="00E5120F">
            <w:pPr>
              <w:tabs>
                <w:tab w:val="left" w:pos="851"/>
              </w:tabs>
              <w:jc w:val="both"/>
              <w:rPr>
                <w:rFonts w:eastAsia="Calibri"/>
                <w:b/>
                <w:sz w:val="24"/>
                <w:szCs w:val="24"/>
              </w:rPr>
            </w:pPr>
          </w:p>
        </w:tc>
        <w:tc>
          <w:tcPr>
            <w:tcW w:w="1701" w:type="dxa"/>
            <w:vAlign w:val="center"/>
          </w:tcPr>
          <w:p w14:paraId="1E7C12CA" w14:textId="77777777" w:rsidR="00E5120F" w:rsidRPr="00E5120F" w:rsidRDefault="00E5120F" w:rsidP="00E5120F">
            <w:pPr>
              <w:tabs>
                <w:tab w:val="left" w:pos="851"/>
              </w:tabs>
              <w:jc w:val="both"/>
              <w:rPr>
                <w:rFonts w:eastAsia="Calibri"/>
                <w:b/>
                <w:sz w:val="24"/>
                <w:szCs w:val="24"/>
              </w:rPr>
            </w:pPr>
          </w:p>
        </w:tc>
        <w:tc>
          <w:tcPr>
            <w:tcW w:w="2126" w:type="dxa"/>
            <w:vAlign w:val="center"/>
          </w:tcPr>
          <w:p w14:paraId="18E98389" w14:textId="77777777" w:rsidR="00E5120F" w:rsidRPr="00E5120F" w:rsidRDefault="00E5120F" w:rsidP="00E5120F">
            <w:pPr>
              <w:tabs>
                <w:tab w:val="left" w:pos="851"/>
              </w:tabs>
              <w:jc w:val="both"/>
              <w:rPr>
                <w:rFonts w:eastAsia="Calibri"/>
                <w:b/>
                <w:color w:val="7030A0"/>
                <w:sz w:val="24"/>
                <w:szCs w:val="24"/>
              </w:rPr>
            </w:pPr>
          </w:p>
        </w:tc>
      </w:tr>
      <w:tr w:rsidR="00E5120F" w:rsidRPr="00E5120F" w14:paraId="0106EA40" w14:textId="77777777" w:rsidTr="00001611">
        <w:trPr>
          <w:cantSplit/>
          <w:trHeight w:hRule="exact" w:val="397"/>
        </w:trPr>
        <w:tc>
          <w:tcPr>
            <w:tcW w:w="426" w:type="dxa"/>
            <w:vAlign w:val="center"/>
          </w:tcPr>
          <w:p w14:paraId="196670A0" w14:textId="77777777" w:rsidR="00E5120F" w:rsidRPr="00E5120F" w:rsidRDefault="00E5120F" w:rsidP="00E5120F">
            <w:pPr>
              <w:tabs>
                <w:tab w:val="left" w:pos="851"/>
              </w:tabs>
              <w:jc w:val="both"/>
              <w:rPr>
                <w:rFonts w:eastAsia="Calibri"/>
                <w:b/>
                <w:sz w:val="24"/>
                <w:szCs w:val="24"/>
              </w:rPr>
            </w:pPr>
            <w:r w:rsidRPr="00E5120F">
              <w:rPr>
                <w:rFonts w:eastAsia="Calibri"/>
                <w:b/>
                <w:sz w:val="24"/>
                <w:szCs w:val="24"/>
              </w:rPr>
              <w:t>2.</w:t>
            </w:r>
          </w:p>
        </w:tc>
        <w:tc>
          <w:tcPr>
            <w:tcW w:w="2410" w:type="dxa"/>
            <w:vAlign w:val="center"/>
          </w:tcPr>
          <w:p w14:paraId="09FB7BBA" w14:textId="77777777" w:rsidR="00E5120F" w:rsidRPr="00E5120F" w:rsidRDefault="00E5120F" w:rsidP="00E5120F">
            <w:pPr>
              <w:tabs>
                <w:tab w:val="left" w:pos="851"/>
              </w:tabs>
              <w:jc w:val="both"/>
              <w:rPr>
                <w:rFonts w:eastAsia="Calibri"/>
                <w:sz w:val="24"/>
                <w:szCs w:val="24"/>
              </w:rPr>
            </w:pPr>
          </w:p>
          <w:p w14:paraId="0FC63AA2" w14:textId="77777777" w:rsidR="00E5120F" w:rsidRPr="00E5120F" w:rsidRDefault="00E5120F" w:rsidP="00E5120F">
            <w:pPr>
              <w:tabs>
                <w:tab w:val="left" w:pos="851"/>
              </w:tabs>
              <w:jc w:val="both"/>
              <w:rPr>
                <w:rFonts w:eastAsia="Calibri"/>
                <w:sz w:val="24"/>
                <w:szCs w:val="24"/>
              </w:rPr>
            </w:pPr>
          </w:p>
        </w:tc>
        <w:tc>
          <w:tcPr>
            <w:tcW w:w="1559" w:type="dxa"/>
            <w:vAlign w:val="center"/>
          </w:tcPr>
          <w:p w14:paraId="42C404D6" w14:textId="77777777" w:rsidR="00E5120F" w:rsidRPr="00E5120F" w:rsidRDefault="00E5120F" w:rsidP="00E5120F">
            <w:pPr>
              <w:tabs>
                <w:tab w:val="left" w:pos="851"/>
              </w:tabs>
              <w:jc w:val="both"/>
              <w:rPr>
                <w:rFonts w:eastAsia="Calibri"/>
                <w:b/>
                <w:sz w:val="24"/>
                <w:szCs w:val="24"/>
              </w:rPr>
            </w:pPr>
          </w:p>
        </w:tc>
        <w:tc>
          <w:tcPr>
            <w:tcW w:w="1417" w:type="dxa"/>
            <w:vAlign w:val="center"/>
          </w:tcPr>
          <w:p w14:paraId="74FA511E" w14:textId="77777777" w:rsidR="00E5120F" w:rsidRPr="00E5120F" w:rsidRDefault="00E5120F" w:rsidP="00E5120F">
            <w:pPr>
              <w:tabs>
                <w:tab w:val="left" w:pos="851"/>
              </w:tabs>
              <w:jc w:val="both"/>
              <w:rPr>
                <w:rFonts w:eastAsia="Calibri"/>
                <w:b/>
                <w:sz w:val="24"/>
                <w:szCs w:val="24"/>
              </w:rPr>
            </w:pPr>
          </w:p>
        </w:tc>
        <w:tc>
          <w:tcPr>
            <w:tcW w:w="1701" w:type="dxa"/>
            <w:vAlign w:val="center"/>
          </w:tcPr>
          <w:p w14:paraId="4206E1C3" w14:textId="77777777" w:rsidR="00E5120F" w:rsidRPr="00E5120F" w:rsidRDefault="00E5120F" w:rsidP="00E5120F">
            <w:pPr>
              <w:tabs>
                <w:tab w:val="left" w:pos="851"/>
              </w:tabs>
              <w:jc w:val="both"/>
              <w:rPr>
                <w:rFonts w:eastAsia="Calibri"/>
                <w:b/>
                <w:sz w:val="24"/>
                <w:szCs w:val="24"/>
              </w:rPr>
            </w:pPr>
          </w:p>
        </w:tc>
        <w:tc>
          <w:tcPr>
            <w:tcW w:w="2126" w:type="dxa"/>
            <w:vAlign w:val="center"/>
          </w:tcPr>
          <w:p w14:paraId="1D0FC50B" w14:textId="77777777" w:rsidR="00E5120F" w:rsidRPr="00E5120F" w:rsidRDefault="00E5120F" w:rsidP="00E5120F">
            <w:pPr>
              <w:tabs>
                <w:tab w:val="left" w:pos="851"/>
              </w:tabs>
              <w:jc w:val="both"/>
              <w:rPr>
                <w:rFonts w:eastAsia="Calibri"/>
                <w:b/>
                <w:color w:val="7030A0"/>
                <w:sz w:val="24"/>
                <w:szCs w:val="24"/>
              </w:rPr>
            </w:pPr>
          </w:p>
        </w:tc>
      </w:tr>
      <w:tr w:rsidR="00E5120F" w:rsidRPr="00E5120F" w14:paraId="14C0D68F" w14:textId="77777777" w:rsidTr="00001611">
        <w:trPr>
          <w:cantSplit/>
          <w:trHeight w:hRule="exact" w:val="397"/>
        </w:trPr>
        <w:tc>
          <w:tcPr>
            <w:tcW w:w="426" w:type="dxa"/>
            <w:vAlign w:val="center"/>
          </w:tcPr>
          <w:p w14:paraId="01555605" w14:textId="77777777" w:rsidR="00E5120F" w:rsidRPr="00E5120F" w:rsidRDefault="00E5120F" w:rsidP="00E5120F">
            <w:pPr>
              <w:tabs>
                <w:tab w:val="left" w:pos="851"/>
              </w:tabs>
              <w:jc w:val="both"/>
              <w:rPr>
                <w:rFonts w:eastAsia="Calibri"/>
                <w:b/>
                <w:sz w:val="24"/>
                <w:szCs w:val="24"/>
              </w:rPr>
            </w:pPr>
            <w:r w:rsidRPr="00E5120F">
              <w:rPr>
                <w:rFonts w:eastAsia="Calibri"/>
                <w:b/>
                <w:sz w:val="24"/>
                <w:szCs w:val="24"/>
              </w:rPr>
              <w:t>…</w:t>
            </w:r>
          </w:p>
        </w:tc>
        <w:tc>
          <w:tcPr>
            <w:tcW w:w="2410" w:type="dxa"/>
            <w:vAlign w:val="center"/>
          </w:tcPr>
          <w:p w14:paraId="41D1BD35" w14:textId="77777777" w:rsidR="00E5120F" w:rsidRPr="00E5120F" w:rsidRDefault="00E5120F" w:rsidP="00E5120F">
            <w:pPr>
              <w:tabs>
                <w:tab w:val="left" w:pos="851"/>
              </w:tabs>
              <w:jc w:val="both"/>
              <w:rPr>
                <w:rFonts w:eastAsia="Calibri"/>
                <w:sz w:val="24"/>
                <w:szCs w:val="24"/>
              </w:rPr>
            </w:pPr>
          </w:p>
        </w:tc>
        <w:tc>
          <w:tcPr>
            <w:tcW w:w="1559" w:type="dxa"/>
            <w:vAlign w:val="center"/>
          </w:tcPr>
          <w:p w14:paraId="265472DB" w14:textId="77777777" w:rsidR="00E5120F" w:rsidRPr="00E5120F" w:rsidRDefault="00E5120F" w:rsidP="00E5120F">
            <w:pPr>
              <w:tabs>
                <w:tab w:val="left" w:pos="851"/>
              </w:tabs>
              <w:jc w:val="both"/>
              <w:rPr>
                <w:rFonts w:eastAsia="Calibri"/>
                <w:b/>
                <w:sz w:val="24"/>
                <w:szCs w:val="24"/>
              </w:rPr>
            </w:pPr>
          </w:p>
        </w:tc>
        <w:tc>
          <w:tcPr>
            <w:tcW w:w="1417" w:type="dxa"/>
            <w:vAlign w:val="center"/>
          </w:tcPr>
          <w:p w14:paraId="10C70990" w14:textId="77777777" w:rsidR="00E5120F" w:rsidRPr="00E5120F" w:rsidRDefault="00E5120F" w:rsidP="00E5120F">
            <w:pPr>
              <w:tabs>
                <w:tab w:val="left" w:pos="851"/>
              </w:tabs>
              <w:jc w:val="both"/>
              <w:rPr>
                <w:rFonts w:eastAsia="Calibri"/>
                <w:b/>
                <w:sz w:val="24"/>
                <w:szCs w:val="24"/>
              </w:rPr>
            </w:pPr>
          </w:p>
        </w:tc>
        <w:tc>
          <w:tcPr>
            <w:tcW w:w="1701" w:type="dxa"/>
            <w:vAlign w:val="center"/>
          </w:tcPr>
          <w:p w14:paraId="3EC69029" w14:textId="77777777" w:rsidR="00E5120F" w:rsidRPr="00E5120F" w:rsidRDefault="00E5120F" w:rsidP="00E5120F">
            <w:pPr>
              <w:tabs>
                <w:tab w:val="left" w:pos="851"/>
              </w:tabs>
              <w:jc w:val="both"/>
              <w:rPr>
                <w:rFonts w:eastAsia="Calibri"/>
                <w:b/>
                <w:sz w:val="24"/>
                <w:szCs w:val="24"/>
              </w:rPr>
            </w:pPr>
          </w:p>
        </w:tc>
        <w:tc>
          <w:tcPr>
            <w:tcW w:w="2126" w:type="dxa"/>
            <w:vAlign w:val="center"/>
          </w:tcPr>
          <w:p w14:paraId="62954D3C" w14:textId="77777777" w:rsidR="00E5120F" w:rsidRPr="00E5120F" w:rsidRDefault="00E5120F" w:rsidP="00E5120F">
            <w:pPr>
              <w:tabs>
                <w:tab w:val="left" w:pos="851"/>
              </w:tabs>
              <w:jc w:val="both"/>
              <w:rPr>
                <w:rFonts w:eastAsia="Calibri"/>
                <w:b/>
                <w:color w:val="7030A0"/>
                <w:sz w:val="24"/>
                <w:szCs w:val="24"/>
              </w:rPr>
            </w:pPr>
          </w:p>
        </w:tc>
      </w:tr>
      <w:tr w:rsidR="00E5120F" w:rsidRPr="00E5120F" w14:paraId="5B986137" w14:textId="77777777" w:rsidTr="00001611">
        <w:trPr>
          <w:cantSplit/>
          <w:trHeight w:hRule="exact" w:val="397"/>
        </w:trPr>
        <w:tc>
          <w:tcPr>
            <w:tcW w:w="9639" w:type="dxa"/>
            <w:gridSpan w:val="6"/>
            <w:vAlign w:val="center"/>
          </w:tcPr>
          <w:p w14:paraId="44F3E4AC" w14:textId="77777777" w:rsidR="00E5120F" w:rsidRPr="00E5120F" w:rsidRDefault="00E5120F" w:rsidP="00E5120F">
            <w:pPr>
              <w:tabs>
                <w:tab w:val="left" w:pos="851"/>
              </w:tabs>
              <w:jc w:val="center"/>
              <w:rPr>
                <w:rFonts w:eastAsia="Calibri"/>
                <w:b/>
                <w:color w:val="7030A0"/>
                <w:sz w:val="24"/>
                <w:szCs w:val="24"/>
              </w:rPr>
            </w:pPr>
            <w:r w:rsidRPr="00E5120F">
              <w:rPr>
                <w:rFonts w:eastAsia="Calibri"/>
                <w:b/>
                <w:sz w:val="24"/>
                <w:szCs w:val="24"/>
              </w:rPr>
              <w:t>……………………..</w:t>
            </w:r>
          </w:p>
        </w:tc>
      </w:tr>
    </w:tbl>
    <w:p w14:paraId="7FD666CC" w14:textId="77777777" w:rsidR="00E5120F" w:rsidRPr="00E5120F" w:rsidRDefault="00E5120F" w:rsidP="00E5120F">
      <w:pPr>
        <w:tabs>
          <w:tab w:val="left" w:pos="851"/>
        </w:tabs>
        <w:jc w:val="both"/>
        <w:rPr>
          <w:rFonts w:eastAsia="Calibri"/>
          <w:sz w:val="24"/>
          <w:szCs w:val="24"/>
        </w:rPr>
      </w:pPr>
    </w:p>
    <w:p w14:paraId="5F32AEEC" w14:textId="77777777" w:rsidR="00E5120F" w:rsidRPr="00E5120F" w:rsidRDefault="00E5120F" w:rsidP="00E5120F">
      <w:pPr>
        <w:jc w:val="both"/>
        <w:rPr>
          <w:rFonts w:eastAsia="Calibri"/>
          <w:b/>
          <w:bCs/>
          <w:i/>
          <w:sz w:val="24"/>
          <w:szCs w:val="24"/>
        </w:rPr>
      </w:pPr>
    </w:p>
    <w:p w14:paraId="6FB6EDC6" w14:textId="77777777" w:rsidR="00490259" w:rsidRPr="00CF5B28" w:rsidRDefault="00490259" w:rsidP="00490259">
      <w:pPr>
        <w:spacing w:after="160" w:line="259" w:lineRule="auto"/>
        <w:jc w:val="both"/>
        <w:rPr>
          <w:rFonts w:eastAsiaTheme="majorEastAsia"/>
          <w:b/>
          <w:bCs/>
          <w:sz w:val="24"/>
          <w:szCs w:val="24"/>
        </w:rPr>
      </w:pPr>
    </w:p>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pPr>
        <w:numPr>
          <w:ilvl w:val="0"/>
          <w:numId w:val="26"/>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009BD16A" w:rsidR="00490259" w:rsidRPr="00111016" w:rsidRDefault="00490259">
      <w:pPr>
        <w:numPr>
          <w:ilvl w:val="0"/>
          <w:numId w:val="26"/>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0A633D">
        <w:rPr>
          <w:bCs/>
          <w:i/>
          <w:iCs/>
          <w:sz w:val="22"/>
          <w:szCs w:val="22"/>
          <w:lang w:eastAsia="zh-CN"/>
        </w:rPr>
        <w:t xml:space="preserve"> </w:t>
      </w:r>
    </w:p>
    <w:p w14:paraId="05873481" w14:textId="74BD714C" w:rsidR="00490259" w:rsidRPr="00111016" w:rsidRDefault="00490259">
      <w:pPr>
        <w:numPr>
          <w:ilvl w:val="0"/>
          <w:numId w:val="26"/>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wykazie </w:t>
      </w:r>
      <w:r w:rsidRPr="007B52EB">
        <w:rPr>
          <w:i/>
          <w:iCs/>
          <w:sz w:val="22"/>
          <w:szCs w:val="22"/>
          <w:lang w:eastAsia="zh-CN"/>
        </w:rPr>
        <w:t>usł</w:t>
      </w:r>
      <w:r w:rsidRPr="007B52EB">
        <w:rPr>
          <w:bCs/>
          <w:i/>
          <w:iCs/>
          <w:sz w:val="22"/>
          <w:szCs w:val="22"/>
          <w:lang w:eastAsia="zh-CN"/>
        </w:rPr>
        <w:t>ugi z</w:t>
      </w:r>
      <w:r w:rsidRPr="00111016">
        <w:rPr>
          <w:bCs/>
          <w:i/>
          <w:iCs/>
          <w:sz w:val="22"/>
          <w:szCs w:val="22"/>
          <w:lang w:eastAsia="zh-CN"/>
        </w:rPr>
        <w:t>ostały wykonane należycie lub są wykonywane należycie.</w:t>
      </w:r>
    </w:p>
    <w:p w14:paraId="2EF5D9AF" w14:textId="6AD2C985" w:rsidR="00490259" w:rsidRPr="00111016" w:rsidRDefault="00490259">
      <w:pPr>
        <w:numPr>
          <w:ilvl w:val="0"/>
          <w:numId w:val="26"/>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w:t>
      </w:r>
      <w:proofErr w:type="gramStart"/>
      <w:r w:rsidRPr="00111016">
        <w:rPr>
          <w:i/>
          <w:iCs/>
          <w:sz w:val="22"/>
          <w:szCs w:val="22"/>
          <w:lang w:eastAsia="zh-CN"/>
        </w:rPr>
        <w:t>zamówienia,  w</w:t>
      </w:r>
      <w:proofErr w:type="gramEnd"/>
      <w:r w:rsidRPr="00111016">
        <w:rPr>
          <w:i/>
          <w:iCs/>
          <w:sz w:val="22"/>
          <w:szCs w:val="22"/>
          <w:lang w:eastAsia="zh-CN"/>
        </w:rPr>
        <w:t xml:space="preserve"> </w:t>
      </w:r>
      <w:proofErr w:type="gramStart"/>
      <w:r w:rsidRPr="00111016">
        <w:rPr>
          <w:i/>
          <w:iCs/>
          <w:sz w:val="22"/>
          <w:szCs w:val="22"/>
          <w:lang w:eastAsia="zh-CN"/>
        </w:rPr>
        <w:t>szczególności  dołączając</w:t>
      </w:r>
      <w:proofErr w:type="gramEnd"/>
      <w:r w:rsidRPr="00111016">
        <w:rPr>
          <w:i/>
          <w:iCs/>
          <w:sz w:val="22"/>
          <w:szCs w:val="22"/>
          <w:lang w:eastAsia="zh-CN"/>
        </w:rPr>
        <w:t xml:space="preserve"> w tym celu do oferty zobowiązanie tych podmiotów do oddania mu do dyspozycji niezbędnych zasobów na okres korzystania z nich przy wykonaniu zamówienia.</w:t>
      </w:r>
    </w:p>
    <w:p w14:paraId="28ACD77B" w14:textId="4AF1ADDC" w:rsidR="00490259" w:rsidRPr="00111016" w:rsidRDefault="00490259">
      <w:pPr>
        <w:numPr>
          <w:ilvl w:val="0"/>
          <w:numId w:val="26"/>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w:t>
      </w:r>
      <w:r w:rsidR="00111016">
        <w:rPr>
          <w:i/>
          <w:iCs/>
          <w:sz w:val="22"/>
          <w:szCs w:val="22"/>
        </w:rPr>
        <w:br/>
      </w:r>
      <w:r w:rsidRPr="00111016">
        <w:rPr>
          <w:i/>
          <w:iCs/>
          <w:sz w:val="22"/>
          <w:szCs w:val="22"/>
        </w:rPr>
        <w:t xml:space="preserve">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w:t>
      </w:r>
      <w:proofErr w:type="gramStart"/>
      <w:r w:rsidRPr="00111016">
        <w:rPr>
          <w:i/>
          <w:iCs/>
          <w:sz w:val="22"/>
          <w:szCs w:val="22"/>
        </w:rPr>
        <w:t>dokumentów  zgodnie</w:t>
      </w:r>
      <w:proofErr w:type="gramEnd"/>
      <w:r w:rsidRPr="00111016">
        <w:rPr>
          <w:i/>
          <w:iCs/>
          <w:sz w:val="22"/>
          <w:szCs w:val="22"/>
        </w:rPr>
        <w:t xml:space="preserve">  z § 39 Regulaminu.  </w:t>
      </w:r>
    </w:p>
    <w:bookmarkEnd w:id="106"/>
    <w:p w14:paraId="61A143DB" w14:textId="02B5058C" w:rsidR="00555424" w:rsidRDefault="00555424">
      <w:pPr>
        <w:spacing w:after="160" w:line="259" w:lineRule="auto"/>
        <w:rPr>
          <w:i/>
          <w:iCs/>
        </w:rPr>
      </w:pPr>
      <w:r>
        <w:rPr>
          <w:i/>
          <w:iCs/>
        </w:rPr>
        <w:br w:type="page"/>
      </w:r>
    </w:p>
    <w:p w14:paraId="09D35969" w14:textId="7BA4EC1D"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p>
    <w:p w14:paraId="5D35EBD1" w14:textId="77777777" w:rsidR="00E75E6A" w:rsidRDefault="00E75E6A" w:rsidP="00490259">
      <w:pPr>
        <w:rPr>
          <w:b/>
          <w:bCs/>
          <w:sz w:val="24"/>
          <w:szCs w:val="24"/>
        </w:rPr>
      </w:pPr>
    </w:p>
    <w:p w14:paraId="438C36F0" w14:textId="77777777" w:rsidR="00E5120F" w:rsidRPr="00E5120F" w:rsidRDefault="00E5120F" w:rsidP="00E5120F">
      <w:pPr>
        <w:jc w:val="center"/>
        <w:rPr>
          <w:bCs/>
          <w:sz w:val="24"/>
          <w:szCs w:val="24"/>
        </w:rPr>
      </w:pPr>
      <w:bookmarkStart w:id="107" w:name="_Hlk106046293"/>
      <w:r w:rsidRPr="00E5120F">
        <w:rPr>
          <w:b/>
          <w:bCs/>
          <w:sz w:val="24"/>
          <w:szCs w:val="24"/>
        </w:rPr>
        <w:t>WYKAZ OSÓB KIEROWANYCH DO WYKONANIA ZAMÓWIENIA</w:t>
      </w:r>
    </w:p>
    <w:p w14:paraId="75246F9F" w14:textId="77777777" w:rsidR="00E5120F" w:rsidRPr="00E5120F" w:rsidRDefault="00E5120F" w:rsidP="00E5120F">
      <w:pPr>
        <w:tabs>
          <w:tab w:val="left" w:pos="851"/>
        </w:tabs>
        <w:jc w:val="center"/>
        <w:rPr>
          <w:rFonts w:eastAsia="Calibri"/>
          <w:sz w:val="24"/>
          <w:szCs w:val="24"/>
        </w:rPr>
      </w:pPr>
      <w:r w:rsidRPr="00E5120F">
        <w:rPr>
          <w:rFonts w:eastAsia="Calibri"/>
          <w:sz w:val="24"/>
          <w:szCs w:val="24"/>
        </w:rPr>
        <w:t>w zakresie niezbędnym do wykazania spełnienia warunku udziału w postępowaniu</w:t>
      </w:r>
    </w:p>
    <w:p w14:paraId="11DB302F" w14:textId="77777777" w:rsidR="00E5120F" w:rsidRPr="00E5120F" w:rsidRDefault="00E5120F" w:rsidP="00E5120F">
      <w:pPr>
        <w:tabs>
          <w:tab w:val="left" w:pos="851"/>
        </w:tabs>
        <w:jc w:val="center"/>
        <w:rPr>
          <w:rFonts w:eastAsia="Calibri"/>
          <w:sz w:val="24"/>
          <w:szCs w:val="24"/>
        </w:rPr>
      </w:pPr>
    </w:p>
    <w:p w14:paraId="20D433A6" w14:textId="77777777" w:rsidR="00E5120F" w:rsidRPr="00E5120F" w:rsidRDefault="00E5120F" w:rsidP="00E5120F">
      <w:pPr>
        <w:tabs>
          <w:tab w:val="left" w:pos="0"/>
        </w:tabs>
        <w:jc w:val="both"/>
        <w:rPr>
          <w:bCs/>
          <w:sz w:val="24"/>
          <w:szCs w:val="24"/>
        </w:rPr>
      </w:pPr>
      <w:r w:rsidRPr="00E5120F">
        <w:rPr>
          <w:bCs/>
          <w:sz w:val="24"/>
          <w:szCs w:val="24"/>
        </w:rPr>
        <w:t>Nazwa Wykonawcy: .....................................................................................................................</w:t>
      </w:r>
    </w:p>
    <w:p w14:paraId="07CE201B" w14:textId="77777777" w:rsidR="00E5120F" w:rsidRPr="00E5120F" w:rsidRDefault="00E5120F" w:rsidP="00E5120F">
      <w:pPr>
        <w:tabs>
          <w:tab w:val="left" w:pos="0"/>
        </w:tabs>
        <w:jc w:val="both"/>
        <w:rPr>
          <w:bCs/>
          <w:sz w:val="24"/>
          <w:szCs w:val="24"/>
        </w:rPr>
      </w:pPr>
    </w:p>
    <w:tbl>
      <w:tblPr>
        <w:tblW w:w="5358" w:type="pct"/>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5"/>
        <w:gridCol w:w="3470"/>
        <w:gridCol w:w="1602"/>
        <w:gridCol w:w="2000"/>
        <w:gridCol w:w="2257"/>
      </w:tblGrid>
      <w:tr w:rsidR="00E5120F" w:rsidRPr="00E5120F" w14:paraId="515F70BE" w14:textId="77777777" w:rsidTr="00001611">
        <w:trPr>
          <w:cantSplit/>
          <w:trHeight w:val="1380"/>
          <w:tblHeader/>
        </w:trPr>
        <w:tc>
          <w:tcPr>
            <w:tcW w:w="271" w:type="pct"/>
            <w:vAlign w:val="center"/>
          </w:tcPr>
          <w:p w14:paraId="09B25326" w14:textId="77777777" w:rsidR="00E5120F" w:rsidRPr="00E5120F" w:rsidRDefault="00E5120F" w:rsidP="00E5120F">
            <w:pPr>
              <w:autoSpaceDN w:val="0"/>
              <w:adjustRightInd w:val="0"/>
              <w:ind w:left="-70" w:right="-37"/>
              <w:jc w:val="center"/>
            </w:pPr>
            <w:r w:rsidRPr="00E5120F">
              <w:rPr>
                <w:b/>
                <w:bCs/>
              </w:rPr>
              <w:t>Lp.</w:t>
            </w:r>
          </w:p>
        </w:tc>
        <w:tc>
          <w:tcPr>
            <w:tcW w:w="1759" w:type="pct"/>
            <w:vAlign w:val="center"/>
          </w:tcPr>
          <w:p w14:paraId="192C9A25" w14:textId="77777777" w:rsidR="00E5120F" w:rsidRPr="00E5120F" w:rsidRDefault="00E5120F" w:rsidP="00E5120F">
            <w:pPr>
              <w:autoSpaceDN w:val="0"/>
              <w:adjustRightInd w:val="0"/>
              <w:ind w:hanging="103"/>
              <w:jc w:val="center"/>
            </w:pPr>
            <w:r w:rsidRPr="00E5120F">
              <w:rPr>
                <w:b/>
                <w:bCs/>
              </w:rPr>
              <w:t>Wymagania Zamawiającego w zakresie ilości osób o wymaganych uprawnieniach/kwalifikacjach</w:t>
            </w:r>
          </w:p>
        </w:tc>
        <w:tc>
          <w:tcPr>
            <w:tcW w:w="812" w:type="pct"/>
            <w:vAlign w:val="center"/>
          </w:tcPr>
          <w:p w14:paraId="5F223FE7" w14:textId="77777777" w:rsidR="00E5120F" w:rsidRPr="00E5120F" w:rsidRDefault="00E5120F" w:rsidP="00E5120F">
            <w:pPr>
              <w:jc w:val="center"/>
            </w:pPr>
            <w:r w:rsidRPr="00E5120F">
              <w:rPr>
                <w:b/>
                <w:bCs/>
              </w:rPr>
              <w:t>Imię i nazwisko</w:t>
            </w:r>
          </w:p>
        </w:tc>
        <w:tc>
          <w:tcPr>
            <w:tcW w:w="1014" w:type="pct"/>
            <w:vAlign w:val="center"/>
          </w:tcPr>
          <w:p w14:paraId="3FFA5F2E" w14:textId="77777777" w:rsidR="00E5120F" w:rsidRPr="00E5120F" w:rsidRDefault="00E5120F" w:rsidP="00E5120F">
            <w:pPr>
              <w:ind w:left="-26" w:right="-100"/>
              <w:jc w:val="center"/>
            </w:pPr>
            <w:r w:rsidRPr="00E5120F">
              <w:rPr>
                <w:b/>
                <w:bCs/>
              </w:rPr>
              <w:t>Nr dokumentu potwierdzającego posiadane uprawnienia/ kwalifikacje/ wykształcenie</w:t>
            </w:r>
          </w:p>
        </w:tc>
        <w:tc>
          <w:tcPr>
            <w:tcW w:w="1144" w:type="pct"/>
            <w:vAlign w:val="center"/>
          </w:tcPr>
          <w:p w14:paraId="03222E86" w14:textId="77777777" w:rsidR="00E5120F" w:rsidRPr="00E5120F" w:rsidRDefault="00E5120F" w:rsidP="00E5120F">
            <w:pPr>
              <w:ind w:left="-74"/>
              <w:jc w:val="center"/>
            </w:pPr>
            <w:r w:rsidRPr="00E5120F">
              <w:rPr>
                <w:b/>
                <w:bCs/>
                <w:iCs/>
              </w:rPr>
              <w:t>Podmiot udostępniający zasoby</w:t>
            </w:r>
            <w:r w:rsidRPr="00E5120F">
              <w:rPr>
                <w:b/>
                <w:bCs/>
              </w:rPr>
              <w:t xml:space="preserve"> w przypadku korzystania przez Wykonawcę</w:t>
            </w:r>
          </w:p>
        </w:tc>
      </w:tr>
      <w:tr w:rsidR="00E5120F" w:rsidRPr="00E5120F" w14:paraId="02CEC4CA" w14:textId="77777777" w:rsidTr="00001611">
        <w:trPr>
          <w:cantSplit/>
          <w:trHeight w:val="80"/>
          <w:tblHeader/>
        </w:trPr>
        <w:tc>
          <w:tcPr>
            <w:tcW w:w="271" w:type="pct"/>
            <w:vAlign w:val="center"/>
          </w:tcPr>
          <w:p w14:paraId="55750D5B" w14:textId="77777777" w:rsidR="00E5120F" w:rsidRPr="00E5120F" w:rsidRDefault="00E5120F" w:rsidP="00E5120F">
            <w:pPr>
              <w:ind w:left="-70"/>
              <w:jc w:val="center"/>
              <w:rPr>
                <w:i/>
                <w:sz w:val="16"/>
                <w:szCs w:val="16"/>
              </w:rPr>
            </w:pPr>
            <w:r w:rsidRPr="00E5120F">
              <w:rPr>
                <w:i/>
                <w:sz w:val="16"/>
                <w:szCs w:val="16"/>
              </w:rPr>
              <w:t>1</w:t>
            </w:r>
          </w:p>
        </w:tc>
        <w:tc>
          <w:tcPr>
            <w:tcW w:w="1759" w:type="pct"/>
            <w:vAlign w:val="center"/>
          </w:tcPr>
          <w:p w14:paraId="068E2EDC" w14:textId="77777777" w:rsidR="00E5120F" w:rsidRPr="00E5120F" w:rsidRDefault="00E5120F" w:rsidP="00E5120F">
            <w:pPr>
              <w:tabs>
                <w:tab w:val="left" w:pos="470"/>
              </w:tabs>
              <w:spacing w:line="288" w:lineRule="auto"/>
              <w:ind w:left="794" w:hanging="397"/>
              <w:jc w:val="center"/>
              <w:rPr>
                <w:rFonts w:eastAsia="Calibri"/>
                <w:i/>
                <w:sz w:val="16"/>
                <w:szCs w:val="16"/>
                <w:lang w:eastAsia="en-US"/>
              </w:rPr>
            </w:pPr>
            <w:r w:rsidRPr="00E5120F">
              <w:rPr>
                <w:rFonts w:eastAsia="Calibri"/>
                <w:i/>
                <w:sz w:val="16"/>
                <w:szCs w:val="16"/>
                <w:lang w:eastAsia="en-US"/>
              </w:rPr>
              <w:t>2</w:t>
            </w:r>
          </w:p>
        </w:tc>
        <w:tc>
          <w:tcPr>
            <w:tcW w:w="812" w:type="pct"/>
            <w:vAlign w:val="center"/>
          </w:tcPr>
          <w:p w14:paraId="17A85663" w14:textId="77777777" w:rsidR="00E5120F" w:rsidRPr="00E5120F" w:rsidRDefault="00E5120F" w:rsidP="00E5120F">
            <w:pPr>
              <w:jc w:val="center"/>
              <w:rPr>
                <w:i/>
                <w:sz w:val="16"/>
                <w:szCs w:val="16"/>
              </w:rPr>
            </w:pPr>
            <w:r w:rsidRPr="00E5120F">
              <w:rPr>
                <w:i/>
                <w:sz w:val="16"/>
                <w:szCs w:val="16"/>
              </w:rPr>
              <w:t>3</w:t>
            </w:r>
          </w:p>
        </w:tc>
        <w:tc>
          <w:tcPr>
            <w:tcW w:w="1014" w:type="pct"/>
            <w:vAlign w:val="center"/>
          </w:tcPr>
          <w:p w14:paraId="3006CABD" w14:textId="77777777" w:rsidR="00E5120F" w:rsidRPr="00E5120F" w:rsidRDefault="00E5120F" w:rsidP="00E5120F">
            <w:pPr>
              <w:jc w:val="center"/>
              <w:rPr>
                <w:i/>
                <w:sz w:val="16"/>
                <w:szCs w:val="16"/>
              </w:rPr>
            </w:pPr>
            <w:r w:rsidRPr="00E5120F">
              <w:rPr>
                <w:i/>
                <w:sz w:val="16"/>
                <w:szCs w:val="16"/>
              </w:rPr>
              <w:t>4</w:t>
            </w:r>
          </w:p>
        </w:tc>
        <w:tc>
          <w:tcPr>
            <w:tcW w:w="1144" w:type="pct"/>
            <w:vAlign w:val="center"/>
          </w:tcPr>
          <w:p w14:paraId="0F9C8609" w14:textId="77777777" w:rsidR="00E5120F" w:rsidRPr="00E5120F" w:rsidRDefault="00E5120F" w:rsidP="00E5120F">
            <w:pPr>
              <w:jc w:val="center"/>
              <w:rPr>
                <w:i/>
                <w:sz w:val="16"/>
                <w:szCs w:val="16"/>
              </w:rPr>
            </w:pPr>
            <w:r w:rsidRPr="00E5120F">
              <w:rPr>
                <w:i/>
                <w:sz w:val="16"/>
                <w:szCs w:val="16"/>
              </w:rPr>
              <w:t>5</w:t>
            </w:r>
          </w:p>
        </w:tc>
      </w:tr>
      <w:tr w:rsidR="00E5120F" w:rsidRPr="00E5120F" w14:paraId="72A3819A" w14:textId="77777777" w:rsidTr="00001611">
        <w:trPr>
          <w:cantSplit/>
          <w:trHeight w:val="227"/>
        </w:trPr>
        <w:tc>
          <w:tcPr>
            <w:tcW w:w="271" w:type="pct"/>
            <w:vMerge w:val="restart"/>
            <w:vAlign w:val="center"/>
          </w:tcPr>
          <w:p w14:paraId="516031BA" w14:textId="77777777" w:rsidR="00E5120F" w:rsidRPr="00E5120F" w:rsidRDefault="00E5120F" w:rsidP="00E5120F">
            <w:pPr>
              <w:ind w:left="-70" w:right="-37"/>
              <w:jc w:val="center"/>
              <w:rPr>
                <w:bCs/>
                <w:sz w:val="24"/>
                <w:szCs w:val="24"/>
              </w:rPr>
            </w:pPr>
            <w:r w:rsidRPr="00E5120F">
              <w:rPr>
                <w:b/>
                <w:bCs/>
                <w:sz w:val="24"/>
                <w:szCs w:val="24"/>
              </w:rPr>
              <w:t>1</w:t>
            </w:r>
          </w:p>
        </w:tc>
        <w:tc>
          <w:tcPr>
            <w:tcW w:w="1759" w:type="pct"/>
            <w:vMerge w:val="restart"/>
            <w:vAlign w:val="center"/>
          </w:tcPr>
          <w:p w14:paraId="72609D30" w14:textId="1BFC4490" w:rsidR="00E5120F" w:rsidRPr="00E5120F" w:rsidRDefault="00E5120F" w:rsidP="00E5120F">
            <w:pPr>
              <w:ind w:left="40"/>
              <w:rPr>
                <w:rFonts w:eastAsia="Calibri"/>
                <w:bCs/>
                <w:lang w:eastAsia="en-US"/>
              </w:rPr>
            </w:pPr>
            <w:r w:rsidRPr="00E5120F">
              <w:rPr>
                <w:bCs/>
                <w:iCs/>
              </w:rPr>
              <w:t xml:space="preserve">minimum 4 </w:t>
            </w:r>
            <w:r w:rsidRPr="00E5120F">
              <w:rPr>
                <w:rFonts w:eastAsia="Calibri"/>
                <w:bCs/>
                <w:iCs/>
                <w:lang w:eastAsia="en-US"/>
              </w:rPr>
              <w:t xml:space="preserve">osoby </w:t>
            </w:r>
            <w:r w:rsidRPr="00E5120F">
              <w:rPr>
                <w:rFonts w:eastAsia="Calibri"/>
                <w:lang w:eastAsia="en-US"/>
              </w:rPr>
              <w:t xml:space="preserve">z kwalifikacjami hakowego </w:t>
            </w:r>
            <w:r w:rsidRPr="004E4B16">
              <w:rPr>
                <w:rFonts w:eastAsia="Calibri"/>
                <w:highlight w:val="yellow"/>
                <w:lang w:eastAsia="en-US"/>
              </w:rPr>
              <w:t xml:space="preserve"> </w:t>
            </w:r>
          </w:p>
        </w:tc>
        <w:tc>
          <w:tcPr>
            <w:tcW w:w="812" w:type="pct"/>
            <w:vAlign w:val="center"/>
          </w:tcPr>
          <w:p w14:paraId="7F7B2B80" w14:textId="77777777" w:rsidR="00E5120F" w:rsidRPr="00E5120F" w:rsidRDefault="00E5120F" w:rsidP="00E5120F">
            <w:pPr>
              <w:jc w:val="center"/>
              <w:rPr>
                <w:sz w:val="24"/>
                <w:szCs w:val="24"/>
              </w:rPr>
            </w:pPr>
          </w:p>
        </w:tc>
        <w:tc>
          <w:tcPr>
            <w:tcW w:w="1014" w:type="pct"/>
            <w:vAlign w:val="center"/>
          </w:tcPr>
          <w:p w14:paraId="3340D173" w14:textId="77777777" w:rsidR="00E5120F" w:rsidRPr="00E5120F" w:rsidRDefault="00E5120F" w:rsidP="00E5120F">
            <w:pPr>
              <w:jc w:val="center"/>
              <w:rPr>
                <w:sz w:val="24"/>
                <w:szCs w:val="24"/>
              </w:rPr>
            </w:pPr>
          </w:p>
        </w:tc>
        <w:tc>
          <w:tcPr>
            <w:tcW w:w="1144" w:type="pct"/>
            <w:vAlign w:val="center"/>
          </w:tcPr>
          <w:p w14:paraId="58AFFDAB" w14:textId="77777777" w:rsidR="00E5120F" w:rsidRPr="00E5120F" w:rsidRDefault="00E5120F" w:rsidP="00E5120F">
            <w:pPr>
              <w:jc w:val="center"/>
              <w:rPr>
                <w:sz w:val="24"/>
                <w:szCs w:val="24"/>
              </w:rPr>
            </w:pPr>
          </w:p>
        </w:tc>
      </w:tr>
      <w:tr w:rsidR="00E5120F" w:rsidRPr="00E5120F" w14:paraId="3AC568D0" w14:textId="77777777" w:rsidTr="00001611">
        <w:trPr>
          <w:cantSplit/>
          <w:trHeight w:val="227"/>
        </w:trPr>
        <w:tc>
          <w:tcPr>
            <w:tcW w:w="271" w:type="pct"/>
            <w:vMerge/>
            <w:vAlign w:val="center"/>
          </w:tcPr>
          <w:p w14:paraId="05AFF426" w14:textId="77777777" w:rsidR="00E5120F" w:rsidRPr="00E5120F" w:rsidRDefault="00E5120F" w:rsidP="00E5120F">
            <w:pPr>
              <w:ind w:left="-70" w:right="-37"/>
              <w:jc w:val="center"/>
              <w:rPr>
                <w:b/>
                <w:bCs/>
                <w:sz w:val="24"/>
                <w:szCs w:val="24"/>
              </w:rPr>
            </w:pPr>
          </w:p>
        </w:tc>
        <w:tc>
          <w:tcPr>
            <w:tcW w:w="1759" w:type="pct"/>
            <w:vMerge/>
            <w:vAlign w:val="center"/>
          </w:tcPr>
          <w:p w14:paraId="4A360B61" w14:textId="77777777" w:rsidR="00E5120F" w:rsidRPr="00E5120F" w:rsidRDefault="00E5120F" w:rsidP="00E5120F">
            <w:pPr>
              <w:ind w:left="40"/>
              <w:rPr>
                <w:bCs/>
                <w:iCs/>
              </w:rPr>
            </w:pPr>
          </w:p>
        </w:tc>
        <w:tc>
          <w:tcPr>
            <w:tcW w:w="812" w:type="pct"/>
            <w:vAlign w:val="center"/>
          </w:tcPr>
          <w:p w14:paraId="165F5D36" w14:textId="77777777" w:rsidR="00E5120F" w:rsidRPr="00E5120F" w:rsidRDefault="00E5120F" w:rsidP="00E5120F">
            <w:pPr>
              <w:jc w:val="center"/>
              <w:rPr>
                <w:sz w:val="24"/>
                <w:szCs w:val="24"/>
              </w:rPr>
            </w:pPr>
          </w:p>
        </w:tc>
        <w:tc>
          <w:tcPr>
            <w:tcW w:w="1014" w:type="pct"/>
            <w:vAlign w:val="center"/>
          </w:tcPr>
          <w:p w14:paraId="63879358" w14:textId="77777777" w:rsidR="00E5120F" w:rsidRPr="00E5120F" w:rsidRDefault="00E5120F" w:rsidP="00E5120F">
            <w:pPr>
              <w:jc w:val="center"/>
              <w:rPr>
                <w:sz w:val="24"/>
                <w:szCs w:val="24"/>
              </w:rPr>
            </w:pPr>
          </w:p>
        </w:tc>
        <w:tc>
          <w:tcPr>
            <w:tcW w:w="1144" w:type="pct"/>
            <w:vAlign w:val="center"/>
          </w:tcPr>
          <w:p w14:paraId="632C6FAF" w14:textId="77777777" w:rsidR="00E5120F" w:rsidRPr="00E5120F" w:rsidRDefault="00E5120F" w:rsidP="00E5120F">
            <w:pPr>
              <w:jc w:val="center"/>
              <w:rPr>
                <w:sz w:val="24"/>
                <w:szCs w:val="24"/>
              </w:rPr>
            </w:pPr>
          </w:p>
        </w:tc>
      </w:tr>
      <w:tr w:rsidR="00E5120F" w:rsidRPr="00E5120F" w14:paraId="5BFD0D69" w14:textId="77777777" w:rsidTr="00001611">
        <w:trPr>
          <w:cantSplit/>
          <w:trHeight w:val="227"/>
        </w:trPr>
        <w:tc>
          <w:tcPr>
            <w:tcW w:w="271" w:type="pct"/>
            <w:vMerge/>
            <w:vAlign w:val="center"/>
          </w:tcPr>
          <w:p w14:paraId="4252BE0B" w14:textId="77777777" w:rsidR="00E5120F" w:rsidRPr="00E5120F" w:rsidRDefault="00E5120F" w:rsidP="00E5120F">
            <w:pPr>
              <w:ind w:left="-70" w:right="-37"/>
              <w:jc w:val="center"/>
              <w:rPr>
                <w:b/>
                <w:bCs/>
                <w:sz w:val="24"/>
                <w:szCs w:val="24"/>
              </w:rPr>
            </w:pPr>
          </w:p>
        </w:tc>
        <w:tc>
          <w:tcPr>
            <w:tcW w:w="1759" w:type="pct"/>
            <w:vMerge/>
            <w:vAlign w:val="center"/>
          </w:tcPr>
          <w:p w14:paraId="7B517499" w14:textId="77777777" w:rsidR="00E5120F" w:rsidRPr="00E5120F" w:rsidRDefault="00E5120F" w:rsidP="00E5120F">
            <w:pPr>
              <w:ind w:left="40"/>
              <w:rPr>
                <w:bCs/>
                <w:iCs/>
              </w:rPr>
            </w:pPr>
          </w:p>
        </w:tc>
        <w:tc>
          <w:tcPr>
            <w:tcW w:w="812" w:type="pct"/>
            <w:vAlign w:val="center"/>
          </w:tcPr>
          <w:p w14:paraId="7EF31228" w14:textId="77777777" w:rsidR="00E5120F" w:rsidRPr="00E5120F" w:rsidRDefault="00E5120F" w:rsidP="00E5120F">
            <w:pPr>
              <w:jc w:val="center"/>
              <w:rPr>
                <w:sz w:val="24"/>
                <w:szCs w:val="24"/>
              </w:rPr>
            </w:pPr>
          </w:p>
        </w:tc>
        <w:tc>
          <w:tcPr>
            <w:tcW w:w="1014" w:type="pct"/>
            <w:vAlign w:val="center"/>
          </w:tcPr>
          <w:p w14:paraId="4E0C7D0B" w14:textId="77777777" w:rsidR="00E5120F" w:rsidRPr="00E5120F" w:rsidRDefault="00E5120F" w:rsidP="00E5120F">
            <w:pPr>
              <w:jc w:val="center"/>
              <w:rPr>
                <w:sz w:val="24"/>
                <w:szCs w:val="24"/>
              </w:rPr>
            </w:pPr>
          </w:p>
        </w:tc>
        <w:tc>
          <w:tcPr>
            <w:tcW w:w="1144" w:type="pct"/>
            <w:vAlign w:val="center"/>
          </w:tcPr>
          <w:p w14:paraId="5025FA38" w14:textId="77777777" w:rsidR="00E5120F" w:rsidRPr="00E5120F" w:rsidRDefault="00E5120F" w:rsidP="00E5120F">
            <w:pPr>
              <w:jc w:val="center"/>
              <w:rPr>
                <w:sz w:val="24"/>
                <w:szCs w:val="24"/>
              </w:rPr>
            </w:pPr>
          </w:p>
        </w:tc>
      </w:tr>
      <w:tr w:rsidR="00E5120F" w:rsidRPr="00E5120F" w14:paraId="45617103" w14:textId="77777777" w:rsidTr="00001611">
        <w:trPr>
          <w:cantSplit/>
          <w:trHeight w:val="227"/>
        </w:trPr>
        <w:tc>
          <w:tcPr>
            <w:tcW w:w="271" w:type="pct"/>
            <w:vMerge/>
            <w:vAlign w:val="center"/>
          </w:tcPr>
          <w:p w14:paraId="15F85189" w14:textId="77777777" w:rsidR="00E5120F" w:rsidRPr="00E5120F" w:rsidRDefault="00E5120F" w:rsidP="00E5120F">
            <w:pPr>
              <w:ind w:left="-70" w:right="-37"/>
              <w:jc w:val="center"/>
              <w:rPr>
                <w:b/>
                <w:bCs/>
                <w:sz w:val="24"/>
                <w:szCs w:val="24"/>
              </w:rPr>
            </w:pPr>
          </w:p>
        </w:tc>
        <w:tc>
          <w:tcPr>
            <w:tcW w:w="1759" w:type="pct"/>
            <w:vMerge/>
            <w:vAlign w:val="center"/>
          </w:tcPr>
          <w:p w14:paraId="725CA6D2" w14:textId="77777777" w:rsidR="00E5120F" w:rsidRPr="00E5120F" w:rsidRDefault="00E5120F" w:rsidP="00E5120F">
            <w:pPr>
              <w:ind w:left="40"/>
              <w:rPr>
                <w:bCs/>
                <w:iCs/>
              </w:rPr>
            </w:pPr>
          </w:p>
        </w:tc>
        <w:tc>
          <w:tcPr>
            <w:tcW w:w="812" w:type="pct"/>
            <w:vAlign w:val="center"/>
          </w:tcPr>
          <w:p w14:paraId="6778AD04" w14:textId="77777777" w:rsidR="00E5120F" w:rsidRPr="00E5120F" w:rsidRDefault="00E5120F" w:rsidP="00E5120F">
            <w:pPr>
              <w:jc w:val="center"/>
              <w:rPr>
                <w:sz w:val="24"/>
                <w:szCs w:val="24"/>
              </w:rPr>
            </w:pPr>
          </w:p>
        </w:tc>
        <w:tc>
          <w:tcPr>
            <w:tcW w:w="1014" w:type="pct"/>
            <w:vAlign w:val="center"/>
          </w:tcPr>
          <w:p w14:paraId="1B924D7E" w14:textId="77777777" w:rsidR="00E5120F" w:rsidRPr="00E5120F" w:rsidRDefault="00E5120F" w:rsidP="00E5120F">
            <w:pPr>
              <w:jc w:val="center"/>
              <w:rPr>
                <w:sz w:val="24"/>
                <w:szCs w:val="24"/>
              </w:rPr>
            </w:pPr>
          </w:p>
        </w:tc>
        <w:tc>
          <w:tcPr>
            <w:tcW w:w="1144" w:type="pct"/>
            <w:vAlign w:val="center"/>
          </w:tcPr>
          <w:p w14:paraId="56B3A8D9" w14:textId="77777777" w:rsidR="00E5120F" w:rsidRPr="00E5120F" w:rsidRDefault="00E5120F" w:rsidP="00E5120F">
            <w:pPr>
              <w:jc w:val="center"/>
              <w:rPr>
                <w:sz w:val="24"/>
                <w:szCs w:val="24"/>
              </w:rPr>
            </w:pPr>
          </w:p>
        </w:tc>
      </w:tr>
      <w:tr w:rsidR="00E5120F" w:rsidRPr="00E5120F" w14:paraId="564D645B" w14:textId="77777777" w:rsidTr="00001611">
        <w:trPr>
          <w:cantSplit/>
          <w:trHeight w:val="1134"/>
        </w:trPr>
        <w:tc>
          <w:tcPr>
            <w:tcW w:w="271" w:type="pct"/>
            <w:vAlign w:val="center"/>
          </w:tcPr>
          <w:p w14:paraId="4639544F" w14:textId="77777777" w:rsidR="00E5120F" w:rsidRPr="00E5120F" w:rsidRDefault="00E5120F" w:rsidP="00E5120F">
            <w:pPr>
              <w:ind w:left="-70" w:right="-37"/>
              <w:jc w:val="center"/>
              <w:rPr>
                <w:b/>
                <w:bCs/>
                <w:sz w:val="24"/>
                <w:szCs w:val="24"/>
              </w:rPr>
            </w:pPr>
            <w:r w:rsidRPr="00E5120F">
              <w:rPr>
                <w:b/>
                <w:bCs/>
                <w:sz w:val="24"/>
                <w:szCs w:val="24"/>
              </w:rPr>
              <w:t>2</w:t>
            </w:r>
          </w:p>
        </w:tc>
        <w:tc>
          <w:tcPr>
            <w:tcW w:w="1759" w:type="pct"/>
            <w:vAlign w:val="center"/>
          </w:tcPr>
          <w:p w14:paraId="20643AD6" w14:textId="77777777" w:rsidR="00E5120F" w:rsidRPr="00E5120F" w:rsidRDefault="00E5120F" w:rsidP="00E5120F">
            <w:pPr>
              <w:ind w:left="40" w:hanging="32"/>
              <w:rPr>
                <w:bCs/>
                <w:iCs/>
              </w:rPr>
            </w:pPr>
            <w:r w:rsidRPr="00E5120F">
              <w:rPr>
                <w:bCs/>
                <w:iCs/>
              </w:rPr>
              <w:t xml:space="preserve">minimum 1 </w:t>
            </w:r>
            <w:r w:rsidRPr="00E5120F">
              <w:rPr>
                <w:rFonts w:eastAsia="Calibri"/>
                <w:bCs/>
                <w:iCs/>
                <w:lang w:eastAsia="en-US"/>
              </w:rPr>
              <w:t xml:space="preserve">osoby </w:t>
            </w:r>
            <w:r w:rsidRPr="00E5120F">
              <w:rPr>
                <w:rFonts w:eastAsia="Calibri"/>
                <w:lang w:eastAsia="en-US"/>
              </w:rPr>
              <w:t>z kwalifikacjami w zakresie obsługi lokomotywy wąskotorowej</w:t>
            </w:r>
          </w:p>
        </w:tc>
        <w:tc>
          <w:tcPr>
            <w:tcW w:w="812" w:type="pct"/>
            <w:vAlign w:val="center"/>
          </w:tcPr>
          <w:p w14:paraId="4031D8F1" w14:textId="77777777" w:rsidR="00E5120F" w:rsidRPr="00E5120F" w:rsidRDefault="00E5120F" w:rsidP="00E5120F">
            <w:pPr>
              <w:jc w:val="center"/>
              <w:rPr>
                <w:sz w:val="24"/>
                <w:szCs w:val="24"/>
              </w:rPr>
            </w:pPr>
          </w:p>
        </w:tc>
        <w:tc>
          <w:tcPr>
            <w:tcW w:w="1014" w:type="pct"/>
            <w:vAlign w:val="center"/>
          </w:tcPr>
          <w:p w14:paraId="535C6E0A" w14:textId="77777777" w:rsidR="00E5120F" w:rsidRPr="00E5120F" w:rsidRDefault="00E5120F" w:rsidP="00E5120F">
            <w:pPr>
              <w:jc w:val="center"/>
              <w:rPr>
                <w:sz w:val="24"/>
                <w:szCs w:val="24"/>
              </w:rPr>
            </w:pPr>
          </w:p>
        </w:tc>
        <w:tc>
          <w:tcPr>
            <w:tcW w:w="1144" w:type="pct"/>
            <w:vAlign w:val="center"/>
          </w:tcPr>
          <w:p w14:paraId="1BF66355" w14:textId="77777777" w:rsidR="00E5120F" w:rsidRPr="00E5120F" w:rsidRDefault="00E5120F" w:rsidP="00E5120F">
            <w:pPr>
              <w:jc w:val="center"/>
              <w:rPr>
                <w:sz w:val="24"/>
                <w:szCs w:val="24"/>
              </w:rPr>
            </w:pPr>
          </w:p>
        </w:tc>
      </w:tr>
      <w:tr w:rsidR="00E5120F" w:rsidRPr="00E5120F" w14:paraId="7BB15A27" w14:textId="77777777" w:rsidTr="00001611">
        <w:trPr>
          <w:cantSplit/>
          <w:trHeight w:val="1134"/>
        </w:trPr>
        <w:tc>
          <w:tcPr>
            <w:tcW w:w="271" w:type="pct"/>
            <w:vAlign w:val="center"/>
          </w:tcPr>
          <w:p w14:paraId="720FE4E7" w14:textId="77777777" w:rsidR="00E5120F" w:rsidRPr="00E5120F" w:rsidRDefault="00E5120F" w:rsidP="00E5120F">
            <w:pPr>
              <w:ind w:left="-70" w:right="-37"/>
              <w:jc w:val="center"/>
              <w:rPr>
                <w:b/>
                <w:bCs/>
                <w:sz w:val="24"/>
                <w:szCs w:val="24"/>
              </w:rPr>
            </w:pPr>
            <w:r w:rsidRPr="00E5120F">
              <w:rPr>
                <w:b/>
                <w:bCs/>
                <w:sz w:val="24"/>
                <w:szCs w:val="24"/>
              </w:rPr>
              <w:t>3</w:t>
            </w:r>
          </w:p>
        </w:tc>
        <w:tc>
          <w:tcPr>
            <w:tcW w:w="1759" w:type="pct"/>
            <w:vAlign w:val="center"/>
          </w:tcPr>
          <w:p w14:paraId="66CD56B2" w14:textId="77777777" w:rsidR="00E5120F" w:rsidRPr="00E5120F" w:rsidRDefault="00E5120F" w:rsidP="00E5120F">
            <w:pPr>
              <w:ind w:left="40"/>
              <w:rPr>
                <w:bCs/>
                <w:iCs/>
              </w:rPr>
            </w:pPr>
            <w:r w:rsidRPr="00E5120F">
              <w:rPr>
                <w:bCs/>
                <w:iCs/>
              </w:rPr>
              <w:t>minimum 1</w:t>
            </w:r>
            <w:r w:rsidRPr="00E5120F">
              <w:rPr>
                <w:rFonts w:eastAsia="Calibri"/>
                <w:bCs/>
                <w:iCs/>
                <w:lang w:eastAsia="en-US"/>
              </w:rPr>
              <w:t xml:space="preserve"> osoby </w:t>
            </w:r>
            <w:r w:rsidRPr="00E5120F">
              <w:rPr>
                <w:rFonts w:eastAsia="Calibri"/>
                <w:lang w:eastAsia="en-US"/>
              </w:rPr>
              <w:t xml:space="preserve">z </w:t>
            </w:r>
            <w:proofErr w:type="gramStart"/>
            <w:r w:rsidRPr="00E5120F">
              <w:rPr>
                <w:rFonts w:eastAsia="Calibri"/>
                <w:lang w:eastAsia="en-US"/>
              </w:rPr>
              <w:t>kwalifikacjami  manewrowego</w:t>
            </w:r>
            <w:proofErr w:type="gramEnd"/>
            <w:r w:rsidRPr="00E5120F">
              <w:rPr>
                <w:rFonts w:eastAsia="Calibri"/>
                <w:lang w:eastAsia="en-US"/>
              </w:rPr>
              <w:t xml:space="preserve"> lokomotywy wąskotorowej</w:t>
            </w:r>
          </w:p>
        </w:tc>
        <w:tc>
          <w:tcPr>
            <w:tcW w:w="812" w:type="pct"/>
            <w:vAlign w:val="center"/>
          </w:tcPr>
          <w:p w14:paraId="6E83D057" w14:textId="77777777" w:rsidR="00E5120F" w:rsidRPr="00E5120F" w:rsidRDefault="00E5120F" w:rsidP="00E5120F">
            <w:pPr>
              <w:jc w:val="center"/>
              <w:rPr>
                <w:sz w:val="24"/>
                <w:szCs w:val="24"/>
              </w:rPr>
            </w:pPr>
          </w:p>
        </w:tc>
        <w:tc>
          <w:tcPr>
            <w:tcW w:w="1014" w:type="pct"/>
            <w:vAlign w:val="center"/>
          </w:tcPr>
          <w:p w14:paraId="51DC861A" w14:textId="77777777" w:rsidR="00E5120F" w:rsidRPr="00E5120F" w:rsidRDefault="00E5120F" w:rsidP="00E5120F">
            <w:pPr>
              <w:jc w:val="center"/>
              <w:rPr>
                <w:sz w:val="24"/>
                <w:szCs w:val="24"/>
              </w:rPr>
            </w:pPr>
          </w:p>
        </w:tc>
        <w:tc>
          <w:tcPr>
            <w:tcW w:w="1144" w:type="pct"/>
            <w:vAlign w:val="center"/>
          </w:tcPr>
          <w:p w14:paraId="14116DE3" w14:textId="77777777" w:rsidR="00E5120F" w:rsidRPr="00E5120F" w:rsidRDefault="00E5120F" w:rsidP="00E5120F">
            <w:pPr>
              <w:jc w:val="center"/>
              <w:rPr>
                <w:sz w:val="24"/>
                <w:szCs w:val="24"/>
              </w:rPr>
            </w:pPr>
          </w:p>
        </w:tc>
      </w:tr>
      <w:tr w:rsidR="00E5120F" w:rsidRPr="00E5120F" w14:paraId="14B5EA27" w14:textId="77777777" w:rsidTr="00001611">
        <w:trPr>
          <w:cantSplit/>
          <w:trHeight w:val="1134"/>
        </w:trPr>
        <w:tc>
          <w:tcPr>
            <w:tcW w:w="271" w:type="pct"/>
            <w:vAlign w:val="center"/>
          </w:tcPr>
          <w:p w14:paraId="5DDC8F50" w14:textId="77777777" w:rsidR="00E5120F" w:rsidRPr="00E5120F" w:rsidRDefault="00E5120F" w:rsidP="00E5120F">
            <w:pPr>
              <w:ind w:left="-70" w:right="-37"/>
              <w:jc w:val="center"/>
              <w:rPr>
                <w:b/>
                <w:bCs/>
                <w:sz w:val="24"/>
                <w:szCs w:val="24"/>
              </w:rPr>
            </w:pPr>
            <w:r w:rsidRPr="00E5120F">
              <w:rPr>
                <w:b/>
                <w:bCs/>
                <w:sz w:val="24"/>
                <w:szCs w:val="24"/>
              </w:rPr>
              <w:t xml:space="preserve">4 </w:t>
            </w:r>
          </w:p>
        </w:tc>
        <w:tc>
          <w:tcPr>
            <w:tcW w:w="1759" w:type="pct"/>
            <w:vAlign w:val="center"/>
          </w:tcPr>
          <w:p w14:paraId="7172E7B8" w14:textId="77777777" w:rsidR="00E5120F" w:rsidRPr="00E5120F" w:rsidRDefault="00E5120F" w:rsidP="00E5120F">
            <w:pPr>
              <w:ind w:left="40"/>
              <w:rPr>
                <w:bCs/>
                <w:iCs/>
              </w:rPr>
            </w:pPr>
            <w:r w:rsidRPr="00E5120F">
              <w:rPr>
                <w:rFonts w:eastAsia="Calibri"/>
                <w:bCs/>
                <w:iCs/>
                <w:lang w:eastAsia="en-US"/>
              </w:rPr>
              <w:t xml:space="preserve">minimum 1 osoba </w:t>
            </w:r>
            <w:r w:rsidRPr="00E5120F">
              <w:rPr>
                <w:rFonts w:eastAsia="Calibri"/>
                <w:bCs/>
                <w:lang w:eastAsia="en-US"/>
              </w:rPr>
              <w:t>z kwalifikacjami w zakresie obsługi dźwigu samojezdnego kołowego</w:t>
            </w:r>
          </w:p>
        </w:tc>
        <w:tc>
          <w:tcPr>
            <w:tcW w:w="812" w:type="pct"/>
            <w:vAlign w:val="center"/>
          </w:tcPr>
          <w:p w14:paraId="6030811E" w14:textId="77777777" w:rsidR="00E5120F" w:rsidRPr="00E5120F" w:rsidRDefault="00E5120F" w:rsidP="00E5120F">
            <w:pPr>
              <w:jc w:val="center"/>
              <w:rPr>
                <w:sz w:val="24"/>
                <w:szCs w:val="24"/>
              </w:rPr>
            </w:pPr>
          </w:p>
        </w:tc>
        <w:tc>
          <w:tcPr>
            <w:tcW w:w="1014" w:type="pct"/>
            <w:vAlign w:val="center"/>
          </w:tcPr>
          <w:p w14:paraId="3FD63EBB" w14:textId="77777777" w:rsidR="00E5120F" w:rsidRPr="00E5120F" w:rsidRDefault="00E5120F" w:rsidP="00E5120F">
            <w:pPr>
              <w:jc w:val="center"/>
              <w:rPr>
                <w:sz w:val="24"/>
                <w:szCs w:val="24"/>
              </w:rPr>
            </w:pPr>
          </w:p>
        </w:tc>
        <w:tc>
          <w:tcPr>
            <w:tcW w:w="1144" w:type="pct"/>
            <w:vAlign w:val="center"/>
          </w:tcPr>
          <w:p w14:paraId="193155D1" w14:textId="77777777" w:rsidR="00E5120F" w:rsidRPr="00E5120F" w:rsidRDefault="00E5120F" w:rsidP="00E5120F">
            <w:pPr>
              <w:jc w:val="center"/>
              <w:rPr>
                <w:sz w:val="24"/>
                <w:szCs w:val="24"/>
              </w:rPr>
            </w:pPr>
          </w:p>
        </w:tc>
      </w:tr>
      <w:tr w:rsidR="00E5120F" w:rsidRPr="00E5120F" w14:paraId="7FEC12CF" w14:textId="77777777" w:rsidTr="00001611">
        <w:trPr>
          <w:cantSplit/>
          <w:trHeight w:val="1130"/>
        </w:trPr>
        <w:tc>
          <w:tcPr>
            <w:tcW w:w="271" w:type="pct"/>
            <w:vAlign w:val="center"/>
          </w:tcPr>
          <w:p w14:paraId="0A85A304" w14:textId="6304C2F8" w:rsidR="00E5120F" w:rsidRPr="00E5120F" w:rsidRDefault="00751F16" w:rsidP="00E5120F">
            <w:pPr>
              <w:ind w:left="-70"/>
              <w:jc w:val="center"/>
              <w:rPr>
                <w:b/>
                <w:bCs/>
                <w:sz w:val="24"/>
                <w:szCs w:val="24"/>
              </w:rPr>
            </w:pPr>
            <w:r>
              <w:rPr>
                <w:b/>
                <w:bCs/>
                <w:sz w:val="24"/>
                <w:szCs w:val="24"/>
              </w:rPr>
              <w:t>5</w:t>
            </w:r>
          </w:p>
        </w:tc>
        <w:tc>
          <w:tcPr>
            <w:tcW w:w="1759" w:type="pct"/>
            <w:vAlign w:val="center"/>
          </w:tcPr>
          <w:p w14:paraId="43CB7518" w14:textId="77777777" w:rsidR="00E5120F" w:rsidRPr="00E5120F" w:rsidRDefault="00E5120F" w:rsidP="00E5120F">
            <w:pPr>
              <w:ind w:left="40"/>
              <w:rPr>
                <w:bCs/>
                <w:iCs/>
              </w:rPr>
            </w:pPr>
            <w:r w:rsidRPr="00E5120F">
              <w:rPr>
                <w:bCs/>
                <w:iCs/>
              </w:rPr>
              <w:t xml:space="preserve">minimum 1 osoba </w:t>
            </w:r>
            <w:r w:rsidRPr="00E5120F">
              <w:rPr>
                <w:bCs/>
              </w:rPr>
              <w:t>z kwalifikacjami w zakresie obsługi żurawia wieżowego budowlanego</w:t>
            </w:r>
          </w:p>
        </w:tc>
        <w:tc>
          <w:tcPr>
            <w:tcW w:w="812" w:type="pct"/>
            <w:vAlign w:val="center"/>
          </w:tcPr>
          <w:p w14:paraId="6F57ECBD" w14:textId="77777777" w:rsidR="00E5120F" w:rsidRPr="00E5120F" w:rsidRDefault="00E5120F" w:rsidP="00E5120F">
            <w:pPr>
              <w:jc w:val="center"/>
              <w:rPr>
                <w:sz w:val="24"/>
                <w:szCs w:val="24"/>
              </w:rPr>
            </w:pPr>
          </w:p>
        </w:tc>
        <w:tc>
          <w:tcPr>
            <w:tcW w:w="1014" w:type="pct"/>
            <w:vAlign w:val="center"/>
          </w:tcPr>
          <w:p w14:paraId="1B21F264" w14:textId="77777777" w:rsidR="00E5120F" w:rsidRPr="00E5120F" w:rsidRDefault="00E5120F" w:rsidP="00E5120F">
            <w:pPr>
              <w:jc w:val="center"/>
              <w:rPr>
                <w:sz w:val="24"/>
                <w:szCs w:val="24"/>
              </w:rPr>
            </w:pPr>
          </w:p>
        </w:tc>
        <w:tc>
          <w:tcPr>
            <w:tcW w:w="1144" w:type="pct"/>
            <w:vAlign w:val="center"/>
          </w:tcPr>
          <w:p w14:paraId="005CB72E" w14:textId="77777777" w:rsidR="00E5120F" w:rsidRPr="00E5120F" w:rsidRDefault="00E5120F" w:rsidP="00E5120F">
            <w:pPr>
              <w:jc w:val="center"/>
              <w:rPr>
                <w:sz w:val="24"/>
                <w:szCs w:val="24"/>
              </w:rPr>
            </w:pPr>
          </w:p>
        </w:tc>
      </w:tr>
      <w:tr w:rsidR="00E5120F" w:rsidRPr="00E5120F" w14:paraId="49428560" w14:textId="77777777" w:rsidTr="00001611">
        <w:trPr>
          <w:cantSplit/>
          <w:trHeight w:val="227"/>
        </w:trPr>
        <w:tc>
          <w:tcPr>
            <w:tcW w:w="271" w:type="pct"/>
            <w:vAlign w:val="center"/>
          </w:tcPr>
          <w:p w14:paraId="1E9A8AC3" w14:textId="69A72147" w:rsidR="00E5120F" w:rsidRPr="00E5120F" w:rsidRDefault="00751F16" w:rsidP="00E5120F">
            <w:pPr>
              <w:ind w:left="-70"/>
              <w:jc w:val="center"/>
              <w:rPr>
                <w:b/>
                <w:bCs/>
                <w:sz w:val="24"/>
                <w:szCs w:val="24"/>
              </w:rPr>
            </w:pPr>
            <w:r>
              <w:rPr>
                <w:b/>
                <w:bCs/>
                <w:sz w:val="24"/>
                <w:szCs w:val="24"/>
              </w:rPr>
              <w:t>6</w:t>
            </w:r>
          </w:p>
        </w:tc>
        <w:tc>
          <w:tcPr>
            <w:tcW w:w="1759" w:type="pct"/>
            <w:vAlign w:val="center"/>
          </w:tcPr>
          <w:p w14:paraId="29CA0A92" w14:textId="77777777" w:rsidR="00E5120F" w:rsidRPr="00E5120F" w:rsidRDefault="00E5120F" w:rsidP="00E5120F">
            <w:pPr>
              <w:ind w:left="40"/>
            </w:pPr>
            <w:r w:rsidRPr="00E5120F">
              <w:rPr>
                <w:bCs/>
                <w:iCs/>
              </w:rPr>
              <w:t>minimum</w:t>
            </w:r>
            <w:r w:rsidRPr="00E5120F">
              <w:rPr>
                <w:bCs/>
              </w:rPr>
              <w:t xml:space="preserve"> 1 osoba sprawująca dozór</w:t>
            </w:r>
          </w:p>
        </w:tc>
        <w:tc>
          <w:tcPr>
            <w:tcW w:w="812" w:type="pct"/>
            <w:vAlign w:val="center"/>
          </w:tcPr>
          <w:p w14:paraId="47045190" w14:textId="77777777" w:rsidR="00E5120F" w:rsidRPr="00E5120F" w:rsidRDefault="00E5120F" w:rsidP="00E5120F">
            <w:pPr>
              <w:jc w:val="center"/>
              <w:rPr>
                <w:sz w:val="24"/>
                <w:szCs w:val="24"/>
              </w:rPr>
            </w:pPr>
          </w:p>
        </w:tc>
        <w:tc>
          <w:tcPr>
            <w:tcW w:w="1014" w:type="pct"/>
            <w:vAlign w:val="center"/>
          </w:tcPr>
          <w:p w14:paraId="0BB9E8F1" w14:textId="77777777" w:rsidR="00E5120F" w:rsidRPr="00E5120F" w:rsidRDefault="00E5120F" w:rsidP="00E5120F">
            <w:pPr>
              <w:jc w:val="center"/>
              <w:rPr>
                <w:sz w:val="24"/>
                <w:szCs w:val="24"/>
              </w:rPr>
            </w:pPr>
          </w:p>
        </w:tc>
        <w:tc>
          <w:tcPr>
            <w:tcW w:w="1144" w:type="pct"/>
            <w:vAlign w:val="center"/>
          </w:tcPr>
          <w:p w14:paraId="762A210A" w14:textId="77777777" w:rsidR="00E5120F" w:rsidRPr="00E5120F" w:rsidRDefault="00E5120F" w:rsidP="00E5120F">
            <w:pPr>
              <w:jc w:val="center"/>
              <w:rPr>
                <w:sz w:val="24"/>
                <w:szCs w:val="24"/>
              </w:rPr>
            </w:pPr>
          </w:p>
        </w:tc>
      </w:tr>
    </w:tbl>
    <w:p w14:paraId="1803A0C0" w14:textId="77777777" w:rsidR="00E5120F" w:rsidRPr="00E5120F" w:rsidRDefault="00E5120F" w:rsidP="00E5120F">
      <w:pPr>
        <w:tabs>
          <w:tab w:val="left" w:pos="0"/>
        </w:tabs>
        <w:jc w:val="both"/>
        <w:rPr>
          <w:bCs/>
          <w:sz w:val="24"/>
          <w:szCs w:val="24"/>
        </w:rPr>
      </w:pPr>
    </w:p>
    <w:p w14:paraId="67951EFD" w14:textId="77777777" w:rsidR="00490259" w:rsidRPr="00E66F78" w:rsidRDefault="00490259" w:rsidP="00490259">
      <w:pPr>
        <w:tabs>
          <w:tab w:val="left" w:pos="851"/>
        </w:tabs>
        <w:jc w:val="center"/>
        <w:rPr>
          <w:sz w:val="24"/>
          <w:szCs w:val="24"/>
        </w:rPr>
      </w:pPr>
    </w:p>
    <w:p w14:paraId="5ED2C28D"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126ECE85" w:rsidR="00490259" w:rsidRPr="00CB03BE" w:rsidRDefault="00490259">
      <w:pPr>
        <w:numPr>
          <w:ilvl w:val="0"/>
          <w:numId w:val="26"/>
        </w:numPr>
        <w:ind w:left="284" w:hanging="284"/>
        <w:jc w:val="both"/>
        <w:rPr>
          <w:bCs/>
          <w:i/>
          <w:iCs/>
          <w:lang w:eastAsia="zh-CN"/>
        </w:rPr>
      </w:pPr>
      <w:r w:rsidRPr="00CB03BE">
        <w:rPr>
          <w:i/>
          <w:iCs/>
          <w:lang w:eastAsia="zh-CN"/>
        </w:rPr>
        <w:t xml:space="preserve">W przypadku, gdy wykazano </w:t>
      </w:r>
      <w:r w:rsidR="00ED3FC9" w:rsidRPr="00CB03BE">
        <w:rPr>
          <w:i/>
          <w:iCs/>
          <w:lang w:eastAsia="zh-CN"/>
        </w:rPr>
        <w:t>zasób</w:t>
      </w:r>
      <w:r w:rsidRPr="00CB03BE">
        <w:rPr>
          <w:i/>
          <w:iCs/>
          <w:lang w:eastAsia="zh-CN"/>
        </w:rPr>
        <w:t xml:space="preserve"> innego podmiotu, </w:t>
      </w:r>
      <w:r w:rsidR="008616AB" w:rsidRPr="00CB03BE">
        <w:rPr>
          <w:i/>
          <w:iCs/>
          <w:lang w:eastAsia="zh-CN"/>
        </w:rPr>
        <w:t>Wykonawca</w:t>
      </w:r>
      <w:r w:rsidRPr="00CB03BE">
        <w:rPr>
          <w:i/>
          <w:iCs/>
          <w:lang w:eastAsia="zh-CN"/>
        </w:rPr>
        <w:t xml:space="preserve"> składający ofertę zobowiązany jest udowodnić Zamawiającemu, iż będzie dysponował zasobami niezbędnymi do realizacji </w:t>
      </w:r>
      <w:proofErr w:type="gramStart"/>
      <w:r w:rsidRPr="00CB03BE">
        <w:rPr>
          <w:i/>
          <w:iCs/>
          <w:lang w:eastAsia="zh-CN"/>
        </w:rPr>
        <w:t>zamówienia,  w</w:t>
      </w:r>
      <w:proofErr w:type="gramEnd"/>
      <w:r w:rsidRPr="00CB03BE">
        <w:rPr>
          <w:i/>
          <w:iCs/>
          <w:lang w:eastAsia="zh-CN"/>
        </w:rPr>
        <w:t xml:space="preserve"> </w:t>
      </w:r>
      <w:proofErr w:type="gramStart"/>
      <w:r w:rsidRPr="00CB03BE">
        <w:rPr>
          <w:i/>
          <w:iCs/>
          <w:lang w:eastAsia="zh-CN"/>
        </w:rPr>
        <w:t>szczególności  dołączając</w:t>
      </w:r>
      <w:proofErr w:type="gramEnd"/>
      <w:r w:rsidRPr="00CB03BE">
        <w:rPr>
          <w:i/>
          <w:iCs/>
          <w:lang w:eastAsia="zh-CN"/>
        </w:rPr>
        <w:t xml:space="preserve"> w tym celu do oferty zobowiązanie tych podmiotów do oddania mu do dyspozycji niezbędnych zasobów na okres korzystania z nich przy wykonaniu zamówienia.</w:t>
      </w:r>
    </w:p>
    <w:p w14:paraId="4BD97E6F" w14:textId="771AE333" w:rsidR="00490259" w:rsidRPr="00CB03BE" w:rsidRDefault="00490259">
      <w:pPr>
        <w:numPr>
          <w:ilvl w:val="0"/>
          <w:numId w:val="26"/>
        </w:numPr>
        <w:ind w:left="284" w:hanging="284"/>
        <w:jc w:val="both"/>
        <w:rPr>
          <w:bCs/>
          <w:i/>
          <w:iCs/>
          <w:lang w:eastAsia="zh-CN"/>
        </w:rPr>
      </w:pPr>
      <w:r w:rsidRPr="00CB03BE">
        <w:rPr>
          <w:i/>
          <w:iCs/>
        </w:rPr>
        <w:t xml:space="preserve">Wykaz zobowiązany będzie złożyć </w:t>
      </w:r>
      <w:r w:rsidR="008616AB" w:rsidRPr="00CB03BE">
        <w:rPr>
          <w:i/>
          <w:iCs/>
        </w:rPr>
        <w:t>Wykonawca</w:t>
      </w:r>
      <w:r w:rsidRPr="00CB03BE">
        <w:rPr>
          <w:i/>
          <w:iCs/>
        </w:rPr>
        <w:t xml:space="preserve">, którego oferta zostanie najwyżej oceniona lub </w:t>
      </w:r>
      <w:r w:rsidR="00DB4D9E" w:rsidRPr="00CB03BE">
        <w:rPr>
          <w:i/>
          <w:iCs/>
        </w:rPr>
        <w:t>Wykonawcy</w:t>
      </w:r>
      <w:r w:rsidRPr="00CB03BE">
        <w:rPr>
          <w:i/>
          <w:iCs/>
        </w:rPr>
        <w:t xml:space="preserve">, których </w:t>
      </w:r>
      <w:r w:rsidR="006B0420" w:rsidRPr="00CB03BE">
        <w:rPr>
          <w:i/>
          <w:iCs/>
        </w:rPr>
        <w:t>Zamawiający</w:t>
      </w:r>
      <w:r w:rsidRPr="00CB03BE">
        <w:rPr>
          <w:i/>
          <w:iCs/>
        </w:rPr>
        <w:t xml:space="preserve"> wezwie do złożenia oświadczeń i dokumentów zgodnie z § 39 Regulaminu.  </w:t>
      </w:r>
    </w:p>
    <w:bookmarkEnd w:id="107"/>
    <w:p w14:paraId="71D43F77" w14:textId="77777777" w:rsidR="00490259" w:rsidRPr="00555424" w:rsidRDefault="00490259" w:rsidP="00490259">
      <w:pPr>
        <w:pStyle w:val="Nagwek1"/>
        <w:rPr>
          <w:sz w:val="20"/>
          <w:szCs w:val="20"/>
        </w:rPr>
        <w:sectPr w:rsidR="00490259" w:rsidRPr="00555424" w:rsidSect="00E75E6A">
          <w:pgSz w:w="11907" w:h="16840" w:code="9"/>
          <w:pgMar w:top="1417" w:right="1275" w:bottom="1417" w:left="1417" w:header="709" w:footer="176" w:gutter="0"/>
          <w:cols w:space="708"/>
          <w:docGrid w:linePitch="360"/>
        </w:sectPr>
      </w:pPr>
    </w:p>
    <w:p w14:paraId="76939B95" w14:textId="4BD11357"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p>
    <w:p w14:paraId="727C8B78" w14:textId="77777777" w:rsidR="008F2B27" w:rsidRDefault="008F2B27" w:rsidP="00490259">
      <w:pPr>
        <w:rPr>
          <w:b/>
          <w:bCs/>
          <w:sz w:val="24"/>
          <w:szCs w:val="24"/>
        </w:rPr>
      </w:pPr>
    </w:p>
    <w:p w14:paraId="72472EFD" w14:textId="77777777" w:rsidR="00E5120F" w:rsidRPr="00E5120F" w:rsidRDefault="00E5120F" w:rsidP="00E5120F">
      <w:pPr>
        <w:spacing w:line="288" w:lineRule="auto"/>
        <w:ind w:left="794" w:hanging="397"/>
        <w:jc w:val="center"/>
        <w:rPr>
          <w:rFonts w:eastAsia="Calibri"/>
          <w:b/>
          <w:sz w:val="24"/>
          <w:szCs w:val="26"/>
          <w:lang w:eastAsia="en-US"/>
        </w:rPr>
      </w:pPr>
      <w:bookmarkStart w:id="108" w:name="_Hlk106046451"/>
      <w:r w:rsidRPr="00E5120F">
        <w:rPr>
          <w:rFonts w:eastAsia="Calibri"/>
          <w:b/>
          <w:sz w:val="24"/>
          <w:szCs w:val="26"/>
          <w:lang w:eastAsia="en-US"/>
        </w:rPr>
        <w:t>WYKAZ URZĄDZEŃ/WYPOSAŻENIA ZAKŁADU</w:t>
      </w:r>
    </w:p>
    <w:p w14:paraId="2FE287C3" w14:textId="77777777" w:rsidR="00E5120F" w:rsidRPr="00E5120F" w:rsidRDefault="00E5120F" w:rsidP="00E5120F">
      <w:pPr>
        <w:tabs>
          <w:tab w:val="left" w:pos="851"/>
        </w:tabs>
        <w:jc w:val="center"/>
        <w:rPr>
          <w:rFonts w:eastAsia="Calibri"/>
          <w:sz w:val="24"/>
          <w:szCs w:val="24"/>
        </w:rPr>
      </w:pPr>
      <w:r w:rsidRPr="00E5120F">
        <w:rPr>
          <w:rFonts w:eastAsia="Calibri"/>
          <w:sz w:val="24"/>
          <w:szCs w:val="24"/>
        </w:rPr>
        <w:t>w zakresie niezbędnym do wykazania spełnienia warunku udziału w postępowaniu</w:t>
      </w:r>
    </w:p>
    <w:p w14:paraId="207F1464" w14:textId="77777777" w:rsidR="00E5120F" w:rsidRPr="00E5120F" w:rsidRDefault="00E5120F" w:rsidP="00E5120F">
      <w:pPr>
        <w:tabs>
          <w:tab w:val="left" w:pos="851"/>
        </w:tabs>
        <w:jc w:val="center"/>
        <w:rPr>
          <w:rFonts w:eastAsia="Calibri"/>
          <w:sz w:val="24"/>
          <w:szCs w:val="24"/>
        </w:rPr>
      </w:pPr>
    </w:p>
    <w:p w14:paraId="463DFDEB" w14:textId="77777777" w:rsidR="00E5120F" w:rsidRPr="00E5120F" w:rsidRDefault="00E5120F" w:rsidP="00E5120F">
      <w:pPr>
        <w:tabs>
          <w:tab w:val="left" w:pos="0"/>
        </w:tabs>
        <w:spacing w:line="288" w:lineRule="auto"/>
        <w:rPr>
          <w:rFonts w:eastAsia="Calibri"/>
          <w:sz w:val="24"/>
          <w:szCs w:val="24"/>
          <w:lang w:eastAsia="en-US"/>
        </w:rPr>
      </w:pPr>
    </w:p>
    <w:p w14:paraId="5343060C" w14:textId="77777777" w:rsidR="00E5120F" w:rsidRPr="00E5120F" w:rsidRDefault="00E5120F" w:rsidP="00E5120F">
      <w:pPr>
        <w:tabs>
          <w:tab w:val="left" w:pos="0"/>
        </w:tabs>
        <w:spacing w:line="288" w:lineRule="auto"/>
        <w:rPr>
          <w:rFonts w:eastAsia="Calibri"/>
          <w:sz w:val="24"/>
          <w:szCs w:val="24"/>
        </w:rPr>
      </w:pPr>
      <w:r w:rsidRPr="00E5120F">
        <w:rPr>
          <w:rFonts w:eastAsia="Calibri"/>
          <w:sz w:val="24"/>
          <w:szCs w:val="24"/>
          <w:lang w:eastAsia="en-US"/>
        </w:rPr>
        <w:t>Nazwa Wykonawcy: ...................................................................................................................</w:t>
      </w:r>
    </w:p>
    <w:tbl>
      <w:tblPr>
        <w:tblpPr w:leftFromText="141" w:rightFromText="141" w:vertAnchor="text" w:horzAnchor="margin" w:tblpXSpec="center" w:tblpY="370"/>
        <w:tblW w:w="98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6"/>
        <w:gridCol w:w="1842"/>
        <w:gridCol w:w="1276"/>
        <w:gridCol w:w="1134"/>
        <w:gridCol w:w="1276"/>
        <w:gridCol w:w="1134"/>
        <w:gridCol w:w="1276"/>
        <w:gridCol w:w="1417"/>
      </w:tblGrid>
      <w:tr w:rsidR="00E5120F" w:rsidRPr="00E5120F" w14:paraId="3BA94A0C" w14:textId="77777777" w:rsidTr="00001611">
        <w:trPr>
          <w:cantSplit/>
          <w:trHeight w:val="2396"/>
        </w:trPr>
        <w:tc>
          <w:tcPr>
            <w:tcW w:w="496" w:type="dxa"/>
            <w:vAlign w:val="center"/>
          </w:tcPr>
          <w:p w14:paraId="4D4BE6DB" w14:textId="77777777" w:rsidR="00E5120F" w:rsidRPr="00E5120F" w:rsidRDefault="00E5120F" w:rsidP="00E5120F">
            <w:pPr>
              <w:jc w:val="center"/>
              <w:rPr>
                <w:rFonts w:eastAsia="Calibri"/>
                <w:b/>
                <w:sz w:val="18"/>
                <w:szCs w:val="18"/>
                <w:lang w:eastAsia="en-US"/>
              </w:rPr>
            </w:pPr>
            <w:bookmarkStart w:id="109" w:name="_Hlk165023300"/>
            <w:r w:rsidRPr="00E5120F">
              <w:rPr>
                <w:rFonts w:eastAsia="Calibri"/>
                <w:b/>
                <w:sz w:val="18"/>
                <w:szCs w:val="18"/>
                <w:lang w:eastAsia="en-US"/>
              </w:rPr>
              <w:t>Lp.</w:t>
            </w:r>
          </w:p>
        </w:tc>
        <w:tc>
          <w:tcPr>
            <w:tcW w:w="1842" w:type="dxa"/>
            <w:vAlign w:val="center"/>
          </w:tcPr>
          <w:p w14:paraId="73E439FF" w14:textId="77777777" w:rsidR="00E5120F" w:rsidRPr="00E5120F" w:rsidRDefault="00E5120F" w:rsidP="00E5120F">
            <w:pPr>
              <w:jc w:val="center"/>
              <w:rPr>
                <w:rFonts w:eastAsia="Calibri"/>
                <w:b/>
                <w:sz w:val="18"/>
                <w:szCs w:val="18"/>
                <w:lang w:eastAsia="en-US"/>
              </w:rPr>
            </w:pPr>
            <w:r w:rsidRPr="00E5120F">
              <w:rPr>
                <w:rFonts w:eastAsia="Calibri"/>
                <w:b/>
                <w:sz w:val="18"/>
                <w:szCs w:val="18"/>
                <w:lang w:eastAsia="en-US"/>
              </w:rPr>
              <w:t>Nazwa sprzętu</w:t>
            </w:r>
          </w:p>
        </w:tc>
        <w:tc>
          <w:tcPr>
            <w:tcW w:w="1276" w:type="dxa"/>
            <w:vAlign w:val="center"/>
          </w:tcPr>
          <w:p w14:paraId="1591CEB2" w14:textId="77777777" w:rsidR="00E5120F" w:rsidRPr="00E5120F" w:rsidRDefault="00E5120F" w:rsidP="00E5120F">
            <w:pPr>
              <w:ind w:left="-71" w:right="-64"/>
              <w:jc w:val="center"/>
              <w:rPr>
                <w:rFonts w:eastAsia="Calibri"/>
                <w:b/>
                <w:sz w:val="18"/>
                <w:szCs w:val="18"/>
                <w:lang w:eastAsia="en-US"/>
              </w:rPr>
            </w:pPr>
            <w:r w:rsidRPr="00E5120F">
              <w:rPr>
                <w:rFonts w:eastAsia="Calibri"/>
                <w:b/>
                <w:sz w:val="18"/>
                <w:szCs w:val="18"/>
                <w:lang w:eastAsia="en-US"/>
              </w:rPr>
              <w:t>Minimalna ilość sprzętu wymagana przez Zamawiającego</w:t>
            </w:r>
          </w:p>
        </w:tc>
        <w:tc>
          <w:tcPr>
            <w:tcW w:w="1134" w:type="dxa"/>
            <w:vAlign w:val="center"/>
          </w:tcPr>
          <w:p w14:paraId="15B33B3D" w14:textId="77777777" w:rsidR="00E5120F" w:rsidRPr="00E5120F" w:rsidRDefault="00E5120F" w:rsidP="00E5120F">
            <w:pPr>
              <w:jc w:val="center"/>
              <w:rPr>
                <w:rFonts w:eastAsia="Calibri"/>
                <w:b/>
                <w:i/>
                <w:sz w:val="18"/>
                <w:szCs w:val="18"/>
                <w:lang w:eastAsia="en-US"/>
              </w:rPr>
            </w:pPr>
            <w:r w:rsidRPr="00E5120F">
              <w:rPr>
                <w:rFonts w:eastAsia="Calibri"/>
                <w:b/>
                <w:sz w:val="18"/>
                <w:szCs w:val="18"/>
                <w:lang w:eastAsia="en-US"/>
              </w:rPr>
              <w:t>Ilość sprzętu dostępnego Wykonawcy</w:t>
            </w:r>
          </w:p>
        </w:tc>
        <w:tc>
          <w:tcPr>
            <w:tcW w:w="1276" w:type="dxa"/>
            <w:vAlign w:val="center"/>
          </w:tcPr>
          <w:p w14:paraId="17F44BF5" w14:textId="77777777" w:rsidR="00E5120F" w:rsidRPr="00E5120F" w:rsidRDefault="00E5120F" w:rsidP="00E5120F">
            <w:pPr>
              <w:ind w:left="-76" w:right="-74"/>
              <w:jc w:val="center"/>
              <w:rPr>
                <w:rFonts w:eastAsia="Calibri"/>
                <w:b/>
                <w:sz w:val="18"/>
                <w:szCs w:val="18"/>
                <w:lang w:eastAsia="en-US"/>
              </w:rPr>
            </w:pPr>
            <w:r w:rsidRPr="00E5120F">
              <w:rPr>
                <w:rFonts w:eastAsia="Calibri"/>
                <w:b/>
                <w:sz w:val="18"/>
                <w:szCs w:val="18"/>
                <w:lang w:eastAsia="en-US"/>
              </w:rPr>
              <w:t>Minimalne parametry techniczne wymagane przez Zamawiającego</w:t>
            </w:r>
          </w:p>
        </w:tc>
        <w:tc>
          <w:tcPr>
            <w:tcW w:w="1134" w:type="dxa"/>
            <w:tcBorders>
              <w:right w:val="single" w:sz="4" w:space="0" w:color="auto"/>
            </w:tcBorders>
            <w:vAlign w:val="center"/>
          </w:tcPr>
          <w:p w14:paraId="1212C3B5" w14:textId="77777777" w:rsidR="00E5120F" w:rsidRPr="00E5120F" w:rsidRDefault="00E5120F" w:rsidP="00E5120F">
            <w:pPr>
              <w:jc w:val="center"/>
              <w:rPr>
                <w:rFonts w:eastAsia="Calibri"/>
                <w:b/>
                <w:sz w:val="18"/>
                <w:szCs w:val="18"/>
                <w:lang w:eastAsia="en-US"/>
              </w:rPr>
            </w:pPr>
            <w:r w:rsidRPr="00E5120F">
              <w:rPr>
                <w:rFonts w:eastAsia="Calibri"/>
                <w:b/>
                <w:sz w:val="18"/>
                <w:szCs w:val="18"/>
                <w:lang w:eastAsia="en-US"/>
              </w:rPr>
              <w:t>Parametry techniczne sprzętu oferowanego przez Wykonawcę</w:t>
            </w:r>
          </w:p>
        </w:tc>
        <w:tc>
          <w:tcPr>
            <w:tcW w:w="1276" w:type="dxa"/>
            <w:tcBorders>
              <w:left w:val="single" w:sz="4" w:space="0" w:color="auto"/>
            </w:tcBorders>
            <w:vAlign w:val="center"/>
          </w:tcPr>
          <w:p w14:paraId="74EAB817" w14:textId="77777777" w:rsidR="00E5120F" w:rsidRPr="00E5120F" w:rsidRDefault="00E5120F" w:rsidP="00E5120F">
            <w:pPr>
              <w:ind w:left="-66" w:right="-69"/>
              <w:jc w:val="center"/>
              <w:rPr>
                <w:rFonts w:eastAsia="Calibri"/>
                <w:b/>
                <w:sz w:val="18"/>
                <w:szCs w:val="18"/>
                <w:lang w:eastAsia="en-US"/>
              </w:rPr>
            </w:pPr>
            <w:r w:rsidRPr="00E5120F">
              <w:rPr>
                <w:rFonts w:eastAsia="Calibri"/>
                <w:b/>
                <w:sz w:val="18"/>
                <w:szCs w:val="18"/>
                <w:lang w:eastAsia="en-US"/>
              </w:rPr>
              <w:t>Wyposażenie w elektroniczny system zarządzania pojazdami</w:t>
            </w:r>
          </w:p>
        </w:tc>
        <w:tc>
          <w:tcPr>
            <w:tcW w:w="1417" w:type="dxa"/>
            <w:vAlign w:val="center"/>
          </w:tcPr>
          <w:p w14:paraId="6BA5332E" w14:textId="77777777" w:rsidR="00E5120F" w:rsidRPr="00E5120F" w:rsidRDefault="00E5120F" w:rsidP="00E5120F">
            <w:pPr>
              <w:jc w:val="center"/>
              <w:rPr>
                <w:rFonts w:eastAsia="Calibri"/>
                <w:b/>
                <w:bCs/>
                <w:sz w:val="18"/>
                <w:szCs w:val="18"/>
                <w:lang w:eastAsia="en-US"/>
              </w:rPr>
            </w:pPr>
            <w:r w:rsidRPr="00E5120F">
              <w:rPr>
                <w:rFonts w:eastAsia="Calibri"/>
                <w:b/>
                <w:bCs/>
                <w:iCs/>
                <w:sz w:val="18"/>
                <w:szCs w:val="18"/>
                <w:lang w:eastAsia="en-US"/>
              </w:rPr>
              <w:t>Podmiot udostępniający zasoby</w:t>
            </w:r>
            <w:r w:rsidRPr="00E5120F">
              <w:rPr>
                <w:rFonts w:eastAsia="Calibri"/>
                <w:b/>
                <w:sz w:val="18"/>
                <w:szCs w:val="18"/>
                <w:lang w:eastAsia="en-US"/>
              </w:rPr>
              <w:t xml:space="preserve"> w przypadku korzystania przez Wykonawcę</w:t>
            </w:r>
          </w:p>
        </w:tc>
      </w:tr>
      <w:tr w:rsidR="00E5120F" w:rsidRPr="00E5120F" w14:paraId="394DA8A1" w14:textId="77777777" w:rsidTr="00001611">
        <w:trPr>
          <w:trHeight w:val="120"/>
        </w:trPr>
        <w:tc>
          <w:tcPr>
            <w:tcW w:w="496" w:type="dxa"/>
            <w:vAlign w:val="center"/>
          </w:tcPr>
          <w:p w14:paraId="688A7C35" w14:textId="77777777" w:rsidR="00E5120F" w:rsidRPr="00E5120F" w:rsidRDefault="00E5120F" w:rsidP="00E5120F">
            <w:pPr>
              <w:spacing w:line="288" w:lineRule="auto"/>
              <w:jc w:val="center"/>
              <w:rPr>
                <w:rFonts w:eastAsia="Calibri"/>
                <w:i/>
                <w:sz w:val="16"/>
                <w:szCs w:val="16"/>
                <w:lang w:eastAsia="en-US"/>
              </w:rPr>
            </w:pPr>
            <w:r w:rsidRPr="00E5120F">
              <w:rPr>
                <w:rFonts w:eastAsia="Calibri"/>
                <w:i/>
                <w:sz w:val="16"/>
                <w:szCs w:val="16"/>
                <w:lang w:eastAsia="en-US"/>
              </w:rPr>
              <w:t>1</w:t>
            </w:r>
          </w:p>
        </w:tc>
        <w:tc>
          <w:tcPr>
            <w:tcW w:w="1842" w:type="dxa"/>
            <w:vAlign w:val="center"/>
          </w:tcPr>
          <w:p w14:paraId="23CBF2E5" w14:textId="77777777" w:rsidR="00E5120F" w:rsidRPr="00E5120F" w:rsidRDefault="00E5120F" w:rsidP="00E5120F">
            <w:pPr>
              <w:spacing w:line="288" w:lineRule="auto"/>
              <w:jc w:val="center"/>
              <w:rPr>
                <w:rFonts w:eastAsia="Calibri"/>
                <w:i/>
                <w:sz w:val="16"/>
                <w:szCs w:val="16"/>
                <w:lang w:eastAsia="en-US"/>
              </w:rPr>
            </w:pPr>
            <w:r w:rsidRPr="00E5120F">
              <w:rPr>
                <w:rFonts w:eastAsia="Calibri"/>
                <w:i/>
                <w:sz w:val="16"/>
                <w:szCs w:val="16"/>
                <w:lang w:eastAsia="en-US"/>
              </w:rPr>
              <w:t>2</w:t>
            </w:r>
          </w:p>
        </w:tc>
        <w:tc>
          <w:tcPr>
            <w:tcW w:w="1276" w:type="dxa"/>
            <w:vAlign w:val="center"/>
          </w:tcPr>
          <w:p w14:paraId="6231F569" w14:textId="77777777" w:rsidR="00E5120F" w:rsidRPr="00E5120F" w:rsidRDefault="00E5120F" w:rsidP="00E5120F">
            <w:pPr>
              <w:spacing w:line="288" w:lineRule="auto"/>
              <w:jc w:val="center"/>
              <w:rPr>
                <w:rFonts w:eastAsia="Calibri"/>
                <w:i/>
                <w:sz w:val="16"/>
                <w:szCs w:val="16"/>
                <w:lang w:eastAsia="en-US"/>
              </w:rPr>
            </w:pPr>
            <w:r w:rsidRPr="00E5120F">
              <w:rPr>
                <w:rFonts w:eastAsia="Calibri"/>
                <w:i/>
                <w:sz w:val="16"/>
                <w:szCs w:val="16"/>
                <w:lang w:eastAsia="en-US"/>
              </w:rPr>
              <w:t>3</w:t>
            </w:r>
          </w:p>
        </w:tc>
        <w:tc>
          <w:tcPr>
            <w:tcW w:w="1134" w:type="dxa"/>
            <w:vAlign w:val="center"/>
          </w:tcPr>
          <w:p w14:paraId="31A09C28" w14:textId="77777777" w:rsidR="00E5120F" w:rsidRPr="00E5120F" w:rsidRDefault="00E5120F" w:rsidP="00E5120F">
            <w:pPr>
              <w:spacing w:line="288" w:lineRule="auto"/>
              <w:ind w:left="-70"/>
              <w:jc w:val="center"/>
              <w:rPr>
                <w:rFonts w:eastAsia="Calibri"/>
                <w:i/>
                <w:sz w:val="16"/>
                <w:szCs w:val="16"/>
                <w:lang w:eastAsia="en-US"/>
              </w:rPr>
            </w:pPr>
            <w:r w:rsidRPr="00E5120F">
              <w:rPr>
                <w:rFonts w:eastAsia="Calibri"/>
                <w:i/>
                <w:sz w:val="16"/>
                <w:szCs w:val="16"/>
                <w:lang w:eastAsia="en-US"/>
              </w:rPr>
              <w:t>4</w:t>
            </w:r>
          </w:p>
        </w:tc>
        <w:tc>
          <w:tcPr>
            <w:tcW w:w="1276" w:type="dxa"/>
            <w:vAlign w:val="center"/>
          </w:tcPr>
          <w:p w14:paraId="79936A4B" w14:textId="77777777" w:rsidR="00E5120F" w:rsidRPr="00E5120F" w:rsidRDefault="00E5120F" w:rsidP="00E5120F">
            <w:pPr>
              <w:spacing w:line="288" w:lineRule="auto"/>
              <w:ind w:left="71"/>
              <w:jc w:val="center"/>
              <w:rPr>
                <w:rFonts w:eastAsia="Calibri"/>
                <w:i/>
                <w:sz w:val="16"/>
                <w:szCs w:val="16"/>
                <w:lang w:eastAsia="en-US"/>
              </w:rPr>
            </w:pPr>
            <w:r w:rsidRPr="00E5120F">
              <w:rPr>
                <w:rFonts w:eastAsia="Calibri"/>
                <w:i/>
                <w:sz w:val="16"/>
                <w:szCs w:val="16"/>
                <w:lang w:eastAsia="en-US"/>
              </w:rPr>
              <w:t>5</w:t>
            </w:r>
          </w:p>
        </w:tc>
        <w:tc>
          <w:tcPr>
            <w:tcW w:w="1134" w:type="dxa"/>
            <w:tcBorders>
              <w:right w:val="single" w:sz="4" w:space="0" w:color="auto"/>
            </w:tcBorders>
            <w:vAlign w:val="center"/>
          </w:tcPr>
          <w:p w14:paraId="2761AF31" w14:textId="77777777" w:rsidR="00E5120F" w:rsidRPr="00E5120F" w:rsidRDefault="00E5120F" w:rsidP="00E5120F">
            <w:pPr>
              <w:spacing w:line="288" w:lineRule="auto"/>
              <w:jc w:val="center"/>
              <w:rPr>
                <w:rFonts w:eastAsia="Calibri"/>
                <w:i/>
                <w:sz w:val="16"/>
                <w:szCs w:val="16"/>
                <w:lang w:eastAsia="en-US"/>
              </w:rPr>
            </w:pPr>
            <w:r w:rsidRPr="00E5120F">
              <w:rPr>
                <w:rFonts w:eastAsia="Calibri"/>
                <w:i/>
                <w:sz w:val="16"/>
                <w:szCs w:val="16"/>
                <w:lang w:eastAsia="en-US"/>
              </w:rPr>
              <w:t>6</w:t>
            </w:r>
          </w:p>
        </w:tc>
        <w:tc>
          <w:tcPr>
            <w:tcW w:w="1276" w:type="dxa"/>
            <w:tcBorders>
              <w:left w:val="single" w:sz="4" w:space="0" w:color="auto"/>
            </w:tcBorders>
            <w:vAlign w:val="center"/>
          </w:tcPr>
          <w:p w14:paraId="698AACA9" w14:textId="77777777" w:rsidR="00E5120F" w:rsidRPr="00E5120F" w:rsidRDefault="00E5120F" w:rsidP="00E5120F">
            <w:pPr>
              <w:spacing w:line="288" w:lineRule="auto"/>
              <w:ind w:left="-9" w:firstLine="9"/>
              <w:jc w:val="center"/>
              <w:rPr>
                <w:rFonts w:eastAsia="Calibri"/>
                <w:i/>
                <w:sz w:val="16"/>
                <w:szCs w:val="16"/>
                <w:lang w:eastAsia="en-US"/>
              </w:rPr>
            </w:pPr>
            <w:r w:rsidRPr="00E5120F">
              <w:rPr>
                <w:rFonts w:eastAsia="Calibri"/>
                <w:i/>
                <w:sz w:val="16"/>
                <w:szCs w:val="16"/>
                <w:lang w:eastAsia="en-US"/>
              </w:rPr>
              <w:t>7</w:t>
            </w:r>
          </w:p>
        </w:tc>
        <w:tc>
          <w:tcPr>
            <w:tcW w:w="1417" w:type="dxa"/>
            <w:vAlign w:val="center"/>
          </w:tcPr>
          <w:p w14:paraId="080EC2A3" w14:textId="77777777" w:rsidR="00E5120F" w:rsidRPr="00E5120F" w:rsidRDefault="00E5120F" w:rsidP="00E5120F">
            <w:pPr>
              <w:spacing w:line="288" w:lineRule="auto"/>
              <w:ind w:left="-67"/>
              <w:jc w:val="center"/>
              <w:rPr>
                <w:rFonts w:eastAsia="Calibri"/>
                <w:i/>
                <w:sz w:val="16"/>
                <w:szCs w:val="16"/>
                <w:lang w:eastAsia="en-US"/>
              </w:rPr>
            </w:pPr>
            <w:r w:rsidRPr="00E5120F">
              <w:rPr>
                <w:rFonts w:eastAsia="Calibri"/>
                <w:i/>
                <w:sz w:val="16"/>
                <w:szCs w:val="16"/>
                <w:lang w:eastAsia="en-US"/>
              </w:rPr>
              <w:t>8</w:t>
            </w:r>
          </w:p>
        </w:tc>
      </w:tr>
      <w:tr w:rsidR="00E5120F" w:rsidRPr="00E5120F" w14:paraId="56ECBCBE" w14:textId="77777777" w:rsidTr="00001611">
        <w:trPr>
          <w:trHeight w:val="559"/>
        </w:trPr>
        <w:tc>
          <w:tcPr>
            <w:tcW w:w="496" w:type="dxa"/>
            <w:vAlign w:val="center"/>
          </w:tcPr>
          <w:p w14:paraId="734AF1EA" w14:textId="77777777" w:rsidR="00E5120F" w:rsidRPr="007B52EB" w:rsidRDefault="00E5120F" w:rsidP="00E5120F">
            <w:pPr>
              <w:jc w:val="center"/>
              <w:rPr>
                <w:rFonts w:eastAsia="Calibri"/>
                <w:sz w:val="22"/>
                <w:szCs w:val="22"/>
                <w:lang w:eastAsia="en-US"/>
              </w:rPr>
            </w:pPr>
            <w:r w:rsidRPr="007B52EB">
              <w:rPr>
                <w:rFonts w:eastAsia="Calibri"/>
                <w:sz w:val="22"/>
                <w:szCs w:val="22"/>
                <w:lang w:eastAsia="en-US"/>
              </w:rPr>
              <w:t>1</w:t>
            </w:r>
          </w:p>
        </w:tc>
        <w:tc>
          <w:tcPr>
            <w:tcW w:w="1842" w:type="dxa"/>
            <w:vAlign w:val="center"/>
          </w:tcPr>
          <w:p w14:paraId="1D2F9E83" w14:textId="77777777" w:rsidR="00E5120F" w:rsidRPr="00E5120F" w:rsidRDefault="00E5120F" w:rsidP="00E5120F">
            <w:pPr>
              <w:tabs>
                <w:tab w:val="left" w:pos="993"/>
              </w:tabs>
              <w:suppressAutoHyphens/>
              <w:contextualSpacing/>
              <w:jc w:val="both"/>
            </w:pPr>
            <w:proofErr w:type="gramStart"/>
            <w:r w:rsidRPr="00E5120F">
              <w:t>dźwig  samojezdnym</w:t>
            </w:r>
            <w:proofErr w:type="gramEnd"/>
            <w:r w:rsidRPr="00E5120F">
              <w:t xml:space="preserve"> jezdniowym kołowym o udźwigu min. 15</w:t>
            </w:r>
            <w:proofErr w:type="gramStart"/>
            <w:r w:rsidRPr="00E5120F">
              <w:t>t. ,</w:t>
            </w:r>
            <w:proofErr w:type="gramEnd"/>
            <w:r w:rsidRPr="00E5120F">
              <w:t xml:space="preserve"> </w:t>
            </w:r>
          </w:p>
          <w:p w14:paraId="46E0CED9" w14:textId="77777777" w:rsidR="00E5120F" w:rsidRPr="00E5120F" w:rsidRDefault="00E5120F" w:rsidP="00E5120F">
            <w:pPr>
              <w:tabs>
                <w:tab w:val="left" w:pos="993"/>
              </w:tabs>
              <w:suppressAutoHyphens/>
              <w:contextualSpacing/>
              <w:jc w:val="both"/>
              <w:rPr>
                <w:strike/>
              </w:rPr>
            </w:pPr>
            <w:r w:rsidRPr="00E5120F">
              <w:t>z monitoringiem</w:t>
            </w:r>
          </w:p>
          <w:p w14:paraId="396C2AB5" w14:textId="77777777" w:rsidR="00E5120F" w:rsidRPr="00E5120F" w:rsidRDefault="00E5120F" w:rsidP="00E5120F">
            <w:pPr>
              <w:ind w:left="65" w:hanging="65"/>
              <w:jc w:val="center"/>
              <w:rPr>
                <w:rFonts w:eastAsia="Calibri"/>
                <w:lang w:eastAsia="en-US"/>
              </w:rPr>
            </w:pPr>
          </w:p>
        </w:tc>
        <w:tc>
          <w:tcPr>
            <w:tcW w:w="1276" w:type="dxa"/>
            <w:vAlign w:val="center"/>
          </w:tcPr>
          <w:p w14:paraId="05AF2D5C" w14:textId="77777777" w:rsidR="00E5120F" w:rsidRPr="00E5120F" w:rsidRDefault="00E5120F" w:rsidP="00E5120F">
            <w:pPr>
              <w:ind w:left="794" w:hanging="397"/>
              <w:jc w:val="center"/>
              <w:rPr>
                <w:rFonts w:eastAsia="Calibri"/>
                <w:b/>
                <w:bCs/>
                <w:lang w:eastAsia="en-US"/>
              </w:rPr>
            </w:pPr>
            <w:r w:rsidRPr="00E5120F">
              <w:rPr>
                <w:rFonts w:eastAsia="Calibri"/>
                <w:lang w:eastAsia="en-US"/>
              </w:rPr>
              <w:t>1</w:t>
            </w:r>
          </w:p>
        </w:tc>
        <w:tc>
          <w:tcPr>
            <w:tcW w:w="1134" w:type="dxa"/>
            <w:vAlign w:val="center"/>
          </w:tcPr>
          <w:p w14:paraId="2C6BE077" w14:textId="77777777" w:rsidR="00E5120F" w:rsidRPr="00E5120F" w:rsidRDefault="00E5120F" w:rsidP="00E5120F">
            <w:pPr>
              <w:ind w:left="794" w:hanging="397"/>
              <w:jc w:val="center"/>
              <w:rPr>
                <w:rFonts w:eastAsia="Calibri"/>
                <w:lang w:eastAsia="en-US"/>
              </w:rPr>
            </w:pPr>
          </w:p>
        </w:tc>
        <w:tc>
          <w:tcPr>
            <w:tcW w:w="1276" w:type="dxa"/>
            <w:vAlign w:val="center"/>
          </w:tcPr>
          <w:p w14:paraId="418EF7FE" w14:textId="77777777" w:rsidR="00E5120F" w:rsidRPr="00E5120F" w:rsidRDefault="00E5120F" w:rsidP="00E5120F">
            <w:pPr>
              <w:ind w:right="-62"/>
              <w:jc w:val="center"/>
              <w:rPr>
                <w:rFonts w:eastAsia="Calibri"/>
                <w:lang w:eastAsia="en-US"/>
              </w:rPr>
            </w:pPr>
            <w:r w:rsidRPr="00E5120F">
              <w:rPr>
                <w:rFonts w:eastAsia="Calibri"/>
                <w:lang w:eastAsia="en-US"/>
              </w:rPr>
              <w:t>udźwig min. 15T</w:t>
            </w:r>
          </w:p>
        </w:tc>
        <w:tc>
          <w:tcPr>
            <w:tcW w:w="1134" w:type="dxa"/>
            <w:tcBorders>
              <w:right w:val="single" w:sz="4" w:space="0" w:color="auto"/>
            </w:tcBorders>
            <w:vAlign w:val="center"/>
          </w:tcPr>
          <w:p w14:paraId="24CC9F0C" w14:textId="77777777" w:rsidR="00E5120F" w:rsidRPr="00E5120F" w:rsidRDefault="00E5120F" w:rsidP="00E5120F">
            <w:pPr>
              <w:ind w:left="794" w:hanging="397"/>
              <w:jc w:val="center"/>
              <w:rPr>
                <w:rFonts w:eastAsia="Calibri"/>
                <w:lang w:eastAsia="en-US"/>
              </w:rPr>
            </w:pPr>
          </w:p>
        </w:tc>
        <w:tc>
          <w:tcPr>
            <w:tcW w:w="1276" w:type="dxa"/>
            <w:tcBorders>
              <w:left w:val="single" w:sz="4" w:space="0" w:color="auto"/>
            </w:tcBorders>
            <w:vAlign w:val="center"/>
          </w:tcPr>
          <w:p w14:paraId="58FE45AE" w14:textId="77777777" w:rsidR="00E5120F" w:rsidRPr="00E5120F" w:rsidRDefault="00E5120F" w:rsidP="00E5120F">
            <w:pPr>
              <w:ind w:left="-142"/>
              <w:jc w:val="center"/>
              <w:rPr>
                <w:rFonts w:eastAsia="Calibri"/>
                <w:lang w:eastAsia="en-US"/>
              </w:rPr>
            </w:pPr>
            <w:r w:rsidRPr="00E5120F">
              <w:rPr>
                <w:rFonts w:eastAsia="Calibri"/>
                <w:lang w:eastAsia="en-US"/>
              </w:rPr>
              <w:t>TAK</w:t>
            </w:r>
          </w:p>
        </w:tc>
        <w:tc>
          <w:tcPr>
            <w:tcW w:w="1417" w:type="dxa"/>
            <w:vAlign w:val="center"/>
          </w:tcPr>
          <w:p w14:paraId="2DC41880" w14:textId="77777777" w:rsidR="00E5120F" w:rsidRPr="00E5120F" w:rsidRDefault="00E5120F" w:rsidP="00E5120F">
            <w:pPr>
              <w:ind w:left="794" w:hanging="397"/>
              <w:jc w:val="center"/>
              <w:rPr>
                <w:rFonts w:eastAsia="Calibri"/>
                <w:lang w:eastAsia="en-US"/>
              </w:rPr>
            </w:pPr>
          </w:p>
        </w:tc>
      </w:tr>
      <w:bookmarkEnd w:id="109"/>
    </w:tbl>
    <w:p w14:paraId="5311A17C" w14:textId="77777777" w:rsidR="00E5120F" w:rsidRPr="00E5120F" w:rsidRDefault="00E5120F" w:rsidP="00E5120F">
      <w:pPr>
        <w:ind w:left="794" w:hanging="397"/>
        <w:jc w:val="both"/>
        <w:rPr>
          <w:rFonts w:eastAsia="Calibri"/>
          <w:sz w:val="22"/>
          <w:szCs w:val="22"/>
          <w:lang w:eastAsia="en-US"/>
        </w:rPr>
      </w:pPr>
    </w:p>
    <w:p w14:paraId="666CF16E" w14:textId="77777777" w:rsidR="00E5120F" w:rsidRPr="00E5120F" w:rsidRDefault="00E5120F" w:rsidP="00E5120F">
      <w:pPr>
        <w:rPr>
          <w:b/>
          <w:bCs/>
          <w:sz w:val="24"/>
          <w:szCs w:val="24"/>
        </w:rPr>
      </w:pPr>
    </w:p>
    <w:p w14:paraId="7C76EB90" w14:textId="77777777" w:rsidR="00E5120F" w:rsidRPr="00E5120F" w:rsidRDefault="00E5120F" w:rsidP="00E5120F">
      <w:pPr>
        <w:tabs>
          <w:tab w:val="left" w:pos="284"/>
        </w:tabs>
        <w:spacing w:line="288" w:lineRule="auto"/>
        <w:ind w:left="284" w:hanging="284"/>
        <w:jc w:val="both"/>
        <w:rPr>
          <w:rFonts w:eastAsia="Calibri"/>
          <w:i/>
          <w:sz w:val="22"/>
          <w:szCs w:val="22"/>
          <w:lang w:eastAsia="en-US"/>
        </w:rPr>
      </w:pPr>
      <w:r w:rsidRPr="00E5120F">
        <w:rPr>
          <w:rFonts w:eastAsia="Calibri"/>
          <w:i/>
          <w:sz w:val="22"/>
          <w:szCs w:val="22"/>
          <w:lang w:eastAsia="en-US"/>
        </w:rPr>
        <w:t xml:space="preserve">Uwaga: </w:t>
      </w:r>
    </w:p>
    <w:bookmarkEnd w:id="108"/>
    <w:p w14:paraId="4CF45C46" w14:textId="56CDCEAE" w:rsidR="00490259" w:rsidRPr="00111016" w:rsidRDefault="00490259">
      <w:pPr>
        <w:numPr>
          <w:ilvl w:val="0"/>
          <w:numId w:val="26"/>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w:t>
      </w:r>
      <w:proofErr w:type="gramStart"/>
      <w:r w:rsidRPr="00111016">
        <w:rPr>
          <w:i/>
          <w:iCs/>
          <w:sz w:val="22"/>
          <w:szCs w:val="22"/>
          <w:lang w:eastAsia="zh-CN"/>
        </w:rPr>
        <w:t>zamówienia,  w</w:t>
      </w:r>
      <w:proofErr w:type="gramEnd"/>
      <w:r w:rsidRPr="00111016">
        <w:rPr>
          <w:i/>
          <w:iCs/>
          <w:sz w:val="22"/>
          <w:szCs w:val="22"/>
          <w:lang w:eastAsia="zh-CN"/>
        </w:rPr>
        <w:t xml:space="preserve"> </w:t>
      </w:r>
      <w:proofErr w:type="gramStart"/>
      <w:r w:rsidRPr="00111016">
        <w:rPr>
          <w:i/>
          <w:iCs/>
          <w:sz w:val="22"/>
          <w:szCs w:val="22"/>
          <w:lang w:eastAsia="zh-CN"/>
        </w:rPr>
        <w:t>szczególności  dołączając</w:t>
      </w:r>
      <w:proofErr w:type="gramEnd"/>
      <w:r w:rsidRPr="00111016">
        <w:rPr>
          <w:i/>
          <w:iCs/>
          <w:sz w:val="22"/>
          <w:szCs w:val="22"/>
          <w:lang w:eastAsia="zh-CN"/>
        </w:rPr>
        <w:t xml:space="preserve"> w tym celu do oferty zobowiązanie tych podmiotów do oddania mu do dyspozycji niezbędnych zasobów na okres korzystania z nich przy wykonaniu zamówienia.</w:t>
      </w:r>
    </w:p>
    <w:p w14:paraId="5584C105" w14:textId="13BB56BD" w:rsidR="00490259" w:rsidRPr="00111016" w:rsidRDefault="00490259">
      <w:pPr>
        <w:numPr>
          <w:ilvl w:val="0"/>
          <w:numId w:val="26"/>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p w14:paraId="60EDC39E" w14:textId="77777777" w:rsidR="00490259" w:rsidRDefault="00490259" w:rsidP="00490259">
      <w:pPr>
        <w:jc w:val="both"/>
        <w:rPr>
          <w:bCs/>
          <w:i/>
          <w:iCs/>
          <w:lang w:eastAsia="zh-CN"/>
        </w:rPr>
      </w:pPr>
    </w:p>
    <w:p w14:paraId="1C766655" w14:textId="77777777" w:rsidR="00490259" w:rsidRPr="00E66F78" w:rsidRDefault="00490259" w:rsidP="00490259">
      <w:pPr>
        <w:jc w:val="both"/>
        <w:rPr>
          <w:bCs/>
          <w:i/>
          <w:iCs/>
          <w:lang w:eastAsia="zh-CN"/>
        </w:rPr>
        <w:sectPr w:rsidR="00490259" w:rsidRPr="00E66F78" w:rsidSect="00286EED">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10" w:name="_Hlk106046060"/>
      <w:r w:rsidRPr="008057B2">
        <w:rPr>
          <w:sz w:val="22"/>
          <w:szCs w:val="22"/>
        </w:rPr>
        <w:t xml:space="preserve">Nazwa </w:t>
      </w:r>
      <w:r w:rsidR="00DB4D9E">
        <w:rPr>
          <w:sz w:val="22"/>
          <w:szCs w:val="22"/>
        </w:rPr>
        <w:t>Wykonawcy</w:t>
      </w:r>
      <w:r w:rsidRPr="008057B2">
        <w:rPr>
          <w:sz w:val="22"/>
          <w:szCs w:val="22"/>
        </w:rPr>
        <w:t>: ...................................................................................................................</w:t>
      </w:r>
    </w:p>
    <w:bookmarkEnd w:id="110"/>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11"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proofErr w:type="gramStart"/>
      <w:r w:rsidR="00555424">
        <w:rPr>
          <w:sz w:val="22"/>
          <w:szCs w:val="22"/>
        </w:rPr>
        <w:t>„</w:t>
      </w:r>
      <w:r w:rsidRPr="00E66F78">
        <w:rPr>
          <w:sz w:val="22"/>
          <w:szCs w:val="22"/>
        </w:rPr>
        <w:t xml:space="preserve"> …</w:t>
      </w:r>
      <w:proofErr w:type="gramEnd"/>
      <w:r w:rsidRPr="00E66F78">
        <w:rPr>
          <w:sz w:val="22"/>
          <w:szCs w:val="22"/>
        </w:rPr>
        <w:t>…………………………</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pPr>
        <w:numPr>
          <w:ilvl w:val="0"/>
          <w:numId w:val="27"/>
        </w:numPr>
        <w:spacing w:line="312" w:lineRule="auto"/>
        <w:jc w:val="both"/>
        <w:rPr>
          <w:sz w:val="22"/>
          <w:szCs w:val="22"/>
        </w:rPr>
      </w:pPr>
      <w:r w:rsidRPr="00E66F78">
        <w:rPr>
          <w:sz w:val="22"/>
          <w:szCs w:val="22"/>
        </w:rPr>
        <w:t xml:space="preserve">Zakres zasobów, jakie udostępniamy </w:t>
      </w:r>
      <w:proofErr w:type="gramStart"/>
      <w:r w:rsidR="00DB4D9E">
        <w:rPr>
          <w:sz w:val="22"/>
          <w:szCs w:val="22"/>
        </w:rPr>
        <w:t>Wykonawcy</w:t>
      </w:r>
      <w:r w:rsidRPr="00E66F78">
        <w:rPr>
          <w:sz w:val="22"/>
          <w:szCs w:val="22"/>
        </w:rPr>
        <w:t>:,</w:t>
      </w:r>
      <w:proofErr w:type="gramEnd"/>
      <w:r w:rsidRPr="00E66F78">
        <w:rPr>
          <w:sz w:val="22"/>
          <w:szCs w:val="22"/>
        </w:rPr>
        <w:t xml:space="preserve"> </w:t>
      </w:r>
    </w:p>
    <w:p w14:paraId="2CFBF64D" w14:textId="77777777" w:rsidR="00490259" w:rsidRPr="00E66F78" w:rsidRDefault="00490259">
      <w:pPr>
        <w:numPr>
          <w:ilvl w:val="1"/>
          <w:numId w:val="27"/>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pPr>
        <w:numPr>
          <w:ilvl w:val="1"/>
          <w:numId w:val="27"/>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pPr>
        <w:numPr>
          <w:ilvl w:val="1"/>
          <w:numId w:val="27"/>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pPr>
        <w:numPr>
          <w:ilvl w:val="0"/>
          <w:numId w:val="27"/>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pPr>
        <w:numPr>
          <w:ilvl w:val="0"/>
          <w:numId w:val="27"/>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434FC68A"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11"/>
      <w:r w:rsidR="007A2FCD" w:rsidRPr="002B3992">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001611">
        <w:trPr>
          <w:trHeight w:val="806"/>
        </w:trPr>
        <w:tc>
          <w:tcPr>
            <w:tcW w:w="1501" w:type="pct"/>
            <w:vAlign w:val="center"/>
          </w:tcPr>
          <w:p w14:paraId="41F3A183" w14:textId="7DE6364F" w:rsidR="00490259" w:rsidRPr="00786E1D" w:rsidRDefault="00490259" w:rsidP="00001611">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001611">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001611">
        <w:trPr>
          <w:trHeight w:val="335"/>
        </w:trPr>
        <w:tc>
          <w:tcPr>
            <w:tcW w:w="1501" w:type="pct"/>
          </w:tcPr>
          <w:p w14:paraId="387B29A0" w14:textId="77777777" w:rsidR="00490259" w:rsidRPr="00786E1D" w:rsidRDefault="00490259" w:rsidP="00001611">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001611">
            <w:pPr>
              <w:tabs>
                <w:tab w:val="left" w:pos="720"/>
              </w:tabs>
              <w:snapToGrid w:val="0"/>
              <w:jc w:val="center"/>
              <w:rPr>
                <w:b/>
                <w:i/>
                <w:szCs w:val="18"/>
              </w:rPr>
            </w:pPr>
            <w:r w:rsidRPr="00786E1D">
              <w:rPr>
                <w:b/>
                <w:i/>
                <w:szCs w:val="18"/>
              </w:rPr>
              <w:t>2</w:t>
            </w:r>
          </w:p>
        </w:tc>
      </w:tr>
      <w:tr w:rsidR="00490259" w:rsidRPr="00E66F78" w14:paraId="46FB67D2" w14:textId="77777777" w:rsidTr="00001611">
        <w:trPr>
          <w:trHeight w:val="824"/>
        </w:trPr>
        <w:tc>
          <w:tcPr>
            <w:tcW w:w="1501" w:type="pct"/>
          </w:tcPr>
          <w:p w14:paraId="46BA2EA2" w14:textId="77777777" w:rsidR="00490259" w:rsidRPr="00E66F78" w:rsidRDefault="00490259" w:rsidP="00001611">
            <w:pPr>
              <w:tabs>
                <w:tab w:val="left" w:pos="720"/>
              </w:tabs>
              <w:snapToGrid w:val="0"/>
              <w:rPr>
                <w:b/>
                <w:sz w:val="22"/>
              </w:rPr>
            </w:pPr>
          </w:p>
        </w:tc>
        <w:tc>
          <w:tcPr>
            <w:tcW w:w="3499" w:type="pct"/>
          </w:tcPr>
          <w:p w14:paraId="6F9BCC59" w14:textId="77777777" w:rsidR="00490259" w:rsidRPr="00E66F78" w:rsidRDefault="00490259" w:rsidP="00001611">
            <w:pPr>
              <w:tabs>
                <w:tab w:val="left" w:pos="720"/>
              </w:tabs>
              <w:snapToGrid w:val="0"/>
              <w:rPr>
                <w:b/>
                <w:sz w:val="22"/>
              </w:rPr>
            </w:pPr>
          </w:p>
        </w:tc>
      </w:tr>
      <w:tr w:rsidR="00490259" w:rsidRPr="00E66F78" w14:paraId="25DBB348" w14:textId="77777777" w:rsidTr="00001611">
        <w:trPr>
          <w:trHeight w:val="824"/>
        </w:trPr>
        <w:tc>
          <w:tcPr>
            <w:tcW w:w="1501" w:type="pct"/>
          </w:tcPr>
          <w:p w14:paraId="35CAB5F0" w14:textId="77777777" w:rsidR="00490259" w:rsidRPr="00E66F78" w:rsidRDefault="00490259" w:rsidP="00001611">
            <w:pPr>
              <w:tabs>
                <w:tab w:val="left" w:pos="720"/>
              </w:tabs>
              <w:snapToGrid w:val="0"/>
              <w:rPr>
                <w:b/>
                <w:sz w:val="22"/>
              </w:rPr>
            </w:pPr>
          </w:p>
        </w:tc>
        <w:tc>
          <w:tcPr>
            <w:tcW w:w="3499" w:type="pct"/>
          </w:tcPr>
          <w:p w14:paraId="3CB27913" w14:textId="77777777" w:rsidR="00490259" w:rsidRPr="00E66F78" w:rsidRDefault="00490259" w:rsidP="00001611">
            <w:pPr>
              <w:tabs>
                <w:tab w:val="left" w:pos="720"/>
              </w:tabs>
              <w:snapToGrid w:val="0"/>
              <w:rPr>
                <w:b/>
                <w:sz w:val="22"/>
              </w:rPr>
            </w:pPr>
          </w:p>
        </w:tc>
      </w:tr>
      <w:tr w:rsidR="00490259" w:rsidRPr="00E66F78" w14:paraId="5406319C" w14:textId="77777777" w:rsidTr="00001611">
        <w:trPr>
          <w:trHeight w:val="824"/>
        </w:trPr>
        <w:tc>
          <w:tcPr>
            <w:tcW w:w="1501" w:type="pct"/>
          </w:tcPr>
          <w:p w14:paraId="7879A1C7" w14:textId="77777777" w:rsidR="00490259" w:rsidRPr="00E66F78" w:rsidRDefault="00490259" w:rsidP="00001611">
            <w:pPr>
              <w:tabs>
                <w:tab w:val="left" w:pos="720"/>
              </w:tabs>
              <w:snapToGrid w:val="0"/>
              <w:rPr>
                <w:b/>
                <w:sz w:val="22"/>
              </w:rPr>
            </w:pPr>
          </w:p>
        </w:tc>
        <w:tc>
          <w:tcPr>
            <w:tcW w:w="3499" w:type="pct"/>
          </w:tcPr>
          <w:p w14:paraId="6D403A37" w14:textId="77777777" w:rsidR="00490259" w:rsidRPr="00E66F78" w:rsidRDefault="00490259" w:rsidP="00001611">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2A3F2D6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proofErr w:type="gramStart"/>
      <w:r w:rsidRPr="0013238E">
        <w:rPr>
          <w:b/>
          <w:bCs/>
          <w:i/>
          <w:iCs/>
          <w:color w:val="FF0000"/>
          <w:sz w:val="22"/>
          <w:szCs w:val="22"/>
        </w:rPr>
        <w:t xml:space="preserve">DOTYCZY  </w:t>
      </w:r>
      <w:r w:rsidR="008616AB" w:rsidRPr="0013238E">
        <w:rPr>
          <w:b/>
          <w:bCs/>
          <w:i/>
          <w:iCs/>
          <w:color w:val="FF0000"/>
          <w:sz w:val="22"/>
          <w:szCs w:val="22"/>
        </w:rPr>
        <w:t>WYKONAWCÓW</w:t>
      </w:r>
      <w:proofErr w:type="gramEnd"/>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001611">
        <w:tc>
          <w:tcPr>
            <w:tcW w:w="3594" w:type="dxa"/>
            <w:vAlign w:val="center"/>
          </w:tcPr>
          <w:p w14:paraId="0CCC4ABA" w14:textId="77777777" w:rsidR="008A46E0" w:rsidRPr="00C1155B" w:rsidRDefault="008A46E0" w:rsidP="00001611">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001611">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001611">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001611">
        <w:tc>
          <w:tcPr>
            <w:tcW w:w="3594" w:type="dxa"/>
          </w:tcPr>
          <w:p w14:paraId="0E0C0A1C" w14:textId="77777777" w:rsidR="008A46E0" w:rsidRPr="00C1155B" w:rsidRDefault="008A46E0" w:rsidP="00001611">
            <w:pPr>
              <w:tabs>
                <w:tab w:val="left" w:pos="851"/>
              </w:tabs>
              <w:rPr>
                <w:sz w:val="22"/>
                <w:szCs w:val="22"/>
              </w:rPr>
            </w:pPr>
          </w:p>
          <w:p w14:paraId="7EEC9116" w14:textId="77777777" w:rsidR="008A46E0" w:rsidRPr="00C1155B" w:rsidRDefault="008A46E0" w:rsidP="00001611">
            <w:pPr>
              <w:tabs>
                <w:tab w:val="left" w:pos="851"/>
              </w:tabs>
              <w:rPr>
                <w:sz w:val="22"/>
                <w:szCs w:val="22"/>
              </w:rPr>
            </w:pPr>
          </w:p>
        </w:tc>
        <w:tc>
          <w:tcPr>
            <w:tcW w:w="2255" w:type="dxa"/>
          </w:tcPr>
          <w:p w14:paraId="5486ECAE" w14:textId="77777777" w:rsidR="008A46E0" w:rsidRPr="00C1155B" w:rsidRDefault="008A46E0" w:rsidP="00001611">
            <w:pPr>
              <w:tabs>
                <w:tab w:val="left" w:pos="851"/>
              </w:tabs>
              <w:rPr>
                <w:sz w:val="22"/>
                <w:szCs w:val="22"/>
              </w:rPr>
            </w:pPr>
          </w:p>
        </w:tc>
        <w:tc>
          <w:tcPr>
            <w:tcW w:w="2792" w:type="dxa"/>
          </w:tcPr>
          <w:p w14:paraId="5732BA6F" w14:textId="77777777" w:rsidR="008A46E0" w:rsidRPr="00C1155B" w:rsidRDefault="008A46E0" w:rsidP="00001611">
            <w:pPr>
              <w:tabs>
                <w:tab w:val="left" w:pos="851"/>
              </w:tabs>
              <w:rPr>
                <w:sz w:val="22"/>
                <w:szCs w:val="22"/>
              </w:rPr>
            </w:pPr>
          </w:p>
        </w:tc>
      </w:tr>
      <w:tr w:rsidR="00C1155B" w:rsidRPr="00C1155B" w14:paraId="13AF3E5A" w14:textId="77777777" w:rsidTr="00001611">
        <w:tc>
          <w:tcPr>
            <w:tcW w:w="3594" w:type="dxa"/>
          </w:tcPr>
          <w:p w14:paraId="04ECD7B8" w14:textId="77777777" w:rsidR="008A46E0" w:rsidRPr="00C1155B" w:rsidRDefault="008A46E0" w:rsidP="00001611">
            <w:pPr>
              <w:tabs>
                <w:tab w:val="left" w:pos="851"/>
              </w:tabs>
              <w:rPr>
                <w:sz w:val="22"/>
                <w:szCs w:val="22"/>
              </w:rPr>
            </w:pPr>
          </w:p>
          <w:p w14:paraId="0D1C5FE6" w14:textId="77777777" w:rsidR="008A46E0" w:rsidRPr="00C1155B" w:rsidRDefault="008A46E0" w:rsidP="00001611">
            <w:pPr>
              <w:tabs>
                <w:tab w:val="left" w:pos="851"/>
              </w:tabs>
              <w:rPr>
                <w:sz w:val="22"/>
                <w:szCs w:val="22"/>
              </w:rPr>
            </w:pPr>
          </w:p>
        </w:tc>
        <w:tc>
          <w:tcPr>
            <w:tcW w:w="2255" w:type="dxa"/>
          </w:tcPr>
          <w:p w14:paraId="1497BAEC" w14:textId="77777777" w:rsidR="008A46E0" w:rsidRPr="00C1155B" w:rsidRDefault="008A46E0" w:rsidP="00001611">
            <w:pPr>
              <w:tabs>
                <w:tab w:val="left" w:pos="851"/>
              </w:tabs>
              <w:rPr>
                <w:sz w:val="22"/>
                <w:szCs w:val="22"/>
              </w:rPr>
            </w:pPr>
          </w:p>
        </w:tc>
        <w:tc>
          <w:tcPr>
            <w:tcW w:w="2792" w:type="dxa"/>
          </w:tcPr>
          <w:p w14:paraId="1BEAA456" w14:textId="77777777" w:rsidR="008A46E0" w:rsidRPr="00C1155B" w:rsidRDefault="008A46E0" w:rsidP="00001611">
            <w:pPr>
              <w:tabs>
                <w:tab w:val="left" w:pos="851"/>
              </w:tabs>
              <w:rPr>
                <w:sz w:val="22"/>
                <w:szCs w:val="22"/>
              </w:rPr>
            </w:pPr>
          </w:p>
        </w:tc>
      </w:tr>
      <w:tr w:rsidR="00C1155B" w:rsidRPr="00C1155B" w14:paraId="13A3DA95" w14:textId="77777777" w:rsidTr="00001611">
        <w:tc>
          <w:tcPr>
            <w:tcW w:w="3594" w:type="dxa"/>
          </w:tcPr>
          <w:p w14:paraId="44F7C4A2" w14:textId="77777777" w:rsidR="008A46E0" w:rsidRPr="00C1155B" w:rsidRDefault="008A46E0" w:rsidP="00001611">
            <w:pPr>
              <w:tabs>
                <w:tab w:val="left" w:pos="851"/>
              </w:tabs>
              <w:rPr>
                <w:sz w:val="22"/>
                <w:szCs w:val="22"/>
              </w:rPr>
            </w:pPr>
          </w:p>
          <w:p w14:paraId="703F4EB2" w14:textId="77777777" w:rsidR="008A46E0" w:rsidRPr="00C1155B" w:rsidRDefault="008A46E0" w:rsidP="00001611">
            <w:pPr>
              <w:tabs>
                <w:tab w:val="left" w:pos="851"/>
              </w:tabs>
              <w:rPr>
                <w:sz w:val="22"/>
                <w:szCs w:val="22"/>
              </w:rPr>
            </w:pPr>
          </w:p>
        </w:tc>
        <w:tc>
          <w:tcPr>
            <w:tcW w:w="2255" w:type="dxa"/>
          </w:tcPr>
          <w:p w14:paraId="47BAE652" w14:textId="77777777" w:rsidR="008A46E0" w:rsidRPr="00C1155B" w:rsidRDefault="008A46E0" w:rsidP="00001611">
            <w:pPr>
              <w:tabs>
                <w:tab w:val="left" w:pos="851"/>
              </w:tabs>
              <w:rPr>
                <w:sz w:val="22"/>
                <w:szCs w:val="22"/>
              </w:rPr>
            </w:pPr>
          </w:p>
        </w:tc>
        <w:tc>
          <w:tcPr>
            <w:tcW w:w="2792" w:type="dxa"/>
          </w:tcPr>
          <w:p w14:paraId="6822A1BE" w14:textId="77777777" w:rsidR="008A46E0" w:rsidRPr="00C1155B" w:rsidRDefault="008A46E0" w:rsidP="00001611">
            <w:pPr>
              <w:tabs>
                <w:tab w:val="left" w:pos="851"/>
              </w:tabs>
              <w:rPr>
                <w:sz w:val="22"/>
                <w:szCs w:val="22"/>
              </w:rPr>
            </w:pPr>
          </w:p>
        </w:tc>
      </w:tr>
      <w:tr w:rsidR="00C1155B" w:rsidRPr="00C1155B" w14:paraId="2EFF103A" w14:textId="77777777" w:rsidTr="00001611">
        <w:tc>
          <w:tcPr>
            <w:tcW w:w="3594" w:type="dxa"/>
          </w:tcPr>
          <w:p w14:paraId="10053077" w14:textId="77777777" w:rsidR="008A46E0" w:rsidRPr="00C1155B" w:rsidRDefault="008A46E0" w:rsidP="00001611">
            <w:pPr>
              <w:tabs>
                <w:tab w:val="left" w:pos="851"/>
              </w:tabs>
              <w:rPr>
                <w:sz w:val="22"/>
                <w:szCs w:val="22"/>
              </w:rPr>
            </w:pPr>
          </w:p>
          <w:p w14:paraId="322110C2" w14:textId="77777777" w:rsidR="008A46E0" w:rsidRPr="00C1155B" w:rsidRDefault="008A46E0" w:rsidP="00001611">
            <w:pPr>
              <w:tabs>
                <w:tab w:val="left" w:pos="851"/>
              </w:tabs>
              <w:rPr>
                <w:sz w:val="22"/>
                <w:szCs w:val="22"/>
              </w:rPr>
            </w:pPr>
          </w:p>
        </w:tc>
        <w:tc>
          <w:tcPr>
            <w:tcW w:w="2255" w:type="dxa"/>
          </w:tcPr>
          <w:p w14:paraId="398CBFEA" w14:textId="77777777" w:rsidR="008A46E0" w:rsidRPr="00C1155B" w:rsidRDefault="008A46E0" w:rsidP="00001611">
            <w:pPr>
              <w:tabs>
                <w:tab w:val="left" w:pos="851"/>
              </w:tabs>
              <w:rPr>
                <w:sz w:val="22"/>
                <w:szCs w:val="22"/>
              </w:rPr>
            </w:pPr>
          </w:p>
        </w:tc>
        <w:tc>
          <w:tcPr>
            <w:tcW w:w="2792" w:type="dxa"/>
          </w:tcPr>
          <w:p w14:paraId="67AB3AE3" w14:textId="77777777" w:rsidR="008A46E0" w:rsidRPr="00C1155B" w:rsidRDefault="008A46E0" w:rsidP="00001611">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28459FF0" w:rsidR="008A46E0" w:rsidRPr="00E66F78" w:rsidRDefault="00715D96" w:rsidP="003510EE">
      <w:pPr>
        <w:tabs>
          <w:tab w:val="left" w:pos="851"/>
        </w:tabs>
        <w:jc w:val="both"/>
        <w:rPr>
          <w:sz w:val="22"/>
        </w:rPr>
      </w:pPr>
      <w:bookmarkStart w:id="112" w:name="_Hlk148702593"/>
      <w:r>
        <w:rPr>
          <w:sz w:val="22"/>
        </w:rPr>
        <w:t>Stawka podatku od towarów i usług obowiązująca u Zamawiającego</w:t>
      </w:r>
      <w:r w:rsidR="003510EE">
        <w:rPr>
          <w:sz w:val="22"/>
        </w:rPr>
        <w:t xml:space="preserve"> zgodnie z ustawą z 11.03.2004 r. </w:t>
      </w:r>
      <w:r w:rsidR="003510EE">
        <w:rPr>
          <w:sz w:val="22"/>
        </w:rPr>
        <w:br/>
        <w:t>o podatku od towarów i usług wynosi</w:t>
      </w:r>
      <w:r w:rsidR="00751F16">
        <w:rPr>
          <w:sz w:val="22"/>
        </w:rPr>
        <w:t xml:space="preserve"> 23</w:t>
      </w:r>
      <w:r w:rsidR="003510EE">
        <w:rPr>
          <w:sz w:val="22"/>
        </w:rPr>
        <w:t>%.</w:t>
      </w:r>
    </w:p>
    <w:p w14:paraId="3705A1AA" w14:textId="77777777" w:rsidR="008A46E0" w:rsidRPr="00E66F78" w:rsidRDefault="008A46E0" w:rsidP="003510EE">
      <w:pPr>
        <w:tabs>
          <w:tab w:val="left" w:pos="851"/>
        </w:tabs>
        <w:ind w:left="-142" w:firstLine="142"/>
        <w:jc w:val="both"/>
        <w:rPr>
          <w:sz w:val="22"/>
        </w:rPr>
      </w:pPr>
    </w:p>
    <w:bookmarkEnd w:id="112"/>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13"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3045C09E" w14:textId="77777777" w:rsidR="00490259" w:rsidRDefault="00490259" w:rsidP="00490259">
      <w:pPr>
        <w:keepNext/>
        <w:tabs>
          <w:tab w:val="left" w:pos="720"/>
        </w:tabs>
        <w:snapToGrid w:val="0"/>
        <w:jc w:val="right"/>
        <w:outlineLvl w:val="1"/>
        <w:rPr>
          <w:b/>
          <w:bCs/>
          <w:i/>
          <w:sz w:val="22"/>
          <w:szCs w:val="2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Default="00490259" w:rsidP="00490259">
      <w:pPr>
        <w:rPr>
          <w:rFonts w:ascii="Arial" w:hAnsi="Arial"/>
          <w:sz w:val="1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0A356084" w:rsidR="0080151F" w:rsidRPr="0080151F" w:rsidRDefault="0080151F">
      <w:pPr>
        <w:widowControl w:val="0"/>
        <w:numPr>
          <w:ilvl w:val="7"/>
          <w:numId w:val="32"/>
        </w:numPr>
        <w:adjustRightInd w:val="0"/>
        <w:ind w:left="284" w:hanging="284"/>
        <w:contextualSpacing/>
        <w:jc w:val="both"/>
        <w:textAlignment w:val="baseline"/>
        <w:rPr>
          <w:sz w:val="22"/>
          <w:szCs w:val="22"/>
          <w:lang w:eastAsia="zh-CN"/>
        </w:rPr>
      </w:pPr>
      <w:bookmarkStart w:id="114"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w:t>
      </w:r>
      <w:r w:rsidR="002C34EA">
        <w:rPr>
          <w:sz w:val="22"/>
          <w:szCs w:val="22"/>
          <w:lang w:eastAsia="zh-CN"/>
        </w:rPr>
        <w:t>iązku z sytuacją na Białorusi i </w:t>
      </w:r>
      <w:r w:rsidRPr="0080151F">
        <w:rPr>
          <w:sz w:val="22"/>
          <w:szCs w:val="22"/>
          <w:lang w:eastAsia="zh-CN"/>
        </w:rPr>
        <w:t>udziałem Białorusi w agresji Rosji wobec Ukrainy (Dz.</w:t>
      </w:r>
      <w:r w:rsidR="00786E1D">
        <w:rPr>
          <w:sz w:val="22"/>
          <w:szCs w:val="22"/>
          <w:lang w:eastAsia="zh-CN"/>
        </w:rPr>
        <w:t xml:space="preserve"> </w:t>
      </w:r>
      <w:r w:rsidRPr="0080151F">
        <w:rPr>
          <w:sz w:val="22"/>
          <w:szCs w:val="22"/>
          <w:lang w:eastAsia="zh-CN"/>
        </w:rPr>
        <w:t xml:space="preserve">Urz. </w:t>
      </w:r>
      <w:r w:rsidR="002C34EA">
        <w:rPr>
          <w:sz w:val="22"/>
          <w:szCs w:val="22"/>
          <w:lang w:eastAsia="zh-CN"/>
        </w:rPr>
        <w:t>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24"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749002CE" w:rsidR="0080151F" w:rsidRPr="0080151F" w:rsidRDefault="0080151F">
      <w:pPr>
        <w:widowControl w:val="0"/>
        <w:numPr>
          <w:ilvl w:val="7"/>
          <w:numId w:val="32"/>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w:t>
      </w:r>
      <w:r w:rsidR="002C34EA">
        <w:rPr>
          <w:sz w:val="22"/>
          <w:szCs w:val="22"/>
          <w:lang w:eastAsia="zh-CN"/>
        </w:rPr>
        <w:t>ustawy z dnia 1 marca 2018 r. o </w:t>
      </w:r>
      <w:r w:rsidRPr="0080151F">
        <w:rPr>
          <w:sz w:val="22"/>
          <w:szCs w:val="22"/>
          <w:lang w:eastAsia="zh-CN"/>
        </w:rPr>
        <w:t xml:space="preserve">przeciwdziałaniu praniu pieniędzy oraz finansowaniu terroryzmu (Dz. U. z 2022 </w:t>
      </w:r>
      <w:r w:rsidR="002C34EA">
        <w:rPr>
          <w:sz w:val="22"/>
          <w:szCs w:val="22"/>
          <w:lang w:eastAsia="zh-CN"/>
        </w:rPr>
        <w:t>r. poz. 593 i </w:t>
      </w:r>
      <w:r w:rsidRPr="0080151F">
        <w:rPr>
          <w:sz w:val="22"/>
          <w:szCs w:val="22"/>
          <w:lang w:eastAsia="zh-CN"/>
        </w:rPr>
        <w:t>655) jest osoba wymieniona w wykazach określon</w:t>
      </w:r>
      <w:r w:rsidR="002C34EA">
        <w:rPr>
          <w:sz w:val="22"/>
          <w:szCs w:val="22"/>
          <w:lang w:eastAsia="zh-CN"/>
        </w:rPr>
        <w:t>ych w rozporządzeniu 765/2006 i </w:t>
      </w:r>
      <w:r w:rsidRPr="0080151F">
        <w:rPr>
          <w:sz w:val="22"/>
          <w:szCs w:val="22"/>
          <w:lang w:eastAsia="zh-CN"/>
        </w:rPr>
        <w:t>rozporządzeniu 269/2014 albo wpisana na listę lub będąca takim beneficjentem 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14:paraId="2FC3FB96" w14:textId="6E172F21" w:rsidR="0080151F" w:rsidRPr="0080151F" w:rsidRDefault="0080151F">
      <w:pPr>
        <w:widowControl w:val="0"/>
        <w:numPr>
          <w:ilvl w:val="7"/>
          <w:numId w:val="32"/>
        </w:numPr>
        <w:adjustRightInd w:val="0"/>
        <w:ind w:left="284" w:hanging="284"/>
        <w:contextualSpacing/>
        <w:jc w:val="both"/>
        <w:textAlignment w:val="baseline"/>
        <w:rPr>
          <w:sz w:val="22"/>
          <w:szCs w:val="22"/>
          <w:lang w:eastAsia="zh-CN"/>
        </w:rPr>
      </w:pPr>
      <w:r w:rsidRPr="0080151F">
        <w:rPr>
          <w:sz w:val="22"/>
          <w:szCs w:val="22"/>
          <w:lang w:eastAsia="zh-CN"/>
        </w:rPr>
        <w:t>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w:t>
      </w:r>
      <w:r w:rsidR="002C34EA">
        <w:rPr>
          <w:sz w:val="22"/>
          <w:szCs w:val="22"/>
          <w:lang w:eastAsia="zh-CN"/>
        </w:rPr>
        <w:t>ięciem o zastosowaniu środka, o </w:t>
      </w:r>
      <w:r w:rsidRPr="0080151F">
        <w:rPr>
          <w:sz w:val="22"/>
          <w:szCs w:val="22"/>
          <w:lang w:eastAsia="zh-CN"/>
        </w:rPr>
        <w:t>którym mowa w art. 1 pkt 3 w zw. art. 3 ustawy albo wobec którego  są podejmowane inne prawem przewidziane środki o charakterze sankcyjnym.</w:t>
      </w:r>
    </w:p>
    <w:bookmarkEnd w:id="114"/>
    <w:p w14:paraId="5D876EBA" w14:textId="77777777" w:rsidR="00490259" w:rsidRPr="0080151F" w:rsidRDefault="00490259">
      <w:pPr>
        <w:pStyle w:val="Akapitzlist"/>
        <w:widowControl w:val="0"/>
        <w:numPr>
          <w:ilvl w:val="7"/>
          <w:numId w:val="32"/>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474EC013" w:rsidR="00490259" w:rsidRPr="0080151F" w:rsidRDefault="00490259">
      <w:pPr>
        <w:pStyle w:val="Akapitzlist"/>
        <w:widowControl w:val="0"/>
        <w:numPr>
          <w:ilvl w:val="0"/>
          <w:numId w:val="33"/>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2C34EA">
        <w:rPr>
          <w:rStyle w:val="Uwydatnienie"/>
          <w:i w:val="0"/>
          <w:sz w:val="22"/>
          <w:szCs w:val="22"/>
        </w:rPr>
        <w:t>w </w:t>
      </w:r>
      <w:r w:rsidRPr="0080151F">
        <w:rPr>
          <w:rStyle w:val="Uwydatnienie"/>
          <w:i w:val="0"/>
          <w:sz w:val="22"/>
          <w:szCs w:val="22"/>
        </w:rPr>
        <w:t>Rosji;</w:t>
      </w:r>
    </w:p>
    <w:p w14:paraId="01F4A04E" w14:textId="690BDAA3" w:rsidR="00490259" w:rsidRPr="0080151F" w:rsidRDefault="00490259">
      <w:pPr>
        <w:pStyle w:val="Akapitzlist"/>
        <w:widowControl w:val="0"/>
        <w:numPr>
          <w:ilvl w:val="0"/>
          <w:numId w:val="33"/>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pPr>
        <w:pStyle w:val="Akapitzlist"/>
        <w:widowControl w:val="0"/>
        <w:numPr>
          <w:ilvl w:val="0"/>
          <w:numId w:val="33"/>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7669B4A5" w:rsidR="00490259" w:rsidRPr="0080151F" w:rsidRDefault="00490259">
      <w:pPr>
        <w:pStyle w:val="Akapitzlist"/>
        <w:widowControl w:val="0"/>
        <w:numPr>
          <w:ilvl w:val="0"/>
          <w:numId w:val="33"/>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2C34EA">
        <w:rPr>
          <w:rStyle w:val="Uwydatnienie"/>
          <w:i w:val="0"/>
          <w:sz w:val="22"/>
          <w:szCs w:val="22"/>
        </w:rPr>
        <w:t>w </w:t>
      </w:r>
      <w:r w:rsidRPr="0080151F">
        <w:rPr>
          <w:rStyle w:val="Uwydatnienie"/>
          <w:i w:val="0"/>
          <w:sz w:val="22"/>
          <w:szCs w:val="22"/>
        </w:rPr>
        <w:t xml:space="preserve">rozumieniu dyrektywy w sprawie zamówień publicznych, w </w:t>
      </w:r>
      <w:proofErr w:type="gramStart"/>
      <w:r w:rsidRPr="0080151F">
        <w:rPr>
          <w:rStyle w:val="Uwydatnienie"/>
          <w:i w:val="0"/>
          <w:sz w:val="22"/>
          <w:szCs w:val="22"/>
        </w:rPr>
        <w:t>przypadku</w:t>
      </w:r>
      <w:proofErr w:type="gramEnd"/>
      <w:r w:rsidRPr="0080151F">
        <w:rPr>
          <w:rStyle w:val="Uwydatnienie"/>
          <w:i w:val="0"/>
          <w:sz w:val="22"/>
          <w:szCs w:val="22"/>
        </w:rPr>
        <w:t xml:space="preserve"> gdy przypada na nich ponad 10 % wartości zamówienia.</w:t>
      </w:r>
    </w:p>
    <w:p w14:paraId="527936E6" w14:textId="6F9631B1" w:rsidR="00490259" w:rsidRPr="0080151F" w:rsidRDefault="00490259">
      <w:pPr>
        <w:pStyle w:val="Akapitzlist"/>
        <w:widowControl w:val="0"/>
        <w:numPr>
          <w:ilvl w:val="7"/>
          <w:numId w:val="32"/>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20BDD9F7" w14:textId="77777777" w:rsidR="00490259" w:rsidRDefault="00490259" w:rsidP="00490259">
      <w:pPr>
        <w:rPr>
          <w:rFonts w:ascii="Arial" w:hAnsi="Arial"/>
          <w:sz w:val="16"/>
        </w:rPr>
      </w:pPr>
    </w:p>
    <w:p w14:paraId="709D9D84" w14:textId="6B1C1B7A" w:rsidR="00FE6881" w:rsidRDefault="00490259" w:rsidP="002C34EA">
      <w:pPr>
        <w:jc w:val="both"/>
        <w:rPr>
          <w:i/>
          <w:iCs/>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r w:rsidR="00FE6881">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15"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proofErr w:type="gramStart"/>
      <w:r w:rsidRPr="00E30086">
        <w:rPr>
          <w:b/>
          <w:sz w:val="24"/>
          <w:szCs w:val="22"/>
        </w:rPr>
        <w:t>…….</w:t>
      </w:r>
      <w:proofErr w:type="gramEnd"/>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5B04E7D0" w14:textId="366FD2FB" w:rsidR="007B558F" w:rsidRPr="00895B8E" w:rsidRDefault="007B558F" w:rsidP="007B558F">
      <w:pPr>
        <w:jc w:val="both"/>
        <w:rPr>
          <w:b/>
          <w:bCs/>
          <w:sz w:val="22"/>
          <w:szCs w:val="22"/>
        </w:rPr>
      </w:pPr>
      <w:bookmarkStart w:id="116" w:name="_Hlk67825429"/>
      <w:bookmarkEnd w:id="115"/>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43733C7C"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 xml:space="preserve">Oddział </w:t>
      </w:r>
      <w:r w:rsidR="00692239">
        <w:rPr>
          <w:b/>
          <w:bCs/>
          <w:sz w:val="22"/>
          <w:szCs w:val="22"/>
        </w:rPr>
        <w:t>KWK Bolesław Śmiały</w:t>
      </w:r>
      <w:r w:rsidRPr="00895B8E">
        <w:rPr>
          <w:b/>
          <w:bCs/>
          <w:sz w:val="22"/>
          <w:szCs w:val="22"/>
        </w:rPr>
        <w:t>,</w:t>
      </w:r>
      <w:r w:rsidRPr="00895B8E">
        <w:rPr>
          <w:sz w:val="22"/>
          <w:szCs w:val="22"/>
        </w:rPr>
        <w:t xml:space="preserve"> adres: ……………………, ul. ………………</w:t>
      </w:r>
      <w:proofErr w:type="gramStart"/>
      <w:r w:rsidRPr="00895B8E">
        <w:rPr>
          <w:sz w:val="22"/>
          <w:szCs w:val="22"/>
        </w:rPr>
        <w:t>…….</w:t>
      </w:r>
      <w:proofErr w:type="gramEnd"/>
      <w:r w:rsidRPr="00895B8E">
        <w:rPr>
          <w:sz w:val="22"/>
          <w:szCs w:val="22"/>
        </w:rPr>
        <w:t>., zarejestrowana przez Sąd Rejonowy Katowice-Wschód w Katowicach Wydział Gospodarczy pod numerem KRS 0000709363, wysokość kapitału zakładowego całkowicie wpłaconego: 3 916 71</w:t>
      </w:r>
      <w:r w:rsidR="00751F16">
        <w:rPr>
          <w:sz w:val="22"/>
          <w:szCs w:val="22"/>
        </w:rPr>
        <w:t>9</w:t>
      </w:r>
      <w:r w:rsidRPr="00895B8E">
        <w:rPr>
          <w:sz w:val="22"/>
          <w:szCs w:val="22"/>
        </w:rPr>
        <w:t xml:space="preserve"> </w:t>
      </w:r>
      <w:r w:rsidR="00751F16">
        <w:rPr>
          <w:sz w:val="22"/>
          <w:szCs w:val="22"/>
        </w:rPr>
        <w:t>0</w:t>
      </w:r>
      <w:r w:rsidRPr="00895B8E">
        <w:rPr>
          <w:sz w:val="22"/>
          <w:szCs w:val="22"/>
        </w:rPr>
        <w:t>00,00 zł, NIP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001611">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001611">
            <w:pPr>
              <w:widowControl w:val="0"/>
              <w:jc w:val="center"/>
              <w:rPr>
                <w:sz w:val="18"/>
                <w:szCs w:val="18"/>
              </w:rPr>
            </w:pPr>
          </w:p>
          <w:p w14:paraId="48E9F504" w14:textId="77777777" w:rsidR="00F62369" w:rsidRPr="00C1155B" w:rsidRDefault="00F62369" w:rsidP="00001611">
            <w:pPr>
              <w:widowControl w:val="0"/>
              <w:jc w:val="center"/>
              <w:rPr>
                <w:sz w:val="18"/>
                <w:szCs w:val="18"/>
              </w:rPr>
            </w:pPr>
          </w:p>
          <w:p w14:paraId="5269841A" w14:textId="77777777" w:rsidR="00F62369" w:rsidRPr="00C1155B" w:rsidRDefault="00F62369" w:rsidP="00001611">
            <w:pPr>
              <w:widowControl w:val="0"/>
              <w:jc w:val="center"/>
              <w:rPr>
                <w:sz w:val="18"/>
                <w:szCs w:val="18"/>
              </w:rPr>
            </w:pPr>
          </w:p>
          <w:p w14:paraId="34FDB7A2" w14:textId="77777777" w:rsidR="00F62369" w:rsidRPr="00C1155B" w:rsidRDefault="00F62369" w:rsidP="00001611">
            <w:pPr>
              <w:widowControl w:val="0"/>
              <w:jc w:val="center"/>
              <w:rPr>
                <w:sz w:val="18"/>
                <w:szCs w:val="18"/>
              </w:rPr>
            </w:pPr>
          </w:p>
          <w:p w14:paraId="047A81B2" w14:textId="77777777" w:rsidR="00F62369" w:rsidRPr="00C1155B" w:rsidRDefault="00F62369" w:rsidP="00001611">
            <w:pPr>
              <w:widowControl w:val="0"/>
              <w:jc w:val="center"/>
              <w:rPr>
                <w:sz w:val="18"/>
                <w:szCs w:val="18"/>
              </w:rPr>
            </w:pPr>
          </w:p>
          <w:p w14:paraId="6ACE33D9" w14:textId="77777777" w:rsidR="00F62369" w:rsidRPr="00C1155B" w:rsidRDefault="00F62369" w:rsidP="00001611">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001611">
            <w:pPr>
              <w:widowControl w:val="0"/>
              <w:jc w:val="center"/>
              <w:rPr>
                <w:sz w:val="18"/>
                <w:szCs w:val="18"/>
              </w:rPr>
            </w:pPr>
          </w:p>
          <w:p w14:paraId="5CA6D7D8" w14:textId="77777777" w:rsidR="00F62369" w:rsidRPr="00C1155B" w:rsidRDefault="00F62369" w:rsidP="00001611">
            <w:pPr>
              <w:widowControl w:val="0"/>
              <w:jc w:val="center"/>
              <w:rPr>
                <w:sz w:val="18"/>
                <w:szCs w:val="18"/>
              </w:rPr>
            </w:pPr>
          </w:p>
          <w:p w14:paraId="07B373E8" w14:textId="77777777" w:rsidR="00F62369" w:rsidRPr="00C1155B" w:rsidRDefault="00F62369" w:rsidP="00001611">
            <w:pPr>
              <w:widowControl w:val="0"/>
              <w:jc w:val="center"/>
              <w:rPr>
                <w:sz w:val="18"/>
                <w:szCs w:val="18"/>
              </w:rPr>
            </w:pPr>
          </w:p>
          <w:p w14:paraId="0A72371E" w14:textId="77777777" w:rsidR="00F62369" w:rsidRPr="00C1155B" w:rsidRDefault="00F62369" w:rsidP="00001611">
            <w:pPr>
              <w:widowControl w:val="0"/>
              <w:jc w:val="center"/>
              <w:rPr>
                <w:sz w:val="18"/>
                <w:szCs w:val="18"/>
              </w:rPr>
            </w:pPr>
          </w:p>
          <w:p w14:paraId="5AB93757" w14:textId="77777777" w:rsidR="00F62369" w:rsidRPr="00C1155B" w:rsidRDefault="00F62369" w:rsidP="00001611">
            <w:pPr>
              <w:widowControl w:val="0"/>
              <w:jc w:val="center"/>
              <w:rPr>
                <w:sz w:val="18"/>
                <w:szCs w:val="18"/>
              </w:rPr>
            </w:pPr>
          </w:p>
          <w:p w14:paraId="0E8CDC5A" w14:textId="77777777" w:rsidR="00F62369" w:rsidRPr="00C1155B" w:rsidRDefault="00F62369" w:rsidP="00001611">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001611">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001611">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001611">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001611">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001611">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001611">
        <w:trPr>
          <w:trHeight w:val="564"/>
        </w:trPr>
        <w:tc>
          <w:tcPr>
            <w:tcW w:w="1250" w:type="pct"/>
            <w:vAlign w:val="center"/>
          </w:tcPr>
          <w:p w14:paraId="1E9B2E54" w14:textId="77777777" w:rsidR="00F62369" w:rsidRPr="00C1155B" w:rsidRDefault="00F62369" w:rsidP="00001611">
            <w:pPr>
              <w:widowControl w:val="0"/>
              <w:jc w:val="center"/>
              <w:rPr>
                <w:sz w:val="18"/>
                <w:szCs w:val="18"/>
              </w:rPr>
            </w:pPr>
          </w:p>
          <w:p w14:paraId="424D180B" w14:textId="77777777" w:rsidR="00F62369" w:rsidRPr="00C1155B" w:rsidRDefault="00F62369" w:rsidP="00001611">
            <w:pPr>
              <w:widowControl w:val="0"/>
              <w:jc w:val="center"/>
              <w:rPr>
                <w:sz w:val="18"/>
                <w:szCs w:val="18"/>
              </w:rPr>
            </w:pPr>
          </w:p>
          <w:p w14:paraId="22A03B6F" w14:textId="77777777" w:rsidR="00F62369" w:rsidRPr="00C1155B" w:rsidRDefault="00F62369" w:rsidP="00001611">
            <w:pPr>
              <w:widowControl w:val="0"/>
              <w:jc w:val="center"/>
              <w:rPr>
                <w:sz w:val="18"/>
                <w:szCs w:val="18"/>
              </w:rPr>
            </w:pPr>
          </w:p>
          <w:p w14:paraId="7814D834" w14:textId="77777777" w:rsidR="00F62369" w:rsidRPr="00C1155B" w:rsidRDefault="00F62369" w:rsidP="00001611">
            <w:pPr>
              <w:widowControl w:val="0"/>
              <w:jc w:val="center"/>
              <w:rPr>
                <w:sz w:val="18"/>
                <w:szCs w:val="18"/>
              </w:rPr>
            </w:pPr>
          </w:p>
          <w:p w14:paraId="52B73CA6" w14:textId="77777777" w:rsidR="00F62369" w:rsidRPr="00C1155B" w:rsidRDefault="00F62369" w:rsidP="00001611">
            <w:pPr>
              <w:widowControl w:val="0"/>
              <w:jc w:val="center"/>
              <w:rPr>
                <w:sz w:val="18"/>
                <w:szCs w:val="18"/>
              </w:rPr>
            </w:pPr>
          </w:p>
          <w:p w14:paraId="5A9E8C96" w14:textId="77777777" w:rsidR="00F62369" w:rsidRPr="00C1155B" w:rsidRDefault="00F62369" w:rsidP="00001611">
            <w:pPr>
              <w:ind w:left="22"/>
              <w:jc w:val="center"/>
              <w:rPr>
                <w:sz w:val="18"/>
                <w:szCs w:val="18"/>
              </w:rPr>
            </w:pPr>
          </w:p>
        </w:tc>
        <w:tc>
          <w:tcPr>
            <w:tcW w:w="1250" w:type="pct"/>
            <w:vAlign w:val="center"/>
          </w:tcPr>
          <w:p w14:paraId="0F843FFF" w14:textId="77777777" w:rsidR="00F62369" w:rsidRPr="00C1155B" w:rsidRDefault="00F62369" w:rsidP="00001611">
            <w:pPr>
              <w:widowControl w:val="0"/>
              <w:jc w:val="center"/>
              <w:rPr>
                <w:sz w:val="18"/>
                <w:szCs w:val="18"/>
              </w:rPr>
            </w:pPr>
          </w:p>
          <w:p w14:paraId="5F97C385" w14:textId="77777777" w:rsidR="00F62369" w:rsidRPr="00C1155B" w:rsidRDefault="00F62369" w:rsidP="00001611">
            <w:pPr>
              <w:widowControl w:val="0"/>
              <w:jc w:val="center"/>
              <w:rPr>
                <w:sz w:val="18"/>
                <w:szCs w:val="18"/>
              </w:rPr>
            </w:pPr>
          </w:p>
          <w:p w14:paraId="5C34B3C2" w14:textId="77777777" w:rsidR="00F62369" w:rsidRPr="00C1155B" w:rsidRDefault="00F62369" w:rsidP="00001611">
            <w:pPr>
              <w:widowControl w:val="0"/>
              <w:jc w:val="center"/>
              <w:rPr>
                <w:sz w:val="18"/>
                <w:szCs w:val="18"/>
              </w:rPr>
            </w:pPr>
          </w:p>
          <w:p w14:paraId="6CE10FA3" w14:textId="77777777" w:rsidR="00F62369" w:rsidRPr="00C1155B" w:rsidRDefault="00F62369" w:rsidP="00001611">
            <w:pPr>
              <w:widowControl w:val="0"/>
              <w:jc w:val="center"/>
              <w:rPr>
                <w:sz w:val="18"/>
                <w:szCs w:val="18"/>
              </w:rPr>
            </w:pPr>
          </w:p>
          <w:p w14:paraId="1121CB37" w14:textId="77777777" w:rsidR="00F62369" w:rsidRPr="00C1155B" w:rsidRDefault="00F62369" w:rsidP="00001611">
            <w:pPr>
              <w:widowControl w:val="0"/>
              <w:jc w:val="center"/>
              <w:rPr>
                <w:sz w:val="18"/>
                <w:szCs w:val="18"/>
              </w:rPr>
            </w:pPr>
          </w:p>
          <w:p w14:paraId="587DBF24" w14:textId="77777777" w:rsidR="00F62369" w:rsidRPr="00C1155B" w:rsidRDefault="00F62369" w:rsidP="00001611">
            <w:pPr>
              <w:widowControl w:val="0"/>
              <w:ind w:left="34" w:hanging="34"/>
              <w:jc w:val="center"/>
              <w:rPr>
                <w:sz w:val="18"/>
                <w:szCs w:val="18"/>
              </w:rPr>
            </w:pPr>
          </w:p>
        </w:tc>
        <w:tc>
          <w:tcPr>
            <w:tcW w:w="1250" w:type="pct"/>
            <w:vAlign w:val="center"/>
          </w:tcPr>
          <w:p w14:paraId="6B1AB0D3" w14:textId="77777777" w:rsidR="00F62369" w:rsidRPr="00C1155B" w:rsidRDefault="00F62369" w:rsidP="00001611">
            <w:pPr>
              <w:widowControl w:val="0"/>
              <w:jc w:val="center"/>
              <w:rPr>
                <w:sz w:val="18"/>
                <w:szCs w:val="18"/>
              </w:rPr>
            </w:pPr>
          </w:p>
          <w:p w14:paraId="79FE8C4E" w14:textId="77777777" w:rsidR="00F62369" w:rsidRPr="00C1155B" w:rsidRDefault="00F62369" w:rsidP="00001611">
            <w:pPr>
              <w:widowControl w:val="0"/>
              <w:jc w:val="center"/>
              <w:rPr>
                <w:sz w:val="18"/>
                <w:szCs w:val="18"/>
              </w:rPr>
            </w:pPr>
          </w:p>
          <w:p w14:paraId="35597DB4" w14:textId="77777777" w:rsidR="00F62369" w:rsidRPr="00C1155B" w:rsidRDefault="00F62369" w:rsidP="00001611">
            <w:pPr>
              <w:widowControl w:val="0"/>
              <w:jc w:val="center"/>
              <w:rPr>
                <w:sz w:val="18"/>
                <w:szCs w:val="18"/>
              </w:rPr>
            </w:pPr>
          </w:p>
          <w:p w14:paraId="4538357C" w14:textId="77777777" w:rsidR="00F62369" w:rsidRPr="00C1155B" w:rsidRDefault="00F62369" w:rsidP="00001611">
            <w:pPr>
              <w:widowControl w:val="0"/>
              <w:jc w:val="center"/>
              <w:rPr>
                <w:sz w:val="18"/>
                <w:szCs w:val="18"/>
              </w:rPr>
            </w:pPr>
          </w:p>
          <w:p w14:paraId="1868C0BF" w14:textId="77777777" w:rsidR="00F62369" w:rsidRPr="00C1155B" w:rsidRDefault="00F62369" w:rsidP="00001611">
            <w:pPr>
              <w:widowControl w:val="0"/>
              <w:jc w:val="center"/>
              <w:rPr>
                <w:sz w:val="18"/>
                <w:szCs w:val="18"/>
              </w:rPr>
            </w:pPr>
          </w:p>
          <w:p w14:paraId="05B72C0B" w14:textId="77777777" w:rsidR="00F62369" w:rsidRPr="00C1155B" w:rsidRDefault="00F62369" w:rsidP="00001611">
            <w:pPr>
              <w:widowControl w:val="0"/>
              <w:jc w:val="center"/>
              <w:rPr>
                <w:sz w:val="18"/>
                <w:szCs w:val="18"/>
              </w:rPr>
            </w:pPr>
          </w:p>
        </w:tc>
        <w:tc>
          <w:tcPr>
            <w:tcW w:w="1250" w:type="pct"/>
            <w:vAlign w:val="center"/>
          </w:tcPr>
          <w:p w14:paraId="5F214E80" w14:textId="77777777" w:rsidR="00F62369" w:rsidRPr="00C1155B" w:rsidRDefault="00F62369" w:rsidP="00001611">
            <w:pPr>
              <w:widowControl w:val="0"/>
              <w:jc w:val="center"/>
              <w:rPr>
                <w:sz w:val="18"/>
                <w:szCs w:val="18"/>
              </w:rPr>
            </w:pPr>
          </w:p>
          <w:p w14:paraId="1BCD80A9" w14:textId="77777777" w:rsidR="00F62369" w:rsidRPr="00C1155B" w:rsidRDefault="00F62369" w:rsidP="00001611">
            <w:pPr>
              <w:widowControl w:val="0"/>
              <w:jc w:val="center"/>
              <w:rPr>
                <w:sz w:val="18"/>
                <w:szCs w:val="18"/>
              </w:rPr>
            </w:pPr>
          </w:p>
          <w:p w14:paraId="35CD860C" w14:textId="77777777" w:rsidR="00F62369" w:rsidRPr="00C1155B" w:rsidRDefault="00F62369" w:rsidP="00001611">
            <w:pPr>
              <w:widowControl w:val="0"/>
              <w:jc w:val="center"/>
              <w:rPr>
                <w:sz w:val="18"/>
                <w:szCs w:val="18"/>
              </w:rPr>
            </w:pPr>
          </w:p>
          <w:p w14:paraId="289C4C1C" w14:textId="77777777" w:rsidR="00F62369" w:rsidRPr="00C1155B" w:rsidRDefault="00F62369" w:rsidP="00001611">
            <w:pPr>
              <w:widowControl w:val="0"/>
              <w:jc w:val="center"/>
              <w:rPr>
                <w:sz w:val="18"/>
                <w:szCs w:val="18"/>
              </w:rPr>
            </w:pPr>
          </w:p>
          <w:p w14:paraId="0F20882B" w14:textId="77777777" w:rsidR="00F62369" w:rsidRPr="00C1155B" w:rsidRDefault="00F62369" w:rsidP="00001611">
            <w:pPr>
              <w:widowControl w:val="0"/>
              <w:jc w:val="center"/>
              <w:rPr>
                <w:sz w:val="18"/>
                <w:szCs w:val="18"/>
              </w:rPr>
            </w:pPr>
          </w:p>
          <w:p w14:paraId="6E14A3B9" w14:textId="77777777" w:rsidR="00F62369" w:rsidRPr="00C1155B" w:rsidRDefault="00F62369" w:rsidP="00001611">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w:t>
      </w:r>
      <w:proofErr w:type="gramStart"/>
      <w:r w:rsidRPr="00895B8E">
        <w:rPr>
          <w:b/>
          <w:bCs/>
          <w:sz w:val="22"/>
          <w:szCs w:val="22"/>
        </w:rPr>
        <w:t>Pani</w:t>
      </w:r>
      <w:r w:rsidRPr="00895B8E">
        <w:rPr>
          <w:sz w:val="22"/>
          <w:szCs w:val="22"/>
        </w:rPr>
        <w:t xml:space="preserve">  …</w:t>
      </w:r>
      <w:proofErr w:type="gramEnd"/>
      <w:r w:rsidRPr="00895B8E">
        <w:rPr>
          <w:sz w:val="22"/>
          <w:szCs w:val="22"/>
        </w:rPr>
        <w:t>…………………………………… prowadzący/a działalność pod nazwą …………………………. z siedzibą w ……………………. ul. ………………</w:t>
      </w:r>
      <w:proofErr w:type="gramStart"/>
      <w:r w:rsidRPr="00895B8E">
        <w:rPr>
          <w:sz w:val="22"/>
          <w:szCs w:val="22"/>
        </w:rPr>
        <w:t>…….. ,</w:t>
      </w:r>
      <w:proofErr w:type="gramEnd"/>
      <w:r w:rsidRPr="00895B8E">
        <w:rPr>
          <w:sz w:val="22"/>
          <w:szCs w:val="22"/>
        </w:rPr>
        <w:t xml:space="preserve"> zarejestrowaną w Centralnej Ewidencji i Informacji o Działalności Gospodarczej, NIP: </w:t>
      </w:r>
      <w:proofErr w:type="gramStart"/>
      <w:r w:rsidRPr="00895B8E">
        <w:rPr>
          <w:sz w:val="22"/>
          <w:szCs w:val="22"/>
        </w:rPr>
        <w:t>…….</w:t>
      </w:r>
      <w:proofErr w:type="gramEnd"/>
      <w:r w:rsidRPr="00895B8E">
        <w:rPr>
          <w:sz w:val="22"/>
          <w:szCs w:val="22"/>
        </w:rPr>
        <w:t>. REGON: ……</w:t>
      </w:r>
      <w:proofErr w:type="gramStart"/>
      <w:r w:rsidRPr="00895B8E">
        <w:rPr>
          <w:sz w:val="22"/>
          <w:szCs w:val="22"/>
        </w:rPr>
        <w:t>…….</w:t>
      </w:r>
      <w:proofErr w:type="gramEnd"/>
      <w:r w:rsidRPr="00895B8E">
        <w:rPr>
          <w:sz w:val="22"/>
          <w:szCs w:val="22"/>
        </w:rPr>
        <w:t>………</w:t>
      </w:r>
      <w:proofErr w:type="gramStart"/>
      <w:r w:rsidRPr="00895B8E">
        <w:rPr>
          <w:sz w:val="22"/>
          <w:szCs w:val="22"/>
        </w:rPr>
        <w:t>…….,  zwany</w:t>
      </w:r>
      <w:proofErr w:type="gramEnd"/>
      <w:r w:rsidRPr="00895B8E">
        <w:rPr>
          <w:sz w:val="22"/>
          <w:szCs w:val="22"/>
        </w:rPr>
        <w:t>/</w:t>
      </w:r>
      <w:proofErr w:type="gramStart"/>
      <w:r w:rsidRPr="00895B8E">
        <w:rPr>
          <w:sz w:val="22"/>
          <w:szCs w:val="22"/>
        </w:rPr>
        <w:t>a  w</w:t>
      </w:r>
      <w:proofErr w:type="gramEnd"/>
      <w:r w:rsidRPr="00895B8E">
        <w:rPr>
          <w:sz w:val="22"/>
          <w:szCs w:val="22"/>
        </w:rPr>
        <w:t xml:space="preserve">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z siedzibą ……………. przy ul. ………………, kod pocztowy ………</w:t>
      </w:r>
      <w:proofErr w:type="gramStart"/>
      <w:r w:rsidRPr="00895B8E">
        <w:rPr>
          <w:sz w:val="22"/>
          <w:szCs w:val="22"/>
        </w:rPr>
        <w:t>…….</w:t>
      </w:r>
      <w:proofErr w:type="gramEnd"/>
      <w:r w:rsidRPr="00895B8E">
        <w:rPr>
          <w:sz w:val="22"/>
          <w:szCs w:val="22"/>
        </w:rPr>
        <w:t>, zarejestrowana przez Sąd Rejonowy …………… w …………. pod numerem KRS ………………, wysokość kapitału zakładowego: …………… zł, REGON: ……</w:t>
      </w:r>
      <w:proofErr w:type="gramStart"/>
      <w:r w:rsidRPr="00895B8E">
        <w:rPr>
          <w:sz w:val="22"/>
          <w:szCs w:val="22"/>
        </w:rPr>
        <w:t>…….</w:t>
      </w:r>
      <w:proofErr w:type="gramEnd"/>
      <w:r w:rsidRPr="00895B8E">
        <w:rPr>
          <w:sz w:val="22"/>
          <w:szCs w:val="22"/>
        </w:rPr>
        <w:t xml:space="preserve">,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roofErr w:type="gramStart"/>
      <w:r w:rsidRPr="00895B8E">
        <w:rPr>
          <w:sz w:val="22"/>
          <w:szCs w:val="22"/>
        </w:rPr>
        <w:t>…….</w:t>
      </w:r>
      <w:proofErr w:type="gramEnd"/>
      <w:r w:rsidRPr="00895B8E">
        <w:rPr>
          <w:sz w:val="22"/>
          <w:szCs w:val="22"/>
        </w:rPr>
        <w:t>.</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roofErr w:type="gramStart"/>
      <w:r w:rsidRPr="00895B8E">
        <w:rPr>
          <w:sz w:val="22"/>
          <w:szCs w:val="22"/>
        </w:rPr>
        <w:t>…….</w:t>
      </w:r>
      <w:proofErr w:type="gramEnd"/>
      <w:r w:rsidRPr="00895B8E">
        <w:rPr>
          <w:sz w:val="22"/>
          <w:szCs w:val="22"/>
        </w:rPr>
        <w:t>.</w:t>
      </w:r>
    </w:p>
    <w:p w14:paraId="1DFFCBD8" w14:textId="77777777" w:rsidR="007B558F" w:rsidRPr="00895B8E" w:rsidRDefault="007B558F" w:rsidP="007B558F">
      <w:pPr>
        <w:jc w:val="both"/>
        <w:rPr>
          <w:sz w:val="22"/>
          <w:szCs w:val="22"/>
        </w:rPr>
      </w:pPr>
      <w:r w:rsidRPr="00895B8E">
        <w:rPr>
          <w:b/>
          <w:sz w:val="22"/>
          <w:szCs w:val="22"/>
        </w:rPr>
        <w:lastRenderedPageBreak/>
        <w:t>wspólnie prowadzący działalność gospodarczą w formie spółki cywilnej</w:t>
      </w:r>
      <w:r w:rsidRPr="00895B8E">
        <w:rPr>
          <w:sz w:val="22"/>
          <w:szCs w:val="22"/>
        </w:rPr>
        <w:t xml:space="preserve"> pod nazwą …</w:t>
      </w:r>
      <w:proofErr w:type="gramStart"/>
      <w:r w:rsidRPr="00895B8E">
        <w:rPr>
          <w:sz w:val="22"/>
          <w:szCs w:val="22"/>
        </w:rPr>
        <w:t>…….</w:t>
      </w:r>
      <w:proofErr w:type="gramEnd"/>
      <w:r w:rsidRPr="00895B8E">
        <w:rPr>
          <w:sz w:val="22"/>
          <w:szCs w:val="22"/>
        </w:rPr>
        <w:t>….  z siedzibą w ……………………………  ul………………………, NIP: …………</w:t>
      </w:r>
      <w:proofErr w:type="gramStart"/>
      <w:r w:rsidRPr="00895B8E">
        <w:rPr>
          <w:sz w:val="22"/>
          <w:szCs w:val="22"/>
        </w:rPr>
        <w:t>…….</w:t>
      </w:r>
      <w:proofErr w:type="gramEnd"/>
      <w:r w:rsidRPr="00895B8E">
        <w:rPr>
          <w:sz w:val="22"/>
          <w:szCs w:val="22"/>
        </w:rPr>
        <w:t xml:space="preserve">.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pPr>
        <w:numPr>
          <w:ilvl w:val="1"/>
          <w:numId w:val="47"/>
        </w:numPr>
        <w:tabs>
          <w:tab w:val="clear" w:pos="785"/>
        </w:tabs>
        <w:ind w:left="284" w:hanging="284"/>
        <w:jc w:val="both"/>
        <w:rPr>
          <w:sz w:val="22"/>
          <w:szCs w:val="22"/>
        </w:rPr>
      </w:pPr>
      <w:r w:rsidRPr="00895B8E">
        <w:rPr>
          <w:b/>
          <w:sz w:val="22"/>
          <w:szCs w:val="22"/>
        </w:rPr>
        <w:t>Lider</w:t>
      </w:r>
      <w:r w:rsidRPr="00895B8E">
        <w:rPr>
          <w:sz w:val="22"/>
          <w:szCs w:val="22"/>
        </w:rPr>
        <w:t xml:space="preserve"> </w:t>
      </w:r>
      <w:proofErr w:type="gramStart"/>
      <w:r w:rsidRPr="00895B8E">
        <w:rPr>
          <w:sz w:val="22"/>
          <w:szCs w:val="22"/>
        </w:rPr>
        <w:t>-  …</w:t>
      </w:r>
      <w:proofErr w:type="gramEnd"/>
      <w:r w:rsidRPr="00895B8E">
        <w:rPr>
          <w:sz w:val="22"/>
          <w:szCs w:val="22"/>
        </w:rPr>
        <w:t>…………….... z siedzibą ………………. przy ul. …………, kod pocztowy …</w:t>
      </w:r>
      <w:proofErr w:type="gramStart"/>
      <w:r w:rsidRPr="00895B8E">
        <w:rPr>
          <w:sz w:val="22"/>
          <w:szCs w:val="22"/>
        </w:rPr>
        <w:t>…….</w:t>
      </w:r>
      <w:proofErr w:type="gramEnd"/>
      <w:r w:rsidRPr="00895B8E">
        <w:rPr>
          <w:sz w:val="22"/>
          <w:szCs w:val="22"/>
        </w:rPr>
        <w:t>, zarejestrowana przez Sąd Rejonowy ………………</w:t>
      </w:r>
      <w:proofErr w:type="gramStart"/>
      <w:r w:rsidRPr="00895B8E">
        <w:rPr>
          <w:sz w:val="22"/>
          <w:szCs w:val="22"/>
        </w:rPr>
        <w:t>…….</w:t>
      </w:r>
      <w:proofErr w:type="gramEnd"/>
      <w:r w:rsidRPr="00895B8E">
        <w:rPr>
          <w:sz w:val="22"/>
          <w:szCs w:val="22"/>
        </w:rPr>
        <w:t>… w ……………………. pod numerem KRS …………………, wysokość kapitału zakładowego: ……………. zł, REGON: …</w:t>
      </w:r>
      <w:proofErr w:type="gramStart"/>
      <w:r w:rsidRPr="00895B8E">
        <w:rPr>
          <w:sz w:val="22"/>
          <w:szCs w:val="22"/>
        </w:rPr>
        <w:t>…….…….</w:t>
      </w:r>
      <w:proofErr w:type="gramEnd"/>
      <w:r w:rsidRPr="00895B8E">
        <w:rPr>
          <w:sz w:val="22"/>
          <w:szCs w:val="22"/>
        </w:rPr>
        <w:t>, NIP ………………… (</w:t>
      </w:r>
      <w:r w:rsidRPr="00895B8E">
        <w:rPr>
          <w:i/>
          <w:sz w:val="22"/>
          <w:szCs w:val="22"/>
        </w:rPr>
        <w:t>sprawdzić, czy pełnomocnik jest liderem konsorcjum)</w:t>
      </w:r>
    </w:p>
    <w:p w14:paraId="3CCFD18B" w14:textId="77777777" w:rsidR="007B558F" w:rsidRPr="00895B8E" w:rsidRDefault="007B558F">
      <w:pPr>
        <w:numPr>
          <w:ilvl w:val="1"/>
          <w:numId w:val="47"/>
        </w:numPr>
        <w:tabs>
          <w:tab w:val="clear" w:pos="785"/>
        </w:tabs>
        <w:ind w:left="284" w:hanging="284"/>
        <w:jc w:val="both"/>
        <w:rPr>
          <w:sz w:val="22"/>
          <w:szCs w:val="22"/>
        </w:rPr>
      </w:pPr>
      <w:proofErr w:type="gramStart"/>
      <w:r w:rsidRPr="00895B8E">
        <w:rPr>
          <w:b/>
          <w:sz w:val="22"/>
          <w:szCs w:val="22"/>
        </w:rPr>
        <w:t>Uczestnik</w:t>
      </w:r>
      <w:r w:rsidRPr="00895B8E">
        <w:rPr>
          <w:sz w:val="22"/>
          <w:szCs w:val="22"/>
        </w:rPr>
        <w:t xml:space="preserve">  -</w:t>
      </w:r>
      <w:proofErr w:type="gramEnd"/>
      <w:r w:rsidRPr="00895B8E">
        <w:rPr>
          <w:sz w:val="22"/>
          <w:szCs w:val="22"/>
        </w:rPr>
        <w:t xml:space="preserve">  …………….... z siedzibą ………………. przy ul. …………, kod pocztowy …</w:t>
      </w:r>
      <w:proofErr w:type="gramStart"/>
      <w:r w:rsidRPr="00895B8E">
        <w:rPr>
          <w:sz w:val="22"/>
          <w:szCs w:val="22"/>
        </w:rPr>
        <w:t>…….</w:t>
      </w:r>
      <w:proofErr w:type="gramEnd"/>
      <w:r w:rsidRPr="00895B8E">
        <w:rPr>
          <w:sz w:val="22"/>
          <w:szCs w:val="22"/>
        </w:rPr>
        <w:t>, zarejestrowana przez Sąd Rejonowy ………………… w …………………. pod numerem KRS …………, wysokość kapitału zakładowego: …………. zł, REGON: …</w:t>
      </w:r>
      <w:proofErr w:type="gramStart"/>
      <w:r w:rsidRPr="00895B8E">
        <w:rPr>
          <w:sz w:val="22"/>
          <w:szCs w:val="22"/>
        </w:rPr>
        <w:t>…….</w:t>
      </w:r>
      <w:proofErr w:type="gramEnd"/>
      <w:r w:rsidRPr="00895B8E">
        <w:rPr>
          <w:sz w:val="22"/>
          <w:szCs w:val="22"/>
        </w:rPr>
        <w:t>., NIP …………</w:t>
      </w:r>
    </w:p>
    <w:p w14:paraId="0BA686E2" w14:textId="139512C4" w:rsidR="007B558F" w:rsidRPr="00C1155B"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1636BC74" w14:textId="77777777" w:rsidR="00B71C92" w:rsidRPr="00C1155B" w:rsidRDefault="00B71C92"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C1155B" w:rsidRPr="00C1155B" w14:paraId="6E0F3670" w14:textId="77777777" w:rsidTr="00D44BA1">
        <w:trPr>
          <w:trHeight w:val="20"/>
          <w:tblHeader/>
        </w:trPr>
        <w:tc>
          <w:tcPr>
            <w:tcW w:w="5000" w:type="pct"/>
            <w:vAlign w:val="center"/>
          </w:tcPr>
          <w:p w14:paraId="6FA02743" w14:textId="386358B2" w:rsidR="00B71C92" w:rsidRPr="00E01C96" w:rsidRDefault="00D44BA1" w:rsidP="00D44BA1">
            <w:pPr>
              <w:widowControl w:val="0"/>
              <w:tabs>
                <w:tab w:val="left" w:pos="284"/>
                <w:tab w:val="left" w:pos="851"/>
              </w:tabs>
              <w:spacing w:before="120" w:after="120"/>
              <w:ind w:left="284" w:hanging="284"/>
              <w:jc w:val="center"/>
              <w:rPr>
                <w:b/>
                <w:bCs/>
                <w:sz w:val="22"/>
                <w:szCs w:val="22"/>
              </w:rPr>
            </w:pPr>
            <w:r w:rsidRPr="00E01C96">
              <w:t>Oświadczam, że niniejsza Umowa jest dla mnie zrozumiała, jednoznaczna oraz żadne z postanowień nie budzi moich wątpliwości. W związku z powyższym oświadczam, że rozumiem i w pełni akceptuję jej treść.</w:t>
            </w:r>
          </w:p>
        </w:tc>
      </w:tr>
      <w:tr w:rsidR="00D44BA1" w:rsidRPr="00C1155B" w14:paraId="0AF5404E" w14:textId="77777777" w:rsidTr="00C1155B">
        <w:trPr>
          <w:trHeight w:val="20"/>
          <w:tblHeader/>
        </w:trPr>
        <w:tc>
          <w:tcPr>
            <w:tcW w:w="5000" w:type="pct"/>
            <w:shd w:val="clear" w:color="auto" w:fill="BFBFBF" w:themeFill="background1" w:themeFillShade="BF"/>
            <w:vAlign w:val="center"/>
          </w:tcPr>
          <w:p w14:paraId="74841A63" w14:textId="2600B17A" w:rsidR="00D44BA1" w:rsidRPr="00F8529D" w:rsidRDefault="00D44BA1" w:rsidP="00001611">
            <w:pPr>
              <w:widowControl w:val="0"/>
              <w:tabs>
                <w:tab w:val="left" w:pos="284"/>
                <w:tab w:val="left" w:pos="851"/>
              </w:tabs>
              <w:ind w:left="284" w:hanging="284"/>
              <w:jc w:val="center"/>
              <w:rPr>
                <w:b/>
                <w:bCs/>
                <w:sz w:val="22"/>
                <w:szCs w:val="22"/>
              </w:rPr>
            </w:pPr>
            <w:r w:rsidRPr="00F8529D">
              <w:rPr>
                <w:b/>
                <w:bCs/>
                <w:sz w:val="22"/>
                <w:szCs w:val="22"/>
              </w:rPr>
              <w:t>WYKONAWCA</w:t>
            </w:r>
          </w:p>
        </w:tc>
      </w:tr>
      <w:tr w:rsidR="00C1155B" w:rsidRPr="00C1155B" w14:paraId="636C94F2" w14:textId="77777777" w:rsidTr="00001611">
        <w:trPr>
          <w:trHeight w:val="1020"/>
        </w:trPr>
        <w:tc>
          <w:tcPr>
            <w:tcW w:w="5000" w:type="pct"/>
            <w:vAlign w:val="center"/>
          </w:tcPr>
          <w:p w14:paraId="58A865B1" w14:textId="77777777" w:rsidR="00B71C92" w:rsidRPr="00C1155B" w:rsidRDefault="00B71C92" w:rsidP="00001611">
            <w:pPr>
              <w:widowControl w:val="0"/>
              <w:jc w:val="center"/>
              <w:rPr>
                <w:sz w:val="18"/>
                <w:szCs w:val="18"/>
              </w:rPr>
            </w:pPr>
          </w:p>
          <w:p w14:paraId="4F520CA5" w14:textId="77777777" w:rsidR="00B71C92" w:rsidRPr="00C1155B" w:rsidRDefault="00B71C92" w:rsidP="00001611">
            <w:pPr>
              <w:widowControl w:val="0"/>
              <w:jc w:val="center"/>
              <w:rPr>
                <w:sz w:val="18"/>
                <w:szCs w:val="18"/>
              </w:rPr>
            </w:pPr>
          </w:p>
          <w:p w14:paraId="19BBEB83" w14:textId="77777777" w:rsidR="00B71C92" w:rsidRPr="00C1155B" w:rsidRDefault="00B71C92" w:rsidP="00001611">
            <w:pPr>
              <w:widowControl w:val="0"/>
              <w:jc w:val="center"/>
              <w:rPr>
                <w:sz w:val="18"/>
                <w:szCs w:val="18"/>
              </w:rPr>
            </w:pPr>
          </w:p>
          <w:p w14:paraId="5946C4B3" w14:textId="77777777" w:rsidR="00B71C92" w:rsidRPr="00C1155B" w:rsidRDefault="00B71C92" w:rsidP="00001611">
            <w:pPr>
              <w:widowControl w:val="0"/>
              <w:jc w:val="center"/>
              <w:rPr>
                <w:sz w:val="18"/>
                <w:szCs w:val="18"/>
              </w:rPr>
            </w:pPr>
          </w:p>
          <w:p w14:paraId="0AF4E524" w14:textId="77777777" w:rsidR="00B71C92" w:rsidRPr="00C1155B" w:rsidRDefault="00B71C92" w:rsidP="00001611">
            <w:pPr>
              <w:widowControl w:val="0"/>
              <w:jc w:val="center"/>
              <w:rPr>
                <w:sz w:val="18"/>
                <w:szCs w:val="18"/>
              </w:rPr>
            </w:pPr>
          </w:p>
          <w:p w14:paraId="70074EF2" w14:textId="77777777" w:rsidR="00B71C92" w:rsidRPr="00C1155B" w:rsidRDefault="00B71C92" w:rsidP="00001611">
            <w:pPr>
              <w:widowControl w:val="0"/>
              <w:tabs>
                <w:tab w:val="left" w:pos="284"/>
                <w:tab w:val="left" w:pos="851"/>
              </w:tabs>
              <w:ind w:left="284" w:hanging="284"/>
              <w:jc w:val="center"/>
              <w:rPr>
                <w:b/>
                <w:bCs/>
                <w:lang w:val="en-US"/>
              </w:rPr>
            </w:pPr>
          </w:p>
        </w:tc>
      </w:tr>
    </w:tbl>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48D1F060" w14:textId="4BEBBE0D" w:rsidR="00760E93" w:rsidRDefault="002354E3">
          <w:pPr>
            <w:pStyle w:val="Spistreci1"/>
            <w:rPr>
              <w:rFonts w:asciiTheme="minorHAnsi" w:eastAsiaTheme="minorEastAsia" w:hAnsiTheme="minorHAnsi" w:cstheme="minorBidi"/>
              <w:noProof/>
              <w:kern w:val="2"/>
              <w:sz w:val="22"/>
              <w:szCs w:val="22"/>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148612298" w:history="1">
            <w:r w:rsidR="00760E93" w:rsidRPr="00B34F30">
              <w:rPr>
                <w:rStyle w:val="Hipercze"/>
                <w:noProof/>
              </w:rPr>
              <w:t>§ 1. Podstawa zawarcia Umowy</w:t>
            </w:r>
            <w:r w:rsidR="00760E93">
              <w:rPr>
                <w:noProof/>
                <w:webHidden/>
              </w:rPr>
              <w:tab/>
            </w:r>
            <w:r w:rsidR="00760E93">
              <w:rPr>
                <w:noProof/>
                <w:webHidden/>
              </w:rPr>
              <w:fldChar w:fldCharType="begin"/>
            </w:r>
            <w:r w:rsidR="00760E93">
              <w:rPr>
                <w:noProof/>
                <w:webHidden/>
              </w:rPr>
              <w:instrText xml:space="preserve"> PAGEREF _Toc148612298 \h </w:instrText>
            </w:r>
            <w:r w:rsidR="00760E93">
              <w:rPr>
                <w:noProof/>
                <w:webHidden/>
              </w:rPr>
            </w:r>
            <w:r w:rsidR="00760E93">
              <w:rPr>
                <w:noProof/>
                <w:webHidden/>
              </w:rPr>
              <w:fldChar w:fldCharType="separate"/>
            </w:r>
            <w:r w:rsidR="00AB302B">
              <w:rPr>
                <w:noProof/>
                <w:webHidden/>
              </w:rPr>
              <w:t>83</w:t>
            </w:r>
            <w:r w:rsidR="00760E93">
              <w:rPr>
                <w:noProof/>
                <w:webHidden/>
              </w:rPr>
              <w:fldChar w:fldCharType="end"/>
            </w:r>
          </w:hyperlink>
        </w:p>
        <w:p w14:paraId="38FF727C" w14:textId="09C44006"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99" w:history="1">
            <w:r w:rsidRPr="00B34F30">
              <w:rPr>
                <w:rStyle w:val="Hipercze"/>
                <w:noProof/>
              </w:rPr>
              <w:t>§ 2. Przedmiot Umowy</w:t>
            </w:r>
            <w:r>
              <w:rPr>
                <w:noProof/>
                <w:webHidden/>
              </w:rPr>
              <w:tab/>
            </w:r>
            <w:r>
              <w:rPr>
                <w:noProof/>
                <w:webHidden/>
              </w:rPr>
              <w:fldChar w:fldCharType="begin"/>
            </w:r>
            <w:r>
              <w:rPr>
                <w:noProof/>
                <w:webHidden/>
              </w:rPr>
              <w:instrText xml:space="preserve"> PAGEREF _Toc148612299 \h </w:instrText>
            </w:r>
            <w:r>
              <w:rPr>
                <w:noProof/>
                <w:webHidden/>
              </w:rPr>
            </w:r>
            <w:r>
              <w:rPr>
                <w:noProof/>
                <w:webHidden/>
              </w:rPr>
              <w:fldChar w:fldCharType="separate"/>
            </w:r>
            <w:r w:rsidR="00AB302B">
              <w:rPr>
                <w:noProof/>
                <w:webHidden/>
              </w:rPr>
              <w:t>83</w:t>
            </w:r>
            <w:r>
              <w:rPr>
                <w:noProof/>
                <w:webHidden/>
              </w:rPr>
              <w:fldChar w:fldCharType="end"/>
            </w:r>
          </w:hyperlink>
        </w:p>
        <w:p w14:paraId="3AD7D032" w14:textId="43E8FF45"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00" w:history="1">
            <w:r w:rsidRPr="00B34F30">
              <w:rPr>
                <w:rStyle w:val="Hipercze"/>
                <w:noProof/>
              </w:rPr>
              <w:t>§ 3. Cena i sposób rozliczeń</w:t>
            </w:r>
            <w:r>
              <w:rPr>
                <w:noProof/>
                <w:webHidden/>
              </w:rPr>
              <w:tab/>
            </w:r>
            <w:r>
              <w:rPr>
                <w:noProof/>
                <w:webHidden/>
              </w:rPr>
              <w:fldChar w:fldCharType="begin"/>
            </w:r>
            <w:r>
              <w:rPr>
                <w:noProof/>
                <w:webHidden/>
              </w:rPr>
              <w:instrText xml:space="preserve"> PAGEREF _Toc148612300 \h </w:instrText>
            </w:r>
            <w:r>
              <w:rPr>
                <w:noProof/>
                <w:webHidden/>
              </w:rPr>
            </w:r>
            <w:r>
              <w:rPr>
                <w:noProof/>
                <w:webHidden/>
              </w:rPr>
              <w:fldChar w:fldCharType="separate"/>
            </w:r>
            <w:r w:rsidR="00AB302B">
              <w:rPr>
                <w:noProof/>
                <w:webHidden/>
              </w:rPr>
              <w:t>83</w:t>
            </w:r>
            <w:r>
              <w:rPr>
                <w:noProof/>
                <w:webHidden/>
              </w:rPr>
              <w:fldChar w:fldCharType="end"/>
            </w:r>
          </w:hyperlink>
        </w:p>
        <w:p w14:paraId="045ADD24" w14:textId="7B063BEA"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01" w:history="1">
            <w:r w:rsidRPr="00B34F30">
              <w:rPr>
                <w:rStyle w:val="Hipercze"/>
                <w:noProof/>
              </w:rPr>
              <w:t>§ 4. Fakturowanie i płatności</w:t>
            </w:r>
            <w:r>
              <w:rPr>
                <w:noProof/>
                <w:webHidden/>
              </w:rPr>
              <w:tab/>
            </w:r>
            <w:r>
              <w:rPr>
                <w:noProof/>
                <w:webHidden/>
              </w:rPr>
              <w:fldChar w:fldCharType="begin"/>
            </w:r>
            <w:r>
              <w:rPr>
                <w:noProof/>
                <w:webHidden/>
              </w:rPr>
              <w:instrText xml:space="preserve"> PAGEREF _Toc148612301 \h </w:instrText>
            </w:r>
            <w:r>
              <w:rPr>
                <w:noProof/>
                <w:webHidden/>
              </w:rPr>
            </w:r>
            <w:r>
              <w:rPr>
                <w:noProof/>
                <w:webHidden/>
              </w:rPr>
              <w:fldChar w:fldCharType="separate"/>
            </w:r>
            <w:r w:rsidR="00AB302B">
              <w:rPr>
                <w:noProof/>
                <w:webHidden/>
              </w:rPr>
              <w:t>84</w:t>
            </w:r>
            <w:r>
              <w:rPr>
                <w:noProof/>
                <w:webHidden/>
              </w:rPr>
              <w:fldChar w:fldCharType="end"/>
            </w:r>
          </w:hyperlink>
        </w:p>
        <w:p w14:paraId="2CE272CA" w14:textId="554220D4"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02" w:history="1">
            <w:r w:rsidRPr="00B34F30">
              <w:rPr>
                <w:rStyle w:val="Hipercze"/>
                <w:noProof/>
              </w:rPr>
              <w:t>§ 5. Termin realizacji</w:t>
            </w:r>
            <w:r>
              <w:rPr>
                <w:noProof/>
                <w:webHidden/>
              </w:rPr>
              <w:tab/>
            </w:r>
            <w:r>
              <w:rPr>
                <w:noProof/>
                <w:webHidden/>
              </w:rPr>
              <w:fldChar w:fldCharType="begin"/>
            </w:r>
            <w:r>
              <w:rPr>
                <w:noProof/>
                <w:webHidden/>
              </w:rPr>
              <w:instrText xml:space="preserve"> PAGEREF _Toc148612302 \h </w:instrText>
            </w:r>
            <w:r>
              <w:rPr>
                <w:noProof/>
                <w:webHidden/>
              </w:rPr>
            </w:r>
            <w:r>
              <w:rPr>
                <w:noProof/>
                <w:webHidden/>
              </w:rPr>
              <w:fldChar w:fldCharType="separate"/>
            </w:r>
            <w:r w:rsidR="00AB302B">
              <w:rPr>
                <w:noProof/>
                <w:webHidden/>
              </w:rPr>
              <w:t>85</w:t>
            </w:r>
            <w:r>
              <w:rPr>
                <w:noProof/>
                <w:webHidden/>
              </w:rPr>
              <w:fldChar w:fldCharType="end"/>
            </w:r>
          </w:hyperlink>
        </w:p>
        <w:p w14:paraId="065A7884" w14:textId="3CD803EE"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03" w:history="1">
            <w:r w:rsidRPr="00B34F30">
              <w:rPr>
                <w:rStyle w:val="Hipercze"/>
                <w:noProof/>
              </w:rPr>
              <w:t>§ 6. Gwarancja i postępowanie reklamacyjne</w:t>
            </w:r>
            <w:r>
              <w:rPr>
                <w:noProof/>
                <w:webHidden/>
              </w:rPr>
              <w:tab/>
            </w:r>
            <w:r>
              <w:rPr>
                <w:noProof/>
                <w:webHidden/>
              </w:rPr>
              <w:fldChar w:fldCharType="begin"/>
            </w:r>
            <w:r>
              <w:rPr>
                <w:noProof/>
                <w:webHidden/>
              </w:rPr>
              <w:instrText xml:space="preserve"> PAGEREF _Toc148612303 \h </w:instrText>
            </w:r>
            <w:r>
              <w:rPr>
                <w:noProof/>
                <w:webHidden/>
              </w:rPr>
            </w:r>
            <w:r>
              <w:rPr>
                <w:noProof/>
                <w:webHidden/>
              </w:rPr>
              <w:fldChar w:fldCharType="separate"/>
            </w:r>
            <w:r w:rsidR="00AB302B">
              <w:rPr>
                <w:noProof/>
                <w:webHidden/>
              </w:rPr>
              <w:t>86</w:t>
            </w:r>
            <w:r>
              <w:rPr>
                <w:noProof/>
                <w:webHidden/>
              </w:rPr>
              <w:fldChar w:fldCharType="end"/>
            </w:r>
          </w:hyperlink>
        </w:p>
        <w:p w14:paraId="57CE1E38" w14:textId="29BD6631"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04" w:history="1">
            <w:r w:rsidRPr="00B34F30">
              <w:rPr>
                <w:rStyle w:val="Hipercze"/>
                <w:noProof/>
              </w:rPr>
              <w:t>§ 7. Szczególne obowiązki Wykonawcy</w:t>
            </w:r>
            <w:r>
              <w:rPr>
                <w:noProof/>
                <w:webHidden/>
              </w:rPr>
              <w:tab/>
            </w:r>
            <w:r>
              <w:rPr>
                <w:noProof/>
                <w:webHidden/>
              </w:rPr>
              <w:fldChar w:fldCharType="begin"/>
            </w:r>
            <w:r>
              <w:rPr>
                <w:noProof/>
                <w:webHidden/>
              </w:rPr>
              <w:instrText xml:space="preserve"> PAGEREF _Toc148612304 \h </w:instrText>
            </w:r>
            <w:r>
              <w:rPr>
                <w:noProof/>
                <w:webHidden/>
              </w:rPr>
            </w:r>
            <w:r>
              <w:rPr>
                <w:noProof/>
                <w:webHidden/>
              </w:rPr>
              <w:fldChar w:fldCharType="separate"/>
            </w:r>
            <w:r w:rsidR="00AB302B">
              <w:rPr>
                <w:noProof/>
                <w:webHidden/>
              </w:rPr>
              <w:t>86</w:t>
            </w:r>
            <w:r>
              <w:rPr>
                <w:noProof/>
                <w:webHidden/>
              </w:rPr>
              <w:fldChar w:fldCharType="end"/>
            </w:r>
          </w:hyperlink>
        </w:p>
        <w:p w14:paraId="196A2203" w14:textId="2403B0EB"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05" w:history="1">
            <w:r w:rsidRPr="00B34F30">
              <w:rPr>
                <w:rStyle w:val="Hipercze"/>
                <w:noProof/>
              </w:rPr>
              <w:t>§ 8. Zabezpieczenie należytego wykonania Umowy</w:t>
            </w:r>
            <w:r>
              <w:rPr>
                <w:noProof/>
                <w:webHidden/>
              </w:rPr>
              <w:tab/>
            </w:r>
            <w:r>
              <w:rPr>
                <w:noProof/>
                <w:webHidden/>
              </w:rPr>
              <w:fldChar w:fldCharType="begin"/>
            </w:r>
            <w:r>
              <w:rPr>
                <w:noProof/>
                <w:webHidden/>
              </w:rPr>
              <w:instrText xml:space="preserve"> PAGEREF _Toc148612305 \h </w:instrText>
            </w:r>
            <w:r>
              <w:rPr>
                <w:noProof/>
                <w:webHidden/>
              </w:rPr>
            </w:r>
            <w:r>
              <w:rPr>
                <w:noProof/>
                <w:webHidden/>
              </w:rPr>
              <w:fldChar w:fldCharType="separate"/>
            </w:r>
            <w:r w:rsidR="00AB302B">
              <w:rPr>
                <w:noProof/>
                <w:webHidden/>
              </w:rPr>
              <w:t>86</w:t>
            </w:r>
            <w:r>
              <w:rPr>
                <w:noProof/>
                <w:webHidden/>
              </w:rPr>
              <w:fldChar w:fldCharType="end"/>
            </w:r>
          </w:hyperlink>
        </w:p>
        <w:p w14:paraId="17A79480" w14:textId="69379C37"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06" w:history="1">
            <w:r w:rsidRPr="00B34F30">
              <w:rPr>
                <w:rStyle w:val="Hipercze"/>
                <w:noProof/>
              </w:rPr>
              <w:t xml:space="preserve">§ 9. Wymagania dotyczące zatrudnienia </w:t>
            </w:r>
            <w:r w:rsidRPr="00B34F30">
              <w:rPr>
                <w:rStyle w:val="Hipercze"/>
                <w:i/>
                <w:iCs/>
                <w:noProof/>
              </w:rPr>
              <w:t>(dotyczy usług)</w:t>
            </w:r>
            <w:r>
              <w:rPr>
                <w:noProof/>
                <w:webHidden/>
              </w:rPr>
              <w:tab/>
            </w:r>
            <w:r>
              <w:rPr>
                <w:noProof/>
                <w:webHidden/>
              </w:rPr>
              <w:fldChar w:fldCharType="begin"/>
            </w:r>
            <w:r>
              <w:rPr>
                <w:noProof/>
                <w:webHidden/>
              </w:rPr>
              <w:instrText xml:space="preserve"> PAGEREF _Toc148612306 \h </w:instrText>
            </w:r>
            <w:r>
              <w:rPr>
                <w:noProof/>
                <w:webHidden/>
              </w:rPr>
            </w:r>
            <w:r>
              <w:rPr>
                <w:noProof/>
                <w:webHidden/>
              </w:rPr>
              <w:fldChar w:fldCharType="separate"/>
            </w:r>
            <w:r w:rsidR="00AB302B">
              <w:rPr>
                <w:noProof/>
                <w:webHidden/>
              </w:rPr>
              <w:t>86</w:t>
            </w:r>
            <w:r>
              <w:rPr>
                <w:noProof/>
                <w:webHidden/>
              </w:rPr>
              <w:fldChar w:fldCharType="end"/>
            </w:r>
          </w:hyperlink>
        </w:p>
        <w:p w14:paraId="12F8A9F3" w14:textId="2695CD1A"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07" w:history="1">
            <w:r w:rsidRPr="00B34F30">
              <w:rPr>
                <w:rStyle w:val="Hipercze"/>
                <w:noProof/>
              </w:rPr>
              <w:t>§ 10. Podwykonawstwo</w:t>
            </w:r>
            <w:r>
              <w:rPr>
                <w:noProof/>
                <w:webHidden/>
              </w:rPr>
              <w:tab/>
            </w:r>
            <w:r>
              <w:rPr>
                <w:noProof/>
                <w:webHidden/>
              </w:rPr>
              <w:fldChar w:fldCharType="begin"/>
            </w:r>
            <w:r>
              <w:rPr>
                <w:noProof/>
                <w:webHidden/>
              </w:rPr>
              <w:instrText xml:space="preserve"> PAGEREF _Toc148612307 \h </w:instrText>
            </w:r>
            <w:r>
              <w:rPr>
                <w:noProof/>
                <w:webHidden/>
              </w:rPr>
            </w:r>
            <w:r>
              <w:rPr>
                <w:noProof/>
                <w:webHidden/>
              </w:rPr>
              <w:fldChar w:fldCharType="separate"/>
            </w:r>
            <w:r w:rsidR="00AB302B">
              <w:rPr>
                <w:noProof/>
                <w:webHidden/>
              </w:rPr>
              <w:t>88</w:t>
            </w:r>
            <w:r>
              <w:rPr>
                <w:noProof/>
                <w:webHidden/>
              </w:rPr>
              <w:fldChar w:fldCharType="end"/>
            </w:r>
          </w:hyperlink>
        </w:p>
        <w:p w14:paraId="689C92A3" w14:textId="42FCC003"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08" w:history="1">
            <w:r w:rsidRPr="00B34F30">
              <w:rPr>
                <w:rStyle w:val="Hipercze"/>
                <w:noProof/>
              </w:rPr>
              <w:t>§ 11. Nadzór i koordynacja</w:t>
            </w:r>
            <w:r>
              <w:rPr>
                <w:noProof/>
                <w:webHidden/>
              </w:rPr>
              <w:tab/>
            </w:r>
            <w:r>
              <w:rPr>
                <w:noProof/>
                <w:webHidden/>
              </w:rPr>
              <w:fldChar w:fldCharType="begin"/>
            </w:r>
            <w:r>
              <w:rPr>
                <w:noProof/>
                <w:webHidden/>
              </w:rPr>
              <w:instrText xml:space="preserve"> PAGEREF _Toc148612308 \h </w:instrText>
            </w:r>
            <w:r>
              <w:rPr>
                <w:noProof/>
                <w:webHidden/>
              </w:rPr>
            </w:r>
            <w:r>
              <w:rPr>
                <w:noProof/>
                <w:webHidden/>
              </w:rPr>
              <w:fldChar w:fldCharType="separate"/>
            </w:r>
            <w:r w:rsidR="00AB302B">
              <w:rPr>
                <w:noProof/>
                <w:webHidden/>
              </w:rPr>
              <w:t>89</w:t>
            </w:r>
            <w:r>
              <w:rPr>
                <w:noProof/>
                <w:webHidden/>
              </w:rPr>
              <w:fldChar w:fldCharType="end"/>
            </w:r>
          </w:hyperlink>
        </w:p>
        <w:p w14:paraId="59B25C5E" w14:textId="597A43E6"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09" w:history="1">
            <w:r w:rsidRPr="00B34F30">
              <w:rPr>
                <w:rStyle w:val="Hipercze"/>
                <w:noProof/>
              </w:rPr>
              <w:t>§ 12. Badania kontrolne (Audyt)</w:t>
            </w:r>
            <w:r>
              <w:rPr>
                <w:noProof/>
                <w:webHidden/>
              </w:rPr>
              <w:tab/>
            </w:r>
            <w:r>
              <w:rPr>
                <w:noProof/>
                <w:webHidden/>
              </w:rPr>
              <w:fldChar w:fldCharType="begin"/>
            </w:r>
            <w:r>
              <w:rPr>
                <w:noProof/>
                <w:webHidden/>
              </w:rPr>
              <w:instrText xml:space="preserve"> PAGEREF _Toc148612309 \h </w:instrText>
            </w:r>
            <w:r>
              <w:rPr>
                <w:noProof/>
                <w:webHidden/>
              </w:rPr>
            </w:r>
            <w:r>
              <w:rPr>
                <w:noProof/>
                <w:webHidden/>
              </w:rPr>
              <w:fldChar w:fldCharType="separate"/>
            </w:r>
            <w:r w:rsidR="00AB302B">
              <w:rPr>
                <w:noProof/>
                <w:webHidden/>
              </w:rPr>
              <w:t>89</w:t>
            </w:r>
            <w:r>
              <w:rPr>
                <w:noProof/>
                <w:webHidden/>
              </w:rPr>
              <w:fldChar w:fldCharType="end"/>
            </w:r>
          </w:hyperlink>
        </w:p>
        <w:p w14:paraId="2A8E643B" w14:textId="072EC9AC"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10" w:history="1">
            <w:r w:rsidRPr="00B34F30">
              <w:rPr>
                <w:rStyle w:val="Hipercze"/>
                <w:noProof/>
              </w:rPr>
              <w:t>§ 13. Kary umowne i odpowiedzialność</w:t>
            </w:r>
            <w:r>
              <w:rPr>
                <w:noProof/>
                <w:webHidden/>
              </w:rPr>
              <w:tab/>
            </w:r>
            <w:r>
              <w:rPr>
                <w:noProof/>
                <w:webHidden/>
              </w:rPr>
              <w:fldChar w:fldCharType="begin"/>
            </w:r>
            <w:r>
              <w:rPr>
                <w:noProof/>
                <w:webHidden/>
              </w:rPr>
              <w:instrText xml:space="preserve"> PAGEREF _Toc148612310 \h </w:instrText>
            </w:r>
            <w:r>
              <w:rPr>
                <w:noProof/>
                <w:webHidden/>
              </w:rPr>
            </w:r>
            <w:r>
              <w:rPr>
                <w:noProof/>
                <w:webHidden/>
              </w:rPr>
              <w:fldChar w:fldCharType="separate"/>
            </w:r>
            <w:r w:rsidR="00AB302B">
              <w:rPr>
                <w:noProof/>
                <w:webHidden/>
              </w:rPr>
              <w:t>91</w:t>
            </w:r>
            <w:r>
              <w:rPr>
                <w:noProof/>
                <w:webHidden/>
              </w:rPr>
              <w:fldChar w:fldCharType="end"/>
            </w:r>
          </w:hyperlink>
        </w:p>
        <w:p w14:paraId="33A7FC5B" w14:textId="52903D0E"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11" w:history="1">
            <w:r w:rsidRPr="00B34F30">
              <w:rPr>
                <w:rStyle w:val="Hipercze"/>
                <w:noProof/>
              </w:rPr>
              <w:t>§ 14. Rozwiązanie, odstąpienie lub wypowiedzenie Umowy</w:t>
            </w:r>
            <w:r>
              <w:rPr>
                <w:noProof/>
                <w:webHidden/>
              </w:rPr>
              <w:tab/>
            </w:r>
            <w:r>
              <w:rPr>
                <w:noProof/>
                <w:webHidden/>
              </w:rPr>
              <w:fldChar w:fldCharType="begin"/>
            </w:r>
            <w:r>
              <w:rPr>
                <w:noProof/>
                <w:webHidden/>
              </w:rPr>
              <w:instrText xml:space="preserve"> PAGEREF _Toc148612311 \h </w:instrText>
            </w:r>
            <w:r>
              <w:rPr>
                <w:noProof/>
                <w:webHidden/>
              </w:rPr>
            </w:r>
            <w:r>
              <w:rPr>
                <w:noProof/>
                <w:webHidden/>
              </w:rPr>
              <w:fldChar w:fldCharType="separate"/>
            </w:r>
            <w:r w:rsidR="00AB302B">
              <w:rPr>
                <w:noProof/>
                <w:webHidden/>
              </w:rPr>
              <w:t>93</w:t>
            </w:r>
            <w:r>
              <w:rPr>
                <w:noProof/>
                <w:webHidden/>
              </w:rPr>
              <w:fldChar w:fldCharType="end"/>
            </w:r>
          </w:hyperlink>
        </w:p>
        <w:p w14:paraId="4E890F7E" w14:textId="7E8D79D4"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12" w:history="1">
            <w:r w:rsidRPr="00B34F30">
              <w:rPr>
                <w:rStyle w:val="Hipercze"/>
                <w:noProof/>
              </w:rPr>
              <w:t>§ 15. Zmiany Umowy</w:t>
            </w:r>
            <w:r>
              <w:rPr>
                <w:noProof/>
                <w:webHidden/>
              </w:rPr>
              <w:tab/>
            </w:r>
            <w:r>
              <w:rPr>
                <w:noProof/>
                <w:webHidden/>
              </w:rPr>
              <w:fldChar w:fldCharType="begin"/>
            </w:r>
            <w:r>
              <w:rPr>
                <w:noProof/>
                <w:webHidden/>
              </w:rPr>
              <w:instrText xml:space="preserve"> PAGEREF _Toc148612312 \h </w:instrText>
            </w:r>
            <w:r>
              <w:rPr>
                <w:noProof/>
                <w:webHidden/>
              </w:rPr>
            </w:r>
            <w:r>
              <w:rPr>
                <w:noProof/>
                <w:webHidden/>
              </w:rPr>
              <w:fldChar w:fldCharType="separate"/>
            </w:r>
            <w:r w:rsidR="00AB302B">
              <w:rPr>
                <w:noProof/>
                <w:webHidden/>
              </w:rPr>
              <w:t>95</w:t>
            </w:r>
            <w:r>
              <w:rPr>
                <w:noProof/>
                <w:webHidden/>
              </w:rPr>
              <w:fldChar w:fldCharType="end"/>
            </w:r>
          </w:hyperlink>
        </w:p>
        <w:p w14:paraId="7B2425D8" w14:textId="37DD098D"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13" w:history="1">
            <w:r w:rsidRPr="00B34F30">
              <w:rPr>
                <w:rStyle w:val="Hipercze"/>
                <w:noProof/>
              </w:rPr>
              <w:t>§ 16. Waloryzacja</w:t>
            </w:r>
            <w:r>
              <w:rPr>
                <w:noProof/>
                <w:webHidden/>
              </w:rPr>
              <w:tab/>
            </w:r>
            <w:r>
              <w:rPr>
                <w:noProof/>
                <w:webHidden/>
              </w:rPr>
              <w:fldChar w:fldCharType="begin"/>
            </w:r>
            <w:r>
              <w:rPr>
                <w:noProof/>
                <w:webHidden/>
              </w:rPr>
              <w:instrText xml:space="preserve"> PAGEREF _Toc148612313 \h </w:instrText>
            </w:r>
            <w:r>
              <w:rPr>
                <w:noProof/>
                <w:webHidden/>
              </w:rPr>
            </w:r>
            <w:r>
              <w:rPr>
                <w:noProof/>
                <w:webHidden/>
              </w:rPr>
              <w:fldChar w:fldCharType="separate"/>
            </w:r>
            <w:r w:rsidR="00AB302B">
              <w:rPr>
                <w:noProof/>
                <w:webHidden/>
              </w:rPr>
              <w:t>96</w:t>
            </w:r>
            <w:r>
              <w:rPr>
                <w:noProof/>
                <w:webHidden/>
              </w:rPr>
              <w:fldChar w:fldCharType="end"/>
            </w:r>
          </w:hyperlink>
        </w:p>
        <w:p w14:paraId="34CCBDD7" w14:textId="44649CC9"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14" w:history="1">
            <w:r w:rsidRPr="00B34F30">
              <w:rPr>
                <w:rStyle w:val="Hipercze"/>
                <w:noProof/>
              </w:rPr>
              <w:t>§ 17. Ochrona danych osobowych</w:t>
            </w:r>
            <w:r>
              <w:rPr>
                <w:noProof/>
                <w:webHidden/>
              </w:rPr>
              <w:tab/>
            </w:r>
            <w:r>
              <w:rPr>
                <w:noProof/>
                <w:webHidden/>
              </w:rPr>
              <w:fldChar w:fldCharType="begin"/>
            </w:r>
            <w:r>
              <w:rPr>
                <w:noProof/>
                <w:webHidden/>
              </w:rPr>
              <w:instrText xml:space="preserve"> PAGEREF _Toc148612314 \h </w:instrText>
            </w:r>
            <w:r>
              <w:rPr>
                <w:noProof/>
                <w:webHidden/>
              </w:rPr>
            </w:r>
            <w:r>
              <w:rPr>
                <w:noProof/>
                <w:webHidden/>
              </w:rPr>
              <w:fldChar w:fldCharType="separate"/>
            </w:r>
            <w:r w:rsidR="00AB302B">
              <w:rPr>
                <w:noProof/>
                <w:webHidden/>
              </w:rPr>
              <w:t>96</w:t>
            </w:r>
            <w:r>
              <w:rPr>
                <w:noProof/>
                <w:webHidden/>
              </w:rPr>
              <w:fldChar w:fldCharType="end"/>
            </w:r>
          </w:hyperlink>
        </w:p>
        <w:p w14:paraId="2D9BAA03" w14:textId="3B06239A"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15" w:history="1">
            <w:r w:rsidRPr="00B34F30">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_Toc148612315 \h </w:instrText>
            </w:r>
            <w:r>
              <w:rPr>
                <w:noProof/>
                <w:webHidden/>
              </w:rPr>
            </w:r>
            <w:r>
              <w:rPr>
                <w:noProof/>
                <w:webHidden/>
              </w:rPr>
              <w:fldChar w:fldCharType="separate"/>
            </w:r>
            <w:r w:rsidR="00AB302B">
              <w:rPr>
                <w:noProof/>
                <w:webHidden/>
              </w:rPr>
              <w:t>96</w:t>
            </w:r>
            <w:r>
              <w:rPr>
                <w:noProof/>
                <w:webHidden/>
              </w:rPr>
              <w:fldChar w:fldCharType="end"/>
            </w:r>
          </w:hyperlink>
        </w:p>
        <w:p w14:paraId="47D604D0" w14:textId="45964CA7"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16" w:history="1">
            <w:r w:rsidRPr="00B34F30">
              <w:rPr>
                <w:rStyle w:val="Hipercze"/>
                <w:noProof/>
              </w:rPr>
              <w:t>§ 19. Zasady etyki</w:t>
            </w:r>
            <w:r>
              <w:rPr>
                <w:noProof/>
                <w:webHidden/>
              </w:rPr>
              <w:tab/>
            </w:r>
            <w:r>
              <w:rPr>
                <w:noProof/>
                <w:webHidden/>
              </w:rPr>
              <w:fldChar w:fldCharType="begin"/>
            </w:r>
            <w:r>
              <w:rPr>
                <w:noProof/>
                <w:webHidden/>
              </w:rPr>
              <w:instrText xml:space="preserve"> PAGEREF _Toc148612316 \h </w:instrText>
            </w:r>
            <w:r>
              <w:rPr>
                <w:noProof/>
                <w:webHidden/>
              </w:rPr>
            </w:r>
            <w:r>
              <w:rPr>
                <w:noProof/>
                <w:webHidden/>
              </w:rPr>
              <w:fldChar w:fldCharType="separate"/>
            </w:r>
            <w:r w:rsidR="00AB302B">
              <w:rPr>
                <w:noProof/>
                <w:webHidden/>
              </w:rPr>
              <w:t>97</w:t>
            </w:r>
            <w:r>
              <w:rPr>
                <w:noProof/>
                <w:webHidden/>
              </w:rPr>
              <w:fldChar w:fldCharType="end"/>
            </w:r>
          </w:hyperlink>
        </w:p>
        <w:p w14:paraId="78838397" w14:textId="654E8CBD"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17" w:history="1">
            <w:r w:rsidRPr="00B34F30">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_Toc148612317 \h </w:instrText>
            </w:r>
            <w:r>
              <w:rPr>
                <w:noProof/>
                <w:webHidden/>
              </w:rPr>
            </w:r>
            <w:r>
              <w:rPr>
                <w:noProof/>
                <w:webHidden/>
              </w:rPr>
              <w:fldChar w:fldCharType="separate"/>
            </w:r>
            <w:r w:rsidR="00AB302B">
              <w:rPr>
                <w:noProof/>
                <w:webHidden/>
              </w:rPr>
              <w:t>98</w:t>
            </w:r>
            <w:r>
              <w:rPr>
                <w:noProof/>
                <w:webHidden/>
              </w:rPr>
              <w:fldChar w:fldCharType="end"/>
            </w:r>
          </w:hyperlink>
        </w:p>
        <w:p w14:paraId="685C2480" w14:textId="16C3AD34"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18" w:history="1">
            <w:r w:rsidRPr="00B34F30">
              <w:rPr>
                <w:rStyle w:val="Hipercze"/>
                <w:noProof/>
              </w:rPr>
              <w:t>§ 21. Siła wyższa</w:t>
            </w:r>
            <w:r>
              <w:rPr>
                <w:noProof/>
                <w:webHidden/>
              </w:rPr>
              <w:tab/>
            </w:r>
            <w:r>
              <w:rPr>
                <w:noProof/>
                <w:webHidden/>
              </w:rPr>
              <w:fldChar w:fldCharType="begin"/>
            </w:r>
            <w:r>
              <w:rPr>
                <w:noProof/>
                <w:webHidden/>
              </w:rPr>
              <w:instrText xml:space="preserve"> PAGEREF _Toc148612318 \h </w:instrText>
            </w:r>
            <w:r>
              <w:rPr>
                <w:noProof/>
                <w:webHidden/>
              </w:rPr>
            </w:r>
            <w:r>
              <w:rPr>
                <w:noProof/>
                <w:webHidden/>
              </w:rPr>
              <w:fldChar w:fldCharType="separate"/>
            </w:r>
            <w:r w:rsidR="00AB302B">
              <w:rPr>
                <w:noProof/>
                <w:webHidden/>
              </w:rPr>
              <w:t>98</w:t>
            </w:r>
            <w:r>
              <w:rPr>
                <w:noProof/>
                <w:webHidden/>
              </w:rPr>
              <w:fldChar w:fldCharType="end"/>
            </w:r>
          </w:hyperlink>
        </w:p>
        <w:p w14:paraId="31F12B07" w14:textId="66BB00D7"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19" w:history="1">
            <w:r w:rsidRPr="00B34F30">
              <w:rPr>
                <w:rStyle w:val="Hipercze"/>
                <w:noProof/>
              </w:rPr>
              <w:t>§ 22. Postanowienia końcowe</w:t>
            </w:r>
            <w:r>
              <w:rPr>
                <w:noProof/>
                <w:webHidden/>
              </w:rPr>
              <w:tab/>
            </w:r>
            <w:r>
              <w:rPr>
                <w:noProof/>
                <w:webHidden/>
              </w:rPr>
              <w:fldChar w:fldCharType="begin"/>
            </w:r>
            <w:r>
              <w:rPr>
                <w:noProof/>
                <w:webHidden/>
              </w:rPr>
              <w:instrText xml:space="preserve"> PAGEREF _Toc148612319 \h </w:instrText>
            </w:r>
            <w:r>
              <w:rPr>
                <w:noProof/>
                <w:webHidden/>
              </w:rPr>
            </w:r>
            <w:r>
              <w:rPr>
                <w:noProof/>
                <w:webHidden/>
              </w:rPr>
              <w:fldChar w:fldCharType="separate"/>
            </w:r>
            <w:r w:rsidR="00AB302B">
              <w:rPr>
                <w:b/>
                <w:bCs/>
                <w:noProof/>
                <w:webHidden/>
              </w:rPr>
              <w:t>Błąd! Nie zdefiniowano zakładki.</w:t>
            </w:r>
            <w:r>
              <w:rPr>
                <w:noProof/>
                <w:webHidden/>
              </w:rPr>
              <w:fldChar w:fldCharType="end"/>
            </w:r>
          </w:hyperlink>
        </w:p>
        <w:p w14:paraId="0C0C6DEF" w14:textId="657E64D7"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20" w:history="1">
            <w:r w:rsidRPr="00B34F30">
              <w:rPr>
                <w:rStyle w:val="Hipercze"/>
                <w:noProof/>
              </w:rPr>
              <w:t>Załączniki do Umowy</w:t>
            </w:r>
            <w:r>
              <w:rPr>
                <w:noProof/>
                <w:webHidden/>
              </w:rPr>
              <w:tab/>
            </w:r>
            <w:r>
              <w:rPr>
                <w:noProof/>
                <w:webHidden/>
              </w:rPr>
              <w:fldChar w:fldCharType="begin"/>
            </w:r>
            <w:r>
              <w:rPr>
                <w:noProof/>
                <w:webHidden/>
              </w:rPr>
              <w:instrText xml:space="preserve"> PAGEREF _Toc148612320 \h </w:instrText>
            </w:r>
            <w:r>
              <w:rPr>
                <w:noProof/>
                <w:webHidden/>
              </w:rPr>
            </w:r>
            <w:r>
              <w:rPr>
                <w:noProof/>
                <w:webHidden/>
              </w:rPr>
              <w:fldChar w:fldCharType="separate"/>
            </w:r>
            <w:r w:rsidR="00AB302B">
              <w:rPr>
                <w:noProof/>
                <w:webHidden/>
              </w:rPr>
              <w:t>99</w:t>
            </w:r>
            <w:r>
              <w:rPr>
                <w:noProof/>
                <w:webHidden/>
              </w:rPr>
              <w:fldChar w:fldCharType="end"/>
            </w:r>
          </w:hyperlink>
        </w:p>
        <w:p w14:paraId="2B09694E" w14:textId="53E21AC0"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16" w:displacedByCustomXml="prev"/>
    <w:p w14:paraId="2319A0F1" w14:textId="3105BCA5" w:rsidR="000C23F8" w:rsidRDefault="000C23F8" w:rsidP="000C23F8">
      <w:pPr>
        <w:rPr>
          <w:b/>
          <w:bCs/>
          <w:sz w:val="22"/>
          <w:szCs w:val="22"/>
        </w:rPr>
      </w:pPr>
      <w:r w:rsidRPr="008F2909">
        <w:rPr>
          <w:b/>
          <w:bCs/>
          <w:sz w:val="22"/>
          <w:szCs w:val="22"/>
        </w:rPr>
        <w:br w:type="page"/>
      </w:r>
    </w:p>
    <w:p w14:paraId="183CCF89" w14:textId="77777777" w:rsidR="00BB3697" w:rsidRPr="008F2909" w:rsidRDefault="00BB3697" w:rsidP="000C23F8"/>
    <w:p w14:paraId="293FFB98" w14:textId="77777777" w:rsidR="000C23F8" w:rsidRPr="000C23F8" w:rsidRDefault="000C23F8" w:rsidP="000C23F8">
      <w:pPr>
        <w:pStyle w:val="Nagwek2"/>
      </w:pPr>
      <w:bookmarkStart w:id="117" w:name="_Toc64016200"/>
      <w:bookmarkStart w:id="118" w:name="_Toc106095860"/>
      <w:bookmarkStart w:id="119" w:name="_Toc106096300"/>
      <w:bookmarkStart w:id="120" w:name="_Toc106096404"/>
      <w:bookmarkStart w:id="121" w:name="_Toc148612298"/>
      <w:bookmarkStart w:id="122" w:name="_Hlk67825483"/>
      <w:r w:rsidRPr="000C23F8">
        <w:t>§ 1. Podstawa zawarcia Umowy</w:t>
      </w:r>
      <w:bookmarkEnd w:id="117"/>
      <w:bookmarkEnd w:id="118"/>
      <w:bookmarkEnd w:id="119"/>
      <w:bookmarkEnd w:id="120"/>
      <w:bookmarkEnd w:id="121"/>
    </w:p>
    <w:p w14:paraId="16A3B8FC" w14:textId="0A968BD7" w:rsidR="000C23F8" w:rsidRDefault="000C23F8">
      <w:pPr>
        <w:numPr>
          <w:ilvl w:val="0"/>
          <w:numId w:val="34"/>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194378">
        <w:rPr>
          <w:sz w:val="22"/>
          <w:szCs w:val="22"/>
        </w:rPr>
        <w:t>K</w:t>
      </w:r>
      <w:r w:rsidR="00194378" w:rsidRPr="00020A82">
        <w:rPr>
          <w:bCs/>
          <w:iCs/>
          <w:color w:val="000000"/>
          <w:sz w:val="22"/>
          <w:szCs w:val="22"/>
        </w:rPr>
        <w:t xml:space="preserve">ompleksowa obsługa placów składowych i transportu wewnętrznego na powierzchni (w tym kopalnianych sieci kolei </w:t>
      </w:r>
      <w:r w:rsidR="00194378" w:rsidRPr="007924CC">
        <w:rPr>
          <w:bCs/>
          <w:iCs/>
          <w:color w:val="000000"/>
          <w:sz w:val="22"/>
          <w:szCs w:val="22"/>
        </w:rPr>
        <w:t xml:space="preserve">wąskotorowych) na rzecz </w:t>
      </w:r>
      <w:r w:rsidR="00194378" w:rsidRPr="007924CC">
        <w:rPr>
          <w:bCs/>
          <w:sz w:val="22"/>
          <w:szCs w:val="22"/>
        </w:rPr>
        <w:t>Polskiej</w:t>
      </w:r>
      <w:r w:rsidR="00194378">
        <w:rPr>
          <w:bCs/>
          <w:sz w:val="22"/>
          <w:szCs w:val="22"/>
        </w:rPr>
        <w:t> </w:t>
      </w:r>
      <w:r w:rsidR="00194378" w:rsidRPr="007924CC">
        <w:rPr>
          <w:bCs/>
          <w:sz w:val="22"/>
          <w:szCs w:val="22"/>
        </w:rPr>
        <w:t>Grupy</w:t>
      </w:r>
      <w:r w:rsidR="00194378">
        <w:rPr>
          <w:bCs/>
          <w:sz w:val="22"/>
          <w:szCs w:val="22"/>
        </w:rPr>
        <w:t> </w:t>
      </w:r>
      <w:r w:rsidR="00194378" w:rsidRPr="007924CC">
        <w:rPr>
          <w:bCs/>
          <w:sz w:val="22"/>
          <w:szCs w:val="22"/>
        </w:rPr>
        <w:t>Górniczej</w:t>
      </w:r>
      <w:r w:rsidR="00194378">
        <w:rPr>
          <w:bCs/>
          <w:sz w:val="22"/>
          <w:szCs w:val="22"/>
        </w:rPr>
        <w:t> </w:t>
      </w:r>
      <w:r w:rsidR="00194378" w:rsidRPr="007924CC">
        <w:rPr>
          <w:bCs/>
          <w:sz w:val="22"/>
          <w:szCs w:val="22"/>
        </w:rPr>
        <w:t>S.A.</w:t>
      </w:r>
      <w:r w:rsidR="00194378">
        <w:rPr>
          <w:bCs/>
          <w:sz w:val="22"/>
          <w:szCs w:val="22"/>
        </w:rPr>
        <w:t> </w:t>
      </w:r>
      <w:r w:rsidR="00194378" w:rsidRPr="007924CC">
        <w:rPr>
          <w:bCs/>
          <w:sz w:val="22"/>
          <w:szCs w:val="22"/>
        </w:rPr>
        <w:t>Oddział</w:t>
      </w:r>
      <w:r w:rsidR="00194378">
        <w:rPr>
          <w:bCs/>
          <w:sz w:val="22"/>
          <w:szCs w:val="22"/>
        </w:rPr>
        <w:t> </w:t>
      </w:r>
      <w:r w:rsidR="00194378" w:rsidRPr="007924CC">
        <w:rPr>
          <w:bCs/>
          <w:sz w:val="22"/>
          <w:szCs w:val="22"/>
        </w:rPr>
        <w:t>KWK</w:t>
      </w:r>
      <w:r w:rsidR="00194378">
        <w:rPr>
          <w:bCs/>
          <w:sz w:val="22"/>
          <w:szCs w:val="22"/>
        </w:rPr>
        <w:t> Bolesław </w:t>
      </w:r>
      <w:proofErr w:type="gramStart"/>
      <w:r w:rsidR="00194378">
        <w:rPr>
          <w:bCs/>
          <w:sz w:val="22"/>
          <w:szCs w:val="22"/>
        </w:rPr>
        <w:t>Śmiały</w:t>
      </w:r>
      <w:r w:rsidRPr="00E66F78">
        <w:rPr>
          <w:sz w:val="22"/>
          <w:szCs w:val="22"/>
        </w:rPr>
        <w:t xml:space="preserve"> </w:t>
      </w:r>
      <w:r w:rsidR="00194378">
        <w:rPr>
          <w:sz w:val="22"/>
          <w:szCs w:val="22"/>
        </w:rPr>
        <w:t> </w:t>
      </w:r>
      <w:r w:rsidRPr="00E66F78">
        <w:rPr>
          <w:sz w:val="22"/>
          <w:szCs w:val="22"/>
        </w:rPr>
        <w:t>(</w:t>
      </w:r>
      <w:proofErr w:type="gramEnd"/>
      <w:r w:rsidRPr="00E66F78">
        <w:rPr>
          <w:sz w:val="22"/>
          <w:szCs w:val="22"/>
        </w:rPr>
        <w:t xml:space="preserve">nr sprawy </w:t>
      </w:r>
      <w:r w:rsidR="00194378">
        <w:rPr>
          <w:sz w:val="22"/>
          <w:szCs w:val="22"/>
        </w:rPr>
        <w:t>402</w:t>
      </w:r>
      <w:r w:rsidR="00751F16">
        <w:rPr>
          <w:sz w:val="22"/>
          <w:szCs w:val="22"/>
        </w:rPr>
        <w:t>501094</w:t>
      </w:r>
      <w:r w:rsidRPr="00E92E2C">
        <w:rPr>
          <w:sz w:val="22"/>
          <w:szCs w:val="22"/>
        </w:rPr>
        <w:t>)</w:t>
      </w:r>
    </w:p>
    <w:p w14:paraId="71B53A15" w14:textId="79DD3AAC" w:rsidR="000C23F8" w:rsidRPr="000C0BCE" w:rsidRDefault="000C23F8">
      <w:pPr>
        <w:numPr>
          <w:ilvl w:val="0"/>
          <w:numId w:val="34"/>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50821D15" w14:textId="77777777" w:rsidR="000C23F8" w:rsidRPr="00E66F78" w:rsidRDefault="000C23F8" w:rsidP="000C23F8">
      <w:pPr>
        <w:spacing w:before="120"/>
        <w:jc w:val="both"/>
        <w:rPr>
          <w:sz w:val="22"/>
          <w:szCs w:val="22"/>
        </w:rPr>
      </w:pPr>
      <w:bookmarkStart w:id="123" w:name="_Hlk106017812"/>
      <w:bookmarkEnd w:id="122"/>
    </w:p>
    <w:p w14:paraId="2AA2865F" w14:textId="77777777" w:rsidR="000C23F8" w:rsidRPr="00E66F78" w:rsidRDefault="000C23F8" w:rsidP="000C23F8">
      <w:pPr>
        <w:pStyle w:val="Nagwek2"/>
      </w:pPr>
      <w:bookmarkStart w:id="124" w:name="_Toc64016201"/>
      <w:bookmarkStart w:id="125" w:name="_Toc106095861"/>
      <w:bookmarkStart w:id="126" w:name="_Toc106096301"/>
      <w:bookmarkStart w:id="127" w:name="_Toc106096405"/>
      <w:bookmarkStart w:id="128" w:name="_Toc148612299"/>
      <w:r w:rsidRPr="00E66F78">
        <w:t>§</w:t>
      </w:r>
      <w:r>
        <w:t xml:space="preserve"> </w:t>
      </w:r>
      <w:r w:rsidRPr="00E66F78">
        <w:t>2. Przedmiot Umowy</w:t>
      </w:r>
      <w:bookmarkEnd w:id="124"/>
      <w:bookmarkEnd w:id="125"/>
      <w:bookmarkEnd w:id="126"/>
      <w:bookmarkEnd w:id="127"/>
      <w:bookmarkEnd w:id="128"/>
    </w:p>
    <w:p w14:paraId="57991A6D" w14:textId="77777777" w:rsidR="00CB03BE" w:rsidRPr="007924CC" w:rsidRDefault="00CB03BE">
      <w:pPr>
        <w:pStyle w:val="Akapitzlist"/>
        <w:numPr>
          <w:ilvl w:val="0"/>
          <w:numId w:val="50"/>
        </w:numPr>
        <w:spacing w:before="120"/>
        <w:contextualSpacing w:val="0"/>
        <w:jc w:val="both"/>
        <w:rPr>
          <w:sz w:val="22"/>
          <w:szCs w:val="22"/>
        </w:rPr>
      </w:pPr>
      <w:r w:rsidRPr="00020A82">
        <w:rPr>
          <w:sz w:val="22"/>
          <w:szCs w:val="22"/>
        </w:rPr>
        <w:t xml:space="preserve">Przedmiotem Umowy jest </w:t>
      </w:r>
      <w:r w:rsidRPr="00020A82">
        <w:rPr>
          <w:bCs/>
          <w:iCs/>
          <w:color w:val="000000"/>
          <w:sz w:val="22"/>
          <w:szCs w:val="22"/>
        </w:rPr>
        <w:t xml:space="preserve">kompleksowa obsługa placów składowych i transportu wewnętrznego na powierzchni (w tym kopalnianych sieci kolei </w:t>
      </w:r>
      <w:r w:rsidRPr="007924CC">
        <w:rPr>
          <w:bCs/>
          <w:iCs/>
          <w:color w:val="000000"/>
          <w:sz w:val="22"/>
          <w:szCs w:val="22"/>
        </w:rPr>
        <w:t xml:space="preserve">wąskotorowych) na rzecz </w:t>
      </w:r>
      <w:r w:rsidRPr="007924CC">
        <w:rPr>
          <w:bCs/>
          <w:sz w:val="22"/>
          <w:szCs w:val="22"/>
        </w:rPr>
        <w:t xml:space="preserve">Polskiej Grupy Górniczej S.A. Oddział KWK </w:t>
      </w:r>
      <w:bookmarkStart w:id="129" w:name="_Hlk167784343"/>
      <w:r>
        <w:rPr>
          <w:bCs/>
          <w:sz w:val="22"/>
          <w:szCs w:val="22"/>
        </w:rPr>
        <w:t>Bolesław Śmiały</w:t>
      </w:r>
      <w:r w:rsidRPr="007924CC">
        <w:rPr>
          <w:bCs/>
          <w:sz w:val="22"/>
          <w:szCs w:val="22"/>
        </w:rPr>
        <w:t xml:space="preserve"> </w:t>
      </w:r>
      <w:r w:rsidRPr="007924CC">
        <w:rPr>
          <w:sz w:val="22"/>
          <w:szCs w:val="22"/>
        </w:rPr>
        <w:t xml:space="preserve">(przedmiot Umowy w dalszej części Umowy nazywany jest także </w:t>
      </w:r>
      <w:r w:rsidRPr="007924CC">
        <w:rPr>
          <w:b/>
          <w:bCs/>
          <w:sz w:val="22"/>
          <w:szCs w:val="22"/>
        </w:rPr>
        <w:t>przedmiotem zamówienia</w:t>
      </w:r>
      <w:r w:rsidRPr="007924CC">
        <w:rPr>
          <w:sz w:val="22"/>
          <w:szCs w:val="22"/>
        </w:rPr>
        <w:t xml:space="preserve"> lub </w:t>
      </w:r>
      <w:r w:rsidRPr="007924CC">
        <w:rPr>
          <w:b/>
          <w:bCs/>
          <w:sz w:val="22"/>
          <w:szCs w:val="22"/>
        </w:rPr>
        <w:t>zamówieniem</w:t>
      </w:r>
      <w:r w:rsidRPr="007924CC">
        <w:rPr>
          <w:sz w:val="22"/>
          <w:szCs w:val="22"/>
        </w:rPr>
        <w:t>)</w:t>
      </w:r>
      <w:bookmarkEnd w:id="129"/>
      <w:r w:rsidRPr="007924CC">
        <w:rPr>
          <w:sz w:val="22"/>
          <w:szCs w:val="22"/>
        </w:rPr>
        <w:t>.</w:t>
      </w:r>
    </w:p>
    <w:p w14:paraId="2797A389" w14:textId="77777777" w:rsidR="00CB03BE" w:rsidRPr="007924CC" w:rsidRDefault="00CB03BE">
      <w:pPr>
        <w:pStyle w:val="Akapitzlist"/>
        <w:numPr>
          <w:ilvl w:val="0"/>
          <w:numId w:val="50"/>
        </w:numPr>
        <w:spacing w:before="120"/>
        <w:contextualSpacing w:val="0"/>
        <w:jc w:val="both"/>
        <w:rPr>
          <w:sz w:val="22"/>
          <w:szCs w:val="22"/>
        </w:rPr>
      </w:pPr>
      <w:r w:rsidRPr="007924CC">
        <w:rPr>
          <w:sz w:val="22"/>
          <w:szCs w:val="22"/>
        </w:rPr>
        <w:t xml:space="preserve">Szczegółowy Opis Przedmiotu Zamówienia (dalej jako SOPZ) stanowi </w:t>
      </w:r>
      <w:r w:rsidRPr="007924CC">
        <w:rPr>
          <w:b/>
          <w:bCs/>
          <w:sz w:val="22"/>
          <w:szCs w:val="22"/>
        </w:rPr>
        <w:t>Załącznik nr 1 do Umowy</w:t>
      </w:r>
      <w:r w:rsidRPr="007924CC">
        <w:rPr>
          <w:sz w:val="22"/>
          <w:szCs w:val="22"/>
        </w:rPr>
        <w:t>.</w:t>
      </w:r>
    </w:p>
    <w:p w14:paraId="7F6993BC" w14:textId="77777777" w:rsidR="00CB03BE" w:rsidRPr="00020A82" w:rsidRDefault="00CB03BE">
      <w:pPr>
        <w:pStyle w:val="Akapitzlist"/>
        <w:numPr>
          <w:ilvl w:val="0"/>
          <w:numId w:val="50"/>
        </w:numPr>
        <w:spacing w:before="120"/>
        <w:contextualSpacing w:val="0"/>
        <w:jc w:val="both"/>
        <w:rPr>
          <w:sz w:val="22"/>
          <w:szCs w:val="22"/>
        </w:rPr>
      </w:pPr>
      <w:r w:rsidRPr="007924CC">
        <w:rPr>
          <w:sz w:val="22"/>
          <w:szCs w:val="22"/>
        </w:rPr>
        <w:t>Wykonawca zobowiązuje się do wykonania Przedmiotu Umowy zgodnie z wymaganiami określonymi</w:t>
      </w:r>
      <w:r w:rsidRPr="00020A82">
        <w:rPr>
          <w:sz w:val="22"/>
          <w:szCs w:val="22"/>
        </w:rPr>
        <w:t xml:space="preserve"> w SOPZ, niniejszej Umowie, wymaganiami prawa powszechnie obowiązującego oraz regulacjami wewnętrznymi Zamawiającego wskazanymi w Umowie lub SOPZ. </w:t>
      </w:r>
    </w:p>
    <w:p w14:paraId="105592C1" w14:textId="77777777" w:rsidR="00CB03BE" w:rsidRPr="007924CC" w:rsidRDefault="00CB03BE">
      <w:pPr>
        <w:pStyle w:val="Akapitzlist"/>
        <w:numPr>
          <w:ilvl w:val="0"/>
          <w:numId w:val="50"/>
        </w:numPr>
        <w:spacing w:before="120"/>
        <w:contextualSpacing w:val="0"/>
        <w:jc w:val="both"/>
        <w:rPr>
          <w:sz w:val="22"/>
          <w:szCs w:val="22"/>
        </w:rPr>
      </w:pPr>
      <w:r w:rsidRPr="007924CC">
        <w:rPr>
          <w:sz w:val="22"/>
          <w:szCs w:val="22"/>
        </w:rPr>
        <w:t>Wykonawca oświadcza, że przedmiot Umowy jest wolny od wad prawnych i fizycznych i nie narusza praw majątkowych i niemajątkowych, znaków handlowych, patentów, praw autorskich osób trzecich oraz jest zgodny ze złożoną ofertą.</w:t>
      </w:r>
    </w:p>
    <w:p w14:paraId="3DEBA88A" w14:textId="77777777" w:rsidR="00CB03BE" w:rsidRPr="00194378" w:rsidRDefault="00CB03BE">
      <w:pPr>
        <w:numPr>
          <w:ilvl w:val="0"/>
          <w:numId w:val="50"/>
        </w:numPr>
        <w:autoSpaceDE w:val="0"/>
        <w:autoSpaceDN w:val="0"/>
        <w:adjustRightInd w:val="0"/>
        <w:spacing w:before="120"/>
        <w:jc w:val="both"/>
        <w:rPr>
          <w:i/>
          <w:iCs/>
          <w:color w:val="FF0000"/>
          <w:sz w:val="22"/>
          <w:szCs w:val="22"/>
        </w:rPr>
      </w:pPr>
      <w:r w:rsidRPr="00194378">
        <w:rPr>
          <w:sz w:val="22"/>
          <w:szCs w:val="22"/>
        </w:rPr>
        <w:t>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w:t>
      </w:r>
    </w:p>
    <w:p w14:paraId="14AD9957" w14:textId="77777777" w:rsidR="00CB03BE" w:rsidRPr="00194378" w:rsidRDefault="00CB03BE">
      <w:pPr>
        <w:pStyle w:val="Akapitzlist"/>
        <w:numPr>
          <w:ilvl w:val="0"/>
          <w:numId w:val="50"/>
        </w:numPr>
        <w:spacing w:before="120"/>
        <w:contextualSpacing w:val="0"/>
        <w:jc w:val="both"/>
        <w:rPr>
          <w:sz w:val="22"/>
          <w:szCs w:val="22"/>
        </w:rPr>
      </w:pPr>
      <w:r w:rsidRPr="00194378">
        <w:rPr>
          <w:sz w:val="22"/>
          <w:szCs w:val="22"/>
        </w:rPr>
        <w:t xml:space="preserve">Realizacja Umowy </w:t>
      </w:r>
      <w:r w:rsidRPr="00194378">
        <w:rPr>
          <w:b/>
          <w:bCs/>
          <w:sz w:val="22"/>
          <w:szCs w:val="22"/>
        </w:rPr>
        <w:t>wymaga</w:t>
      </w:r>
      <w:r w:rsidRPr="00194378">
        <w:rPr>
          <w:sz w:val="22"/>
          <w:szCs w:val="22"/>
        </w:rPr>
        <w:t xml:space="preserve"> świadczenia usług przez Zamawiającego na rzecz Wykonawcy na podstawie odrębnej umowy (dalej jako </w:t>
      </w:r>
      <w:r w:rsidRPr="00194378">
        <w:rPr>
          <w:b/>
          <w:bCs/>
          <w:sz w:val="22"/>
          <w:szCs w:val="22"/>
        </w:rPr>
        <w:t>Umowa Przychodowa</w:t>
      </w:r>
      <w:r w:rsidRPr="00194378">
        <w:rPr>
          <w:sz w:val="22"/>
          <w:szCs w:val="22"/>
        </w:rPr>
        <w:t>).</w:t>
      </w:r>
    </w:p>
    <w:p w14:paraId="62E064F6" w14:textId="77777777" w:rsidR="00CB03BE" w:rsidRPr="00194378" w:rsidRDefault="00CB03BE">
      <w:pPr>
        <w:pStyle w:val="Akapitzlist"/>
        <w:numPr>
          <w:ilvl w:val="0"/>
          <w:numId w:val="50"/>
        </w:numPr>
        <w:spacing w:before="120"/>
        <w:contextualSpacing w:val="0"/>
        <w:jc w:val="both"/>
        <w:rPr>
          <w:sz w:val="22"/>
          <w:szCs w:val="22"/>
        </w:rPr>
      </w:pPr>
      <w:r w:rsidRPr="00194378">
        <w:rPr>
          <w:sz w:val="22"/>
          <w:szCs w:val="22"/>
        </w:rPr>
        <w:t>Warunki zawarcia Umowy Przychodowej określa Załącznik nr 1.1 do Umowy</w:t>
      </w:r>
    </w:p>
    <w:p w14:paraId="055A860C" w14:textId="77777777" w:rsidR="000C23F8" w:rsidRPr="00E66F78" w:rsidRDefault="000C23F8" w:rsidP="000C23F8">
      <w:pPr>
        <w:pStyle w:val="Nagwek2"/>
      </w:pPr>
      <w:bookmarkStart w:id="130" w:name="_Toc64016202"/>
      <w:bookmarkStart w:id="131" w:name="_Toc106095862"/>
      <w:bookmarkStart w:id="132" w:name="_Toc106096302"/>
      <w:bookmarkStart w:id="133" w:name="_Toc106096406"/>
      <w:bookmarkStart w:id="134" w:name="_Toc148612300"/>
      <w:bookmarkStart w:id="135" w:name="_Hlk67825626"/>
      <w:bookmarkEnd w:id="123"/>
      <w:r w:rsidRPr="00E66F78">
        <w:t>§</w:t>
      </w:r>
      <w:r>
        <w:t xml:space="preserve"> </w:t>
      </w:r>
      <w:r w:rsidRPr="00E66F78">
        <w:t>3. Cena i sposób rozliczeń</w:t>
      </w:r>
      <w:bookmarkEnd w:id="130"/>
      <w:bookmarkEnd w:id="131"/>
      <w:bookmarkEnd w:id="132"/>
      <w:bookmarkEnd w:id="133"/>
      <w:bookmarkEnd w:id="134"/>
    </w:p>
    <w:p w14:paraId="260C9BDE" w14:textId="77777777" w:rsidR="00CB03BE" w:rsidRDefault="00CB03BE">
      <w:pPr>
        <w:pStyle w:val="Akapitzlist"/>
        <w:numPr>
          <w:ilvl w:val="0"/>
          <w:numId w:val="35"/>
        </w:numPr>
        <w:spacing w:before="120"/>
        <w:contextualSpacing w:val="0"/>
        <w:jc w:val="both"/>
        <w:rPr>
          <w:sz w:val="22"/>
          <w:szCs w:val="22"/>
        </w:rPr>
      </w:pPr>
      <w:r w:rsidRPr="00020A82">
        <w:rPr>
          <w:sz w:val="22"/>
          <w:szCs w:val="22"/>
        </w:rPr>
        <w:t>Wartość Umowy nie przekroczy</w:t>
      </w:r>
      <w:r>
        <w:rPr>
          <w:sz w:val="22"/>
          <w:szCs w:val="22"/>
        </w:rPr>
        <w:t xml:space="preserve"> kwoty</w:t>
      </w:r>
      <w:r w:rsidRPr="00020A82">
        <w:rPr>
          <w:sz w:val="22"/>
          <w:szCs w:val="22"/>
        </w:rPr>
        <w:t>: ……………… zł netto.</w:t>
      </w:r>
    </w:p>
    <w:p w14:paraId="4CC46B50" w14:textId="77777777" w:rsidR="00CB03BE" w:rsidRPr="00020A82" w:rsidRDefault="00CB03BE">
      <w:pPr>
        <w:pStyle w:val="Akapitzlist"/>
        <w:numPr>
          <w:ilvl w:val="0"/>
          <w:numId w:val="35"/>
        </w:numPr>
        <w:spacing w:before="120"/>
        <w:contextualSpacing w:val="0"/>
        <w:jc w:val="both"/>
        <w:rPr>
          <w:sz w:val="22"/>
          <w:szCs w:val="22"/>
        </w:rPr>
      </w:pPr>
      <w:r w:rsidRPr="00020A82">
        <w:rPr>
          <w:sz w:val="22"/>
          <w:szCs w:val="22"/>
        </w:rPr>
        <w:t xml:space="preserve">Maksymalna wartość Umowy, o której mowa w ust. 1, została ustalona w oparciu o ceny jednostkowe uzyskane w przeprowadzonym postępowaniu oraz szacunkową liczbę jednostek podaną w Specyfikacji Warunków Zamówienia. </w:t>
      </w:r>
    </w:p>
    <w:p w14:paraId="2655C9D6" w14:textId="77777777" w:rsidR="00CB03BE" w:rsidRPr="00020A82" w:rsidRDefault="00CB03BE">
      <w:pPr>
        <w:pStyle w:val="Akapitzlist"/>
        <w:numPr>
          <w:ilvl w:val="0"/>
          <w:numId w:val="35"/>
        </w:numPr>
        <w:spacing w:before="120"/>
        <w:contextualSpacing w:val="0"/>
        <w:jc w:val="both"/>
        <w:rPr>
          <w:sz w:val="22"/>
          <w:szCs w:val="22"/>
        </w:rPr>
      </w:pPr>
      <w:r w:rsidRPr="00020A82">
        <w:rPr>
          <w:sz w:val="22"/>
          <w:szCs w:val="22"/>
        </w:rPr>
        <w:t xml:space="preserve">Ceny jednostkowe netto, w </w:t>
      </w:r>
      <w:proofErr w:type="gramStart"/>
      <w:r w:rsidRPr="00020A82">
        <w:rPr>
          <w:sz w:val="22"/>
          <w:szCs w:val="22"/>
        </w:rPr>
        <w:t>oparciu</w:t>
      </w:r>
      <w:proofErr w:type="gramEnd"/>
      <w:r w:rsidRPr="00020A82">
        <w:rPr>
          <w:sz w:val="22"/>
          <w:szCs w:val="22"/>
        </w:rPr>
        <w:t xml:space="preserve"> o które będą rozliczane wykonane usługi, zawiera Cennik świadczonych usług, stanowiący </w:t>
      </w:r>
      <w:r w:rsidRPr="00020A82">
        <w:rPr>
          <w:b/>
          <w:bCs/>
          <w:sz w:val="22"/>
          <w:szCs w:val="22"/>
        </w:rPr>
        <w:t>Załącznik nr 2 do Umowy</w:t>
      </w:r>
      <w:r w:rsidRPr="00020A82">
        <w:rPr>
          <w:sz w:val="22"/>
          <w:szCs w:val="22"/>
        </w:rPr>
        <w:t xml:space="preserve">. </w:t>
      </w:r>
    </w:p>
    <w:p w14:paraId="442CCE30" w14:textId="77777777" w:rsidR="00CB03BE" w:rsidRPr="007924CC" w:rsidRDefault="00CB03BE">
      <w:pPr>
        <w:pStyle w:val="Akapitzlist"/>
        <w:numPr>
          <w:ilvl w:val="0"/>
          <w:numId w:val="35"/>
        </w:numPr>
        <w:spacing w:before="120"/>
        <w:contextualSpacing w:val="0"/>
        <w:jc w:val="both"/>
        <w:rPr>
          <w:sz w:val="22"/>
          <w:szCs w:val="22"/>
        </w:rPr>
      </w:pPr>
      <w:r w:rsidRPr="00020A82">
        <w:rPr>
          <w:sz w:val="22"/>
          <w:szCs w:val="22"/>
        </w:rPr>
        <w:t xml:space="preserve">Do cen netto zostanie doliczony podatek od towarów i </w:t>
      </w:r>
      <w:r w:rsidRPr="007924CC">
        <w:rPr>
          <w:sz w:val="22"/>
          <w:szCs w:val="22"/>
        </w:rPr>
        <w:t>usług w wysokości obowiązującej w okresie realizacji zamówienia.</w:t>
      </w:r>
    </w:p>
    <w:p w14:paraId="05EEF12A" w14:textId="77777777" w:rsidR="00CB03BE" w:rsidRPr="00020A82" w:rsidRDefault="00CB03BE">
      <w:pPr>
        <w:pStyle w:val="Akapitzlist"/>
        <w:numPr>
          <w:ilvl w:val="0"/>
          <w:numId w:val="35"/>
        </w:numPr>
        <w:spacing w:before="120"/>
        <w:contextualSpacing w:val="0"/>
        <w:jc w:val="both"/>
        <w:rPr>
          <w:sz w:val="22"/>
          <w:szCs w:val="22"/>
        </w:rPr>
      </w:pPr>
      <w:r w:rsidRPr="00020A82">
        <w:rPr>
          <w:sz w:val="22"/>
          <w:szCs w:val="22"/>
        </w:rPr>
        <w:t xml:space="preserve">Ceny jednostkowe netto zawierają wszelkie koszty Wykonawcy związane z realizacją Umowy, w tym w szczególności podatki, opłaty, cło, </w:t>
      </w:r>
      <w:proofErr w:type="spellStart"/>
      <w:r w:rsidRPr="00020A82">
        <w:rPr>
          <w:sz w:val="22"/>
          <w:szCs w:val="22"/>
        </w:rPr>
        <w:t>itd</w:t>
      </w:r>
      <w:proofErr w:type="spellEnd"/>
      <w:r w:rsidRPr="00020A82">
        <w:rPr>
          <w:sz w:val="22"/>
          <w:szCs w:val="22"/>
        </w:rPr>
        <w:t xml:space="preserve"> i nie będą podlegały zmianom, chyba że postanowienia Umowy wprost stanowią inaczej. </w:t>
      </w:r>
    </w:p>
    <w:p w14:paraId="3AA6970C" w14:textId="77777777" w:rsidR="00CB03BE" w:rsidRPr="007924CC" w:rsidRDefault="00CB03BE">
      <w:pPr>
        <w:pStyle w:val="Tekstpodstawowy"/>
        <w:numPr>
          <w:ilvl w:val="0"/>
          <w:numId w:val="35"/>
        </w:numPr>
        <w:tabs>
          <w:tab w:val="left" w:pos="851"/>
        </w:tabs>
        <w:spacing w:before="60" w:after="0"/>
        <w:ind w:left="357" w:hanging="357"/>
        <w:jc w:val="both"/>
        <w:rPr>
          <w:iCs/>
          <w:sz w:val="22"/>
          <w:szCs w:val="22"/>
        </w:rPr>
      </w:pPr>
      <w:r w:rsidRPr="007924CC">
        <w:rPr>
          <w:iCs/>
          <w:sz w:val="22"/>
          <w:szCs w:val="22"/>
        </w:rPr>
        <w:t>W przypadku, gdy Wykonawcą jest podmiot zagraniczny, zgodnie z ustawą o podatku od towarów i usług, Zamawiający jest zobowiązany rozliczyć podatek VAT.</w:t>
      </w:r>
    </w:p>
    <w:p w14:paraId="23FD8971" w14:textId="77777777" w:rsidR="00CB03BE" w:rsidRPr="007924CC" w:rsidRDefault="00CB03BE">
      <w:pPr>
        <w:pStyle w:val="Tekstpodstawowy"/>
        <w:numPr>
          <w:ilvl w:val="0"/>
          <w:numId w:val="35"/>
        </w:numPr>
        <w:tabs>
          <w:tab w:val="left" w:pos="851"/>
        </w:tabs>
        <w:spacing w:before="60" w:after="0"/>
        <w:ind w:left="357" w:hanging="357"/>
        <w:jc w:val="both"/>
        <w:rPr>
          <w:sz w:val="22"/>
          <w:szCs w:val="22"/>
        </w:rPr>
      </w:pPr>
      <w:r w:rsidRPr="007924CC">
        <w:rPr>
          <w:sz w:val="22"/>
          <w:szCs w:val="22"/>
        </w:rPr>
        <w:lastRenderedPageBreak/>
        <w:t>W przypadku, gdy z realizacją Umowy wiążą się obowiązki celne (w tym związane z formalnościami celnymi i zapłatą cła), obowiązki te spoczywają na Wykonawcy.</w:t>
      </w:r>
    </w:p>
    <w:p w14:paraId="508E84F9" w14:textId="77777777" w:rsidR="00CB03BE" w:rsidRPr="00020A82" w:rsidRDefault="00CB03BE">
      <w:pPr>
        <w:pStyle w:val="Akapitzlist"/>
        <w:numPr>
          <w:ilvl w:val="0"/>
          <w:numId w:val="35"/>
        </w:numPr>
        <w:spacing w:before="120"/>
        <w:contextualSpacing w:val="0"/>
        <w:jc w:val="both"/>
        <w:rPr>
          <w:sz w:val="22"/>
          <w:szCs w:val="22"/>
        </w:rPr>
      </w:pPr>
      <w:r w:rsidRPr="00020A82">
        <w:rPr>
          <w:sz w:val="22"/>
          <w:szCs w:val="22"/>
        </w:rPr>
        <w:t xml:space="preserve">Wykonawcy przysługuje wynagrodzenie za faktycznie świadczone </w:t>
      </w:r>
      <w:r w:rsidRPr="007924CC">
        <w:rPr>
          <w:sz w:val="22"/>
          <w:szCs w:val="22"/>
        </w:rPr>
        <w:t xml:space="preserve">usługi, które rozliczane będą zgodnie z Szczegółowym opisem przedmiotu zamówienia (SOPZ) stanowiącym </w:t>
      </w:r>
      <w:r w:rsidRPr="007924CC">
        <w:rPr>
          <w:b/>
          <w:bCs/>
          <w:sz w:val="22"/>
          <w:szCs w:val="22"/>
        </w:rPr>
        <w:t>Załącznik nr 1 do Umowy</w:t>
      </w:r>
      <w:r w:rsidRPr="00020A82">
        <w:rPr>
          <w:sz w:val="22"/>
          <w:szCs w:val="22"/>
        </w:rPr>
        <w:t xml:space="preserve">. </w:t>
      </w:r>
    </w:p>
    <w:p w14:paraId="069024E5" w14:textId="77777777" w:rsidR="00CB03BE" w:rsidRPr="00020A82" w:rsidRDefault="00CB03BE">
      <w:pPr>
        <w:pStyle w:val="Akapitzlist"/>
        <w:numPr>
          <w:ilvl w:val="0"/>
          <w:numId w:val="35"/>
        </w:numPr>
        <w:spacing w:before="120"/>
        <w:contextualSpacing w:val="0"/>
        <w:jc w:val="both"/>
        <w:rPr>
          <w:sz w:val="22"/>
          <w:szCs w:val="22"/>
        </w:rPr>
      </w:pPr>
      <w:r w:rsidRPr="00020A82">
        <w:rPr>
          <w:sz w:val="22"/>
          <w:szCs w:val="22"/>
        </w:rPr>
        <w:t>Wszelkie rozliczenia będą dokonywane w złotych polskich.</w:t>
      </w:r>
    </w:p>
    <w:p w14:paraId="3F73F552" w14:textId="77777777" w:rsidR="00F46471" w:rsidRDefault="00CB03BE">
      <w:pPr>
        <w:pStyle w:val="Akapitzlist"/>
        <w:numPr>
          <w:ilvl w:val="0"/>
          <w:numId w:val="35"/>
        </w:numPr>
        <w:spacing w:before="120"/>
        <w:contextualSpacing w:val="0"/>
        <w:jc w:val="both"/>
        <w:rPr>
          <w:sz w:val="22"/>
          <w:szCs w:val="22"/>
        </w:rPr>
      </w:pPr>
      <w:r w:rsidRPr="00020A82">
        <w:rPr>
          <w:sz w:val="22"/>
          <w:szCs w:val="22"/>
        </w:rPr>
        <w:t>Wykonawcy nie przysługuje dodatkowe wynagrodzenie za świadczenie usług w dni ustawowo wolne od pracy, soboty i niedziele.</w:t>
      </w:r>
    </w:p>
    <w:p w14:paraId="44DCC861" w14:textId="1A647805" w:rsidR="00F46471" w:rsidRPr="00E01C96" w:rsidRDefault="00F46471">
      <w:pPr>
        <w:pStyle w:val="Akapitzlist"/>
        <w:numPr>
          <w:ilvl w:val="0"/>
          <w:numId w:val="35"/>
        </w:numPr>
        <w:spacing w:before="120"/>
        <w:contextualSpacing w:val="0"/>
        <w:jc w:val="both"/>
        <w:rPr>
          <w:sz w:val="22"/>
          <w:szCs w:val="22"/>
        </w:rPr>
      </w:pPr>
      <w:r w:rsidRPr="00E01C96">
        <w:rPr>
          <w:sz w:val="22"/>
        </w:rPr>
        <w:t xml:space="preserve">W </w:t>
      </w:r>
      <w:proofErr w:type="gramStart"/>
      <w:r w:rsidRPr="00E01C96">
        <w:rPr>
          <w:sz w:val="22"/>
        </w:rPr>
        <w:t>przypadku</w:t>
      </w:r>
      <w:proofErr w:type="gramEnd"/>
      <w:r w:rsidRPr="00E01C96">
        <w:rPr>
          <w:sz w:val="22"/>
        </w:rPr>
        <w:t xml:space="preserve"> kiedy realizacja Umowy będzie niższa od maksymalnej wartości Umowy, Wykonawcy nie przysługuje jakiekolwiek wynagrodzenie oraz jakiekolwiek roszczenie odszkodowawcze z tytułu niezrealizowanej części Umowy.</w:t>
      </w:r>
    </w:p>
    <w:p w14:paraId="09CCC393" w14:textId="77777777" w:rsidR="000C23F8" w:rsidRPr="00500E2A" w:rsidRDefault="000C23F8" w:rsidP="000C23F8">
      <w:pPr>
        <w:pStyle w:val="Nagwek2"/>
      </w:pPr>
      <w:bookmarkStart w:id="136" w:name="_Toc106095863"/>
      <w:bookmarkStart w:id="137" w:name="_Toc106096303"/>
      <w:bookmarkStart w:id="138" w:name="_Toc106096407"/>
      <w:bookmarkStart w:id="139" w:name="_Toc148612301"/>
      <w:r w:rsidRPr="00500E2A">
        <w:t>§</w:t>
      </w:r>
      <w:r>
        <w:t xml:space="preserve"> </w:t>
      </w:r>
      <w:r w:rsidRPr="00500E2A">
        <w:t>4. Fakturowanie i płatności</w:t>
      </w:r>
      <w:bookmarkEnd w:id="136"/>
      <w:bookmarkEnd w:id="137"/>
      <w:bookmarkEnd w:id="138"/>
      <w:bookmarkEnd w:id="139"/>
    </w:p>
    <w:p w14:paraId="4901614D" w14:textId="77777777" w:rsidR="00CB03BE" w:rsidRPr="007924CC" w:rsidRDefault="00CB03BE">
      <w:pPr>
        <w:pStyle w:val="Akapitzlist"/>
        <w:numPr>
          <w:ilvl w:val="0"/>
          <w:numId w:val="49"/>
        </w:numPr>
        <w:spacing w:before="120"/>
        <w:contextualSpacing w:val="0"/>
        <w:jc w:val="both"/>
        <w:rPr>
          <w:sz w:val="22"/>
          <w:szCs w:val="22"/>
        </w:rPr>
      </w:pPr>
      <w:bookmarkStart w:id="140" w:name="_Hlk83031827"/>
      <w:bookmarkStart w:id="141" w:name="_Hlk146741821"/>
      <w:r w:rsidRPr="007924CC">
        <w:rPr>
          <w:sz w:val="22"/>
          <w:szCs w:val="22"/>
        </w:rPr>
        <w:t xml:space="preserve">Rozliczenie przedmiotu Umowy nastąpi na podstawie wystawionej faktury zgodnie </w:t>
      </w:r>
      <w:r w:rsidRPr="007924CC">
        <w:rPr>
          <w:sz w:val="22"/>
          <w:szCs w:val="22"/>
        </w:rPr>
        <w:br/>
        <w:t>z obowiązującymi przepisami prawa. Do faktury Wykonawca zobowiązany jest dołączyć Protokół odbioru i Protokół rozliczenia usługi (wzory stanowią Załączniki do SOPZ), podpisane przez przedstawicieli Stron Umowy.</w:t>
      </w:r>
    </w:p>
    <w:p w14:paraId="54FEB33E" w14:textId="77777777" w:rsidR="00CB03BE" w:rsidRPr="00020A82" w:rsidRDefault="00CB03BE">
      <w:pPr>
        <w:pStyle w:val="Akapitzlist"/>
        <w:numPr>
          <w:ilvl w:val="0"/>
          <w:numId w:val="49"/>
        </w:numPr>
        <w:spacing w:before="120"/>
        <w:contextualSpacing w:val="0"/>
        <w:jc w:val="both"/>
        <w:rPr>
          <w:sz w:val="22"/>
          <w:szCs w:val="22"/>
        </w:rPr>
      </w:pPr>
      <w:r w:rsidRPr="007924CC">
        <w:rPr>
          <w:sz w:val="22"/>
          <w:szCs w:val="22"/>
        </w:rPr>
        <w:t>Gdy Wykonawcą umowy jest konsorcjum, w Protokole</w:t>
      </w:r>
      <w:r w:rsidRPr="00020A82">
        <w:rPr>
          <w:sz w:val="22"/>
          <w:szCs w:val="22"/>
        </w:rPr>
        <w:t xml:space="preserve"> rozliczenia usługi wskazuje się członka konsorcjum który wystawi fakturę za objęty protokołem przedmiot umowy. W przypadku gdy faktury za objęty protokołem przedmiot umowy wystawi dwóch lub więcej członków konsorcjum w protokole odbioru wskazuje się wartość netto każdej z faktur. Zapłata faktur zgodnie ze wskazaniem zawartym w protokole odbioru jest równoznaczna ze spełnieniem świadczenia za objęty protokołem przedmiot umowy wobec wszystkich wykonawców umowy.</w:t>
      </w:r>
    </w:p>
    <w:p w14:paraId="4A2F3D6B" w14:textId="77777777" w:rsidR="00CB03BE" w:rsidRPr="00020A82" w:rsidRDefault="00CB03BE">
      <w:pPr>
        <w:pStyle w:val="Akapitzlist"/>
        <w:numPr>
          <w:ilvl w:val="0"/>
          <w:numId w:val="49"/>
        </w:numPr>
        <w:spacing w:before="120"/>
        <w:contextualSpacing w:val="0"/>
        <w:jc w:val="both"/>
        <w:rPr>
          <w:sz w:val="22"/>
          <w:szCs w:val="22"/>
        </w:rPr>
      </w:pPr>
      <w:r w:rsidRPr="00020A82">
        <w:rPr>
          <w:sz w:val="22"/>
          <w:szCs w:val="22"/>
        </w:rPr>
        <w:t xml:space="preserve">Protokół odbioru podpisują upoważnieni przedstawiciele stron wskazani w Umowie. </w:t>
      </w:r>
    </w:p>
    <w:p w14:paraId="1154214B" w14:textId="77777777" w:rsidR="00CB03BE" w:rsidRPr="00020A82" w:rsidRDefault="00CB03BE">
      <w:pPr>
        <w:pStyle w:val="Akapitzlist"/>
        <w:numPr>
          <w:ilvl w:val="0"/>
          <w:numId w:val="49"/>
        </w:numPr>
        <w:spacing w:before="120"/>
        <w:contextualSpacing w:val="0"/>
        <w:jc w:val="both"/>
        <w:rPr>
          <w:sz w:val="22"/>
          <w:szCs w:val="22"/>
        </w:rPr>
      </w:pPr>
      <w:r w:rsidRPr="00020A82">
        <w:rPr>
          <w:sz w:val="22"/>
          <w:szCs w:val="22"/>
        </w:rPr>
        <w:t xml:space="preserve">Faktury należy wystawiać zgodnie </w:t>
      </w:r>
      <w:proofErr w:type="gramStart"/>
      <w:r w:rsidRPr="00020A82">
        <w:rPr>
          <w:sz w:val="22"/>
          <w:szCs w:val="22"/>
        </w:rPr>
        <w:t>z  obowiązującymi</w:t>
      </w:r>
      <w:proofErr w:type="gramEnd"/>
      <w:r w:rsidRPr="00020A82">
        <w:rPr>
          <w:sz w:val="22"/>
          <w:szCs w:val="22"/>
        </w:rPr>
        <w:t xml:space="preserve"> przepisami.</w:t>
      </w:r>
    </w:p>
    <w:p w14:paraId="638DF18B" w14:textId="77777777" w:rsidR="00CB03BE" w:rsidRPr="00A27BD6" w:rsidRDefault="00CB03BE">
      <w:pPr>
        <w:numPr>
          <w:ilvl w:val="0"/>
          <w:numId w:val="49"/>
        </w:numPr>
        <w:spacing w:before="60"/>
        <w:jc w:val="both"/>
        <w:rPr>
          <w:sz w:val="22"/>
          <w:szCs w:val="22"/>
        </w:rPr>
      </w:pPr>
      <w:r w:rsidRPr="00A27BD6">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2013r. o przeciwdziałaniu nadmiernym opóźnieniom w transakcjach handlowych</w:t>
      </w:r>
      <w:bookmarkStart w:id="142" w:name="_Hlk167787563"/>
      <w:r w:rsidRPr="00A27BD6">
        <w:rPr>
          <w:sz w:val="22"/>
          <w:szCs w:val="22"/>
        </w:rPr>
        <w:t>.</w:t>
      </w:r>
    </w:p>
    <w:bookmarkEnd w:id="142"/>
    <w:p w14:paraId="57783D48" w14:textId="77777777" w:rsidR="00CB03BE" w:rsidRPr="00020A82" w:rsidRDefault="00CB03BE">
      <w:pPr>
        <w:pStyle w:val="Akapitzlist"/>
        <w:numPr>
          <w:ilvl w:val="0"/>
          <w:numId w:val="49"/>
        </w:numPr>
        <w:spacing w:before="120"/>
        <w:contextualSpacing w:val="0"/>
        <w:jc w:val="both"/>
        <w:rPr>
          <w:sz w:val="22"/>
          <w:szCs w:val="22"/>
        </w:rPr>
      </w:pPr>
      <w:r w:rsidRPr="00020A82">
        <w:rPr>
          <w:sz w:val="22"/>
          <w:szCs w:val="22"/>
        </w:rPr>
        <w:t>Faktury należy wystawić na adres:</w:t>
      </w:r>
    </w:p>
    <w:p w14:paraId="3E203725" w14:textId="77777777" w:rsidR="00B91476" w:rsidRDefault="00CB03BE" w:rsidP="00B91476">
      <w:pPr>
        <w:pStyle w:val="Akapitzlist"/>
        <w:ind w:left="0"/>
        <w:contextualSpacing w:val="0"/>
        <w:jc w:val="center"/>
        <w:rPr>
          <w:b/>
          <w:sz w:val="22"/>
          <w:szCs w:val="22"/>
        </w:rPr>
      </w:pPr>
      <w:r w:rsidRPr="00020A82">
        <w:rPr>
          <w:b/>
          <w:sz w:val="22"/>
          <w:szCs w:val="22"/>
        </w:rPr>
        <w:t xml:space="preserve">Polska Grupa Górnicza S.A, 40-039 Katowice, ul. Powstańców 30, </w:t>
      </w:r>
    </w:p>
    <w:p w14:paraId="3AD3E08D" w14:textId="3D67471F" w:rsidR="00CB03BE" w:rsidRPr="00020A82" w:rsidRDefault="00CB03BE" w:rsidP="00B91476">
      <w:pPr>
        <w:pStyle w:val="Akapitzlist"/>
        <w:ind w:left="0"/>
        <w:contextualSpacing w:val="0"/>
        <w:jc w:val="center"/>
        <w:rPr>
          <w:b/>
          <w:sz w:val="22"/>
          <w:szCs w:val="22"/>
        </w:rPr>
      </w:pPr>
      <w:r w:rsidRPr="00020A82">
        <w:rPr>
          <w:b/>
          <w:sz w:val="22"/>
          <w:szCs w:val="22"/>
        </w:rPr>
        <w:t xml:space="preserve">Oddział KWK </w:t>
      </w:r>
      <w:r>
        <w:rPr>
          <w:b/>
          <w:sz w:val="22"/>
          <w:szCs w:val="22"/>
        </w:rPr>
        <w:t>Bolesław Śmiały</w:t>
      </w:r>
    </w:p>
    <w:p w14:paraId="6D5A628D" w14:textId="77777777" w:rsidR="00CB03BE" w:rsidRPr="00020A82" w:rsidRDefault="00CB03BE" w:rsidP="00B91476">
      <w:pPr>
        <w:pStyle w:val="Akapitzlist"/>
        <w:ind w:left="0"/>
        <w:contextualSpacing w:val="0"/>
        <w:jc w:val="center"/>
        <w:rPr>
          <w:bCs/>
          <w:sz w:val="22"/>
          <w:szCs w:val="22"/>
        </w:rPr>
      </w:pPr>
      <w:r w:rsidRPr="00020A82">
        <w:rPr>
          <w:bCs/>
          <w:sz w:val="22"/>
          <w:szCs w:val="22"/>
        </w:rPr>
        <w:t>oraz przekazać na adres:</w:t>
      </w:r>
    </w:p>
    <w:p w14:paraId="3F83B98D" w14:textId="77777777" w:rsidR="00CB03BE" w:rsidRPr="00020A82" w:rsidRDefault="00CB03BE" w:rsidP="00B91476">
      <w:pPr>
        <w:pStyle w:val="Akapitzlist"/>
        <w:ind w:left="0"/>
        <w:contextualSpacing w:val="0"/>
        <w:jc w:val="center"/>
        <w:rPr>
          <w:b/>
          <w:sz w:val="22"/>
          <w:szCs w:val="22"/>
        </w:rPr>
      </w:pPr>
      <w:r w:rsidRPr="00020A82">
        <w:rPr>
          <w:b/>
          <w:sz w:val="22"/>
          <w:szCs w:val="22"/>
        </w:rPr>
        <w:t xml:space="preserve">Polska Grupa Górnicza S.A., 44-122 Gliwice ul. Jasna </w:t>
      </w:r>
      <w:r>
        <w:rPr>
          <w:b/>
          <w:sz w:val="22"/>
          <w:szCs w:val="22"/>
        </w:rPr>
        <w:t>8</w:t>
      </w:r>
      <w:r w:rsidRPr="00020A82">
        <w:rPr>
          <w:b/>
          <w:sz w:val="22"/>
          <w:szCs w:val="22"/>
        </w:rPr>
        <w:t>.</w:t>
      </w:r>
    </w:p>
    <w:p w14:paraId="3B7239A7" w14:textId="77777777" w:rsidR="00CB03BE" w:rsidRPr="00020A82" w:rsidRDefault="00CB03BE">
      <w:pPr>
        <w:pStyle w:val="Akapitzlist"/>
        <w:numPr>
          <w:ilvl w:val="0"/>
          <w:numId w:val="49"/>
        </w:numPr>
        <w:spacing w:before="120"/>
        <w:contextualSpacing w:val="0"/>
        <w:jc w:val="both"/>
        <w:rPr>
          <w:sz w:val="22"/>
          <w:szCs w:val="22"/>
        </w:rPr>
      </w:pPr>
      <w:r w:rsidRPr="00020A82">
        <w:rPr>
          <w:sz w:val="22"/>
          <w:szCs w:val="22"/>
        </w:rPr>
        <w:t xml:space="preserve">W przypadku gdy zostało podpisane porozumienie o przesyłaniu faktur drogą elektroniczną, fakturę oraz Protokół odbioru należy wysyłać na adres wskazany w porozumieniu. </w:t>
      </w:r>
    </w:p>
    <w:p w14:paraId="281A96EF" w14:textId="77777777" w:rsidR="00CB03BE" w:rsidRPr="00020A82" w:rsidRDefault="00CB03BE">
      <w:pPr>
        <w:pStyle w:val="Akapitzlist"/>
        <w:numPr>
          <w:ilvl w:val="0"/>
          <w:numId w:val="49"/>
        </w:numPr>
        <w:spacing w:before="120"/>
        <w:contextualSpacing w:val="0"/>
        <w:jc w:val="both"/>
        <w:rPr>
          <w:sz w:val="22"/>
          <w:szCs w:val="22"/>
        </w:rPr>
      </w:pPr>
      <w:r w:rsidRPr="00020A82">
        <w:rPr>
          <w:sz w:val="22"/>
          <w:szCs w:val="22"/>
        </w:rPr>
        <w:t>Faktury muszą zostać sporządzone w języku polskim i zawierać numer, pod którym Umowa została wpisana do elektronicznego rejestru umów Zamawiającego.</w:t>
      </w:r>
    </w:p>
    <w:p w14:paraId="1F1D0B72" w14:textId="77777777" w:rsidR="00CB03BE" w:rsidRPr="00020A82" w:rsidRDefault="00CB03BE">
      <w:pPr>
        <w:pStyle w:val="Akapitzlist"/>
        <w:numPr>
          <w:ilvl w:val="0"/>
          <w:numId w:val="49"/>
        </w:numPr>
        <w:spacing w:before="120"/>
        <w:contextualSpacing w:val="0"/>
        <w:jc w:val="both"/>
        <w:rPr>
          <w:sz w:val="22"/>
          <w:szCs w:val="22"/>
        </w:rPr>
      </w:pPr>
      <w:r w:rsidRPr="00020A82">
        <w:rPr>
          <w:sz w:val="22"/>
          <w:szCs w:val="22"/>
        </w:rPr>
        <w:lastRenderedPageBreak/>
        <w:t>Faktury będą wystawiane w walucie polskiej. Wszelkie płatności dokonywane będą w walucie polskiej.</w:t>
      </w:r>
    </w:p>
    <w:p w14:paraId="384CC5DE" w14:textId="77777777" w:rsidR="00CB03BE" w:rsidRPr="00020A82" w:rsidRDefault="00CB03BE">
      <w:pPr>
        <w:pStyle w:val="Akapitzlist"/>
        <w:numPr>
          <w:ilvl w:val="0"/>
          <w:numId w:val="49"/>
        </w:numPr>
        <w:spacing w:before="120"/>
        <w:contextualSpacing w:val="0"/>
        <w:jc w:val="both"/>
        <w:rPr>
          <w:sz w:val="22"/>
          <w:szCs w:val="22"/>
        </w:rPr>
      </w:pPr>
      <w:r w:rsidRPr="00020A82">
        <w:rPr>
          <w:sz w:val="22"/>
          <w:szCs w:val="22"/>
        </w:rPr>
        <w:t>Przy zapłacie zobowiązania wynikającego z Umowy, Zamawiający zastrzega sobie prawo wskazania tytułu płatności (numeru faktury).</w:t>
      </w:r>
    </w:p>
    <w:p w14:paraId="744FAAFD" w14:textId="77777777" w:rsidR="00CB03BE" w:rsidRPr="007924CC" w:rsidRDefault="00CB03BE">
      <w:pPr>
        <w:pStyle w:val="Akapitzlist"/>
        <w:numPr>
          <w:ilvl w:val="0"/>
          <w:numId w:val="49"/>
        </w:numPr>
        <w:spacing w:before="120"/>
        <w:contextualSpacing w:val="0"/>
        <w:jc w:val="both"/>
        <w:rPr>
          <w:sz w:val="22"/>
          <w:szCs w:val="22"/>
        </w:rPr>
      </w:pPr>
      <w:r w:rsidRPr="00020A82">
        <w:rPr>
          <w:sz w:val="22"/>
          <w:szCs w:val="22"/>
        </w:rPr>
        <w:t xml:space="preserve">Zamawiający </w:t>
      </w:r>
      <w:r w:rsidRPr="00A11485">
        <w:rPr>
          <w:sz w:val="22"/>
          <w:szCs w:val="22"/>
        </w:rPr>
        <w:t xml:space="preserve">oświadcza, że nie spełnia warunków do zakwalifikowania go do kategorii mikroprzedsiębiorstw oraz małych i średnich przedsiębiorstw określonych w Załączniku 1 do Rozporządzenia Komisji (UE) nr 651/2014 z dnia 17 czerwca 2014 roku uznającego niektóre rodzaje </w:t>
      </w:r>
      <w:r w:rsidRPr="007924CC">
        <w:rPr>
          <w:sz w:val="22"/>
          <w:szCs w:val="22"/>
        </w:rPr>
        <w:t>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2013 poz. 403 z późn.zm.).</w:t>
      </w:r>
    </w:p>
    <w:p w14:paraId="2F5FA7D8" w14:textId="77777777" w:rsidR="00CB03BE" w:rsidRPr="007924CC" w:rsidRDefault="00CB03BE">
      <w:pPr>
        <w:pStyle w:val="Akapitzlist"/>
        <w:numPr>
          <w:ilvl w:val="0"/>
          <w:numId w:val="49"/>
        </w:numPr>
        <w:spacing w:before="120"/>
        <w:contextualSpacing w:val="0"/>
        <w:jc w:val="both"/>
        <w:rPr>
          <w:sz w:val="22"/>
          <w:szCs w:val="22"/>
        </w:rPr>
      </w:pPr>
      <w:r w:rsidRPr="007924CC">
        <w:rPr>
          <w:sz w:val="22"/>
          <w:szCs w:val="22"/>
        </w:rPr>
        <w:t xml:space="preserve">Wykonawca składa oświadczenie o posiadaniu statusu </w:t>
      </w:r>
      <w:proofErr w:type="spellStart"/>
      <w:r w:rsidRPr="007924CC">
        <w:rPr>
          <w:sz w:val="22"/>
          <w:szCs w:val="22"/>
        </w:rPr>
        <w:t>mikroprzedsiębiorcy</w:t>
      </w:r>
      <w:proofErr w:type="spellEnd"/>
      <w:r w:rsidRPr="007924CC">
        <w:rPr>
          <w:sz w:val="22"/>
          <w:szCs w:val="22"/>
        </w:rPr>
        <w:t xml:space="preserve">, małego przedsiębiorcy, średniego przedsiębiorcy lub dużego przedsiębiorcy, które stanowiło będzie </w:t>
      </w:r>
      <w:r w:rsidRPr="007924CC">
        <w:rPr>
          <w:b/>
          <w:bCs/>
          <w:sz w:val="22"/>
          <w:szCs w:val="22"/>
        </w:rPr>
        <w:t>Załącznik nr 4 do Umowy</w:t>
      </w:r>
      <w:r w:rsidRPr="007924CC">
        <w:rPr>
          <w:sz w:val="22"/>
          <w:szCs w:val="22"/>
        </w:rPr>
        <w:t xml:space="preserve">. </w:t>
      </w:r>
    </w:p>
    <w:p w14:paraId="03B6CDBC" w14:textId="77777777" w:rsidR="00CB03BE" w:rsidRPr="007924CC" w:rsidRDefault="00CB03BE">
      <w:pPr>
        <w:pStyle w:val="Akapitzlist"/>
        <w:numPr>
          <w:ilvl w:val="0"/>
          <w:numId w:val="49"/>
        </w:numPr>
        <w:spacing w:before="120"/>
        <w:contextualSpacing w:val="0"/>
        <w:jc w:val="both"/>
        <w:rPr>
          <w:sz w:val="22"/>
          <w:szCs w:val="22"/>
        </w:rPr>
      </w:pPr>
      <w:r w:rsidRPr="007924CC">
        <w:rPr>
          <w:sz w:val="22"/>
          <w:szCs w:val="22"/>
        </w:rPr>
        <w:t xml:space="preserve">Termin płatności faktur dokumentujących zobowiązania wynikające z Umowy wynosi </w:t>
      </w:r>
      <w:r w:rsidRPr="007924CC">
        <w:rPr>
          <w:b/>
          <w:bCs/>
          <w:sz w:val="22"/>
          <w:szCs w:val="22"/>
        </w:rPr>
        <w:t>30 dni</w:t>
      </w:r>
      <w:r w:rsidRPr="007924CC">
        <w:rPr>
          <w:sz w:val="22"/>
          <w:szCs w:val="22"/>
        </w:rPr>
        <w:t xml:space="preserve"> od daty wpływu faktury do Zamawiającego. </w:t>
      </w:r>
    </w:p>
    <w:p w14:paraId="16FF449F" w14:textId="77777777" w:rsidR="00CB03BE" w:rsidRPr="007924CC" w:rsidRDefault="00CB03BE">
      <w:pPr>
        <w:pStyle w:val="Akapitzlist"/>
        <w:numPr>
          <w:ilvl w:val="0"/>
          <w:numId w:val="49"/>
        </w:numPr>
        <w:spacing w:before="120"/>
        <w:contextualSpacing w:val="0"/>
        <w:jc w:val="both"/>
        <w:rPr>
          <w:sz w:val="22"/>
          <w:szCs w:val="22"/>
        </w:rPr>
      </w:pPr>
      <w:r w:rsidRPr="007924CC">
        <w:rPr>
          <w:sz w:val="22"/>
          <w:szCs w:val="22"/>
        </w:rPr>
        <w:t>Jako termin zapłaty przyjmuje się datę obciążenia rachunku bankowego Zamawiającego.</w:t>
      </w:r>
    </w:p>
    <w:p w14:paraId="59F83864" w14:textId="77777777" w:rsidR="00CB03BE" w:rsidRPr="007924CC" w:rsidRDefault="00CB03BE">
      <w:pPr>
        <w:pStyle w:val="Akapitzlist"/>
        <w:numPr>
          <w:ilvl w:val="0"/>
          <w:numId w:val="49"/>
        </w:numPr>
        <w:spacing w:before="120"/>
        <w:contextualSpacing w:val="0"/>
        <w:jc w:val="both"/>
        <w:rPr>
          <w:sz w:val="22"/>
          <w:szCs w:val="22"/>
        </w:rPr>
      </w:pPr>
      <w:r w:rsidRPr="007924CC">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29829C0" w14:textId="77777777" w:rsidR="00CB03BE" w:rsidRPr="00020A82" w:rsidRDefault="00CB03BE">
      <w:pPr>
        <w:pStyle w:val="Akapitzlist"/>
        <w:numPr>
          <w:ilvl w:val="0"/>
          <w:numId w:val="49"/>
        </w:numPr>
        <w:spacing w:before="120"/>
        <w:contextualSpacing w:val="0"/>
        <w:jc w:val="both"/>
        <w:rPr>
          <w:sz w:val="22"/>
          <w:szCs w:val="22"/>
        </w:rPr>
      </w:pPr>
      <w:r w:rsidRPr="007924CC">
        <w:rPr>
          <w:sz w:val="22"/>
          <w:szCs w:val="22"/>
        </w:rPr>
        <w:t>Zapłata faktury korygującej nastąpi w terminie 30 dni od daty jej dostarczenia do Zamawiającego, jednak</w:t>
      </w:r>
      <w:r w:rsidRPr="00020A82">
        <w:rPr>
          <w:sz w:val="22"/>
          <w:szCs w:val="22"/>
        </w:rPr>
        <w:t xml:space="preserve"> nie wcześniej niż w terminie płatności faktury pierwotnej.</w:t>
      </w:r>
    </w:p>
    <w:p w14:paraId="428660EC" w14:textId="77777777" w:rsidR="00CB03BE" w:rsidRPr="007924CC" w:rsidRDefault="00CB03BE">
      <w:pPr>
        <w:pStyle w:val="Akapitzlist"/>
        <w:numPr>
          <w:ilvl w:val="0"/>
          <w:numId w:val="49"/>
        </w:numPr>
        <w:spacing w:before="120"/>
        <w:contextualSpacing w:val="0"/>
        <w:jc w:val="both"/>
        <w:rPr>
          <w:sz w:val="22"/>
          <w:szCs w:val="22"/>
        </w:rPr>
      </w:pPr>
      <w:r w:rsidRPr="00020A82">
        <w:rPr>
          <w:sz w:val="22"/>
          <w:szCs w:val="22"/>
        </w:rPr>
        <w:t>Wszelkie, wynikające z Umowy należności</w:t>
      </w:r>
      <w:r>
        <w:rPr>
          <w:sz w:val="22"/>
          <w:szCs w:val="22"/>
        </w:rPr>
        <w:t xml:space="preserve"> Wykonawcy</w:t>
      </w:r>
      <w:r w:rsidRPr="00020A82">
        <w:rPr>
          <w:sz w:val="22"/>
          <w:szCs w:val="22"/>
        </w:rPr>
        <w:t xml:space="preserve"> (należność główna, należności uboczne, w tym </w:t>
      </w:r>
      <w:r w:rsidRPr="007924CC">
        <w:rPr>
          <w:sz w:val="22"/>
          <w:szCs w:val="22"/>
        </w:rPr>
        <w:t>odszkodowania, kary umowne i inne)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38412416" w14:textId="77777777" w:rsidR="00CB03BE" w:rsidRPr="00020A82" w:rsidRDefault="00CB03BE">
      <w:pPr>
        <w:pStyle w:val="Akapitzlist"/>
        <w:numPr>
          <w:ilvl w:val="0"/>
          <w:numId w:val="49"/>
        </w:numPr>
        <w:spacing w:before="120"/>
        <w:contextualSpacing w:val="0"/>
        <w:jc w:val="both"/>
        <w:rPr>
          <w:sz w:val="22"/>
          <w:szCs w:val="22"/>
        </w:rPr>
      </w:pPr>
      <w:r w:rsidRPr="007924CC">
        <w:rPr>
          <w:sz w:val="22"/>
          <w:szCs w:val="22"/>
        </w:rPr>
        <w:t>Jeżeli do przedmiotu zamówienia będą miały zastosowanie przepisy o podatku od towarów i usług ustanawiające mechanizm podzielonej</w:t>
      </w:r>
      <w:r w:rsidRPr="00020A82">
        <w:rPr>
          <w:sz w:val="22"/>
          <w:szCs w:val="22"/>
        </w:rPr>
        <w:t xml:space="preserve"> płatności Strony obowiązują się uwzględnić ten mechanizm w rozliczaniu Umowy. </w:t>
      </w:r>
    </w:p>
    <w:p w14:paraId="36123E7A" w14:textId="77777777" w:rsidR="00CB03BE" w:rsidRPr="00020A82" w:rsidRDefault="00CB03BE">
      <w:pPr>
        <w:pStyle w:val="Akapitzlist"/>
        <w:numPr>
          <w:ilvl w:val="0"/>
          <w:numId w:val="49"/>
        </w:numPr>
        <w:spacing w:before="120"/>
        <w:contextualSpacing w:val="0"/>
        <w:jc w:val="both"/>
        <w:rPr>
          <w:sz w:val="22"/>
          <w:szCs w:val="22"/>
        </w:rPr>
      </w:pPr>
      <w:r w:rsidRPr="00020A82">
        <w:rPr>
          <w:sz w:val="22"/>
          <w:szCs w:val="22"/>
        </w:rPr>
        <w:t xml:space="preserve">W przypadku zawarcia Umowy Przychodowej Wykonawca wyraża zgodę na potrącenie wierzytelności Zamawiającego z tytułu </w:t>
      </w:r>
      <w:r>
        <w:rPr>
          <w:sz w:val="22"/>
          <w:szCs w:val="22"/>
        </w:rPr>
        <w:t>U</w:t>
      </w:r>
      <w:r w:rsidRPr="00020A82">
        <w:rPr>
          <w:sz w:val="22"/>
          <w:szCs w:val="22"/>
        </w:rPr>
        <w:t xml:space="preserve">mowy </w:t>
      </w:r>
      <w:r>
        <w:rPr>
          <w:sz w:val="22"/>
          <w:szCs w:val="22"/>
        </w:rPr>
        <w:t>P</w:t>
      </w:r>
      <w:r w:rsidRPr="00020A82">
        <w:rPr>
          <w:sz w:val="22"/>
          <w:szCs w:val="22"/>
        </w:rPr>
        <w:t xml:space="preserve">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bookmarkEnd w:id="140"/>
    <w:bookmarkEnd w:id="141"/>
    <w:p w14:paraId="2E8CB11D" w14:textId="2311AF26" w:rsidR="000C23F8" w:rsidRDefault="000C23F8" w:rsidP="000C23F8">
      <w:pPr>
        <w:jc w:val="both"/>
        <w:rPr>
          <w:sz w:val="22"/>
          <w:szCs w:val="22"/>
        </w:rPr>
      </w:pPr>
    </w:p>
    <w:p w14:paraId="66737EEC" w14:textId="77777777" w:rsidR="000C23F8" w:rsidRPr="00E66F78" w:rsidRDefault="000C23F8" w:rsidP="000C23F8">
      <w:pPr>
        <w:pStyle w:val="Nagwek2"/>
      </w:pPr>
      <w:bookmarkStart w:id="143" w:name="_Toc64016203"/>
      <w:bookmarkStart w:id="144" w:name="_Toc106095864"/>
      <w:bookmarkStart w:id="145" w:name="_Toc106096304"/>
      <w:bookmarkStart w:id="146" w:name="_Toc106096408"/>
      <w:bookmarkStart w:id="147" w:name="_Toc148612302"/>
      <w:r w:rsidRPr="00E66F78">
        <w:t>§ 5. Termin realizacji</w:t>
      </w:r>
      <w:bookmarkEnd w:id="143"/>
      <w:bookmarkEnd w:id="144"/>
      <w:bookmarkEnd w:id="145"/>
      <w:bookmarkEnd w:id="146"/>
      <w:bookmarkEnd w:id="147"/>
    </w:p>
    <w:p w14:paraId="4372DB2A" w14:textId="6767D53C" w:rsidR="00CB03BE" w:rsidRPr="007B52EB" w:rsidRDefault="00CB03BE">
      <w:pPr>
        <w:pStyle w:val="Akapitzlist"/>
        <w:numPr>
          <w:ilvl w:val="0"/>
          <w:numId w:val="36"/>
        </w:numPr>
        <w:spacing w:before="120"/>
        <w:jc w:val="both"/>
        <w:rPr>
          <w:sz w:val="22"/>
          <w:szCs w:val="22"/>
        </w:rPr>
      </w:pPr>
      <w:r w:rsidRPr="007B52EB">
        <w:rPr>
          <w:sz w:val="22"/>
          <w:szCs w:val="22"/>
        </w:rPr>
        <w:t xml:space="preserve">Termin realizacji Umowy wynosi </w:t>
      </w:r>
      <w:r w:rsidRPr="007B52EB">
        <w:rPr>
          <w:b/>
          <w:sz w:val="22"/>
          <w:szCs w:val="22"/>
        </w:rPr>
        <w:t>12 miesięcy</w:t>
      </w:r>
      <w:r w:rsidRPr="007B52EB">
        <w:rPr>
          <w:sz w:val="22"/>
          <w:szCs w:val="22"/>
        </w:rPr>
        <w:t xml:space="preserve"> od dnia udostępnienia rejonu wykonania usługi. </w:t>
      </w:r>
    </w:p>
    <w:p w14:paraId="284EC3FC" w14:textId="7F0E1C09" w:rsidR="00CB03BE" w:rsidRPr="007B52EB" w:rsidRDefault="00CB03BE">
      <w:pPr>
        <w:pStyle w:val="Akapitzlist"/>
        <w:numPr>
          <w:ilvl w:val="0"/>
          <w:numId w:val="36"/>
        </w:numPr>
        <w:spacing w:before="120"/>
        <w:jc w:val="both"/>
        <w:rPr>
          <w:sz w:val="22"/>
          <w:szCs w:val="22"/>
        </w:rPr>
      </w:pPr>
      <w:r w:rsidRPr="007B52EB">
        <w:rPr>
          <w:sz w:val="22"/>
          <w:szCs w:val="22"/>
        </w:rPr>
        <w:t xml:space="preserve">Udostępnienie rejonu wykonania usługi nastąpi w </w:t>
      </w:r>
      <w:proofErr w:type="gramStart"/>
      <w:r w:rsidRPr="007B52EB">
        <w:rPr>
          <w:sz w:val="22"/>
          <w:szCs w:val="22"/>
        </w:rPr>
        <w:t xml:space="preserve">terminie  </w:t>
      </w:r>
      <w:r w:rsidR="00A27BD6" w:rsidRPr="007B52EB">
        <w:rPr>
          <w:sz w:val="22"/>
          <w:szCs w:val="22"/>
        </w:rPr>
        <w:t>do</w:t>
      </w:r>
      <w:proofErr w:type="gramEnd"/>
      <w:r w:rsidR="00A27BD6" w:rsidRPr="007B52EB">
        <w:rPr>
          <w:sz w:val="22"/>
          <w:szCs w:val="22"/>
        </w:rPr>
        <w:t xml:space="preserve"> 30 dni </w:t>
      </w:r>
      <w:r w:rsidRPr="007B52EB">
        <w:rPr>
          <w:sz w:val="22"/>
          <w:szCs w:val="22"/>
        </w:rPr>
        <w:t>od daty zawarcia Umowy i będzie potwierdzone przez strony protokołem przekazania zgodnie z SOPZ.</w:t>
      </w:r>
    </w:p>
    <w:bookmarkEnd w:id="135"/>
    <w:p w14:paraId="4E4A634C" w14:textId="77777777" w:rsidR="000E70B2" w:rsidRPr="007B52EB" w:rsidRDefault="000E70B2">
      <w:pPr>
        <w:pStyle w:val="Akapitzlist"/>
        <w:numPr>
          <w:ilvl w:val="0"/>
          <w:numId w:val="36"/>
        </w:numPr>
        <w:jc w:val="both"/>
        <w:rPr>
          <w:sz w:val="22"/>
          <w:szCs w:val="22"/>
          <w:lang w:eastAsia="en-US"/>
        </w:rPr>
      </w:pPr>
      <w:r w:rsidRPr="007B52EB">
        <w:rPr>
          <w:sz w:val="22"/>
          <w:szCs w:val="22"/>
          <w:lang w:eastAsia="en-US"/>
        </w:rPr>
        <w:lastRenderedPageBreak/>
        <w:t xml:space="preserve">Jeżeli w tym okresie wartość Umowy nie zostanie w pełni wykorzystana, Umowa pozostaje w mocy do dnia wykorzystania tej wartości, jednak nie dłużej niż przez kolejne </w:t>
      </w:r>
      <w:r w:rsidRPr="007B52EB">
        <w:rPr>
          <w:b/>
          <w:bCs/>
          <w:sz w:val="22"/>
          <w:szCs w:val="22"/>
          <w:lang w:eastAsia="en-US"/>
        </w:rPr>
        <w:t>6 miesięcy</w:t>
      </w:r>
      <w:r w:rsidRPr="007B52EB">
        <w:rPr>
          <w:sz w:val="22"/>
          <w:szCs w:val="22"/>
          <w:lang w:eastAsia="en-US"/>
        </w:rPr>
        <w:t xml:space="preserve">, chyba że Zamawiający, z co najmniej 30-dniowym wyprzedzeniem, wskaże wcześniejszy termin zakończenia obowiązywania Umowy. </w:t>
      </w:r>
    </w:p>
    <w:p w14:paraId="08356330" w14:textId="75D4DD86" w:rsidR="000E70B2" w:rsidRPr="005576F2" w:rsidRDefault="000E70B2" w:rsidP="000E70B2">
      <w:pPr>
        <w:pStyle w:val="Akapitzlist"/>
        <w:ind w:left="360"/>
        <w:jc w:val="both"/>
        <w:rPr>
          <w:i/>
          <w:iCs/>
          <w:color w:val="2F5496" w:themeColor="accent1" w:themeShade="BF"/>
          <w:sz w:val="22"/>
          <w:szCs w:val="22"/>
        </w:rPr>
      </w:pPr>
    </w:p>
    <w:p w14:paraId="311CBFBB" w14:textId="308D48B8" w:rsidR="000C23F8" w:rsidRPr="004E4B16" w:rsidRDefault="000C23F8" w:rsidP="004E4B16">
      <w:pPr>
        <w:pStyle w:val="Akapitzlist"/>
        <w:ind w:left="360"/>
        <w:jc w:val="both"/>
        <w:rPr>
          <w:sz w:val="22"/>
          <w:szCs w:val="22"/>
        </w:rPr>
      </w:pPr>
    </w:p>
    <w:p w14:paraId="36F4397B" w14:textId="1DB073BE" w:rsidR="000C23F8" w:rsidRDefault="000C23F8" w:rsidP="000C23F8">
      <w:pPr>
        <w:pStyle w:val="Nagwek2"/>
      </w:pPr>
      <w:bookmarkStart w:id="148" w:name="_Toc76637427"/>
      <w:bookmarkStart w:id="149" w:name="_Toc77251958"/>
      <w:bookmarkStart w:id="150" w:name="_Toc83291677"/>
      <w:bookmarkStart w:id="151" w:name="_Toc106095865"/>
      <w:bookmarkStart w:id="152" w:name="_Toc106096305"/>
      <w:bookmarkStart w:id="153" w:name="_Toc106096409"/>
      <w:bookmarkStart w:id="154" w:name="_Toc148612303"/>
      <w:r>
        <w:t>§ 6. Gwarancja i postępowanie reklamacyjne</w:t>
      </w:r>
      <w:bookmarkEnd w:id="148"/>
      <w:bookmarkEnd w:id="149"/>
      <w:bookmarkEnd w:id="150"/>
      <w:bookmarkEnd w:id="151"/>
      <w:bookmarkEnd w:id="152"/>
      <w:bookmarkEnd w:id="153"/>
      <w:bookmarkEnd w:id="154"/>
      <w:r w:rsidR="00CB03BE">
        <w:t xml:space="preserve"> – nie dotyczy</w:t>
      </w:r>
    </w:p>
    <w:p w14:paraId="1376B047" w14:textId="77777777" w:rsidR="000C23F8" w:rsidRPr="00E66F78" w:rsidRDefault="000C23F8" w:rsidP="000C23F8">
      <w:pPr>
        <w:pStyle w:val="Nagwek2"/>
      </w:pPr>
      <w:bookmarkStart w:id="155" w:name="_Toc64016204"/>
      <w:bookmarkStart w:id="156" w:name="_Toc106095866"/>
      <w:bookmarkStart w:id="157" w:name="_Toc106096306"/>
      <w:bookmarkStart w:id="158" w:name="_Toc106096410"/>
      <w:bookmarkStart w:id="159" w:name="_Toc148612304"/>
      <w:r w:rsidRPr="00E66F78">
        <w:t xml:space="preserve">§ </w:t>
      </w:r>
      <w:r>
        <w:t>7</w:t>
      </w:r>
      <w:r w:rsidRPr="00E66F78">
        <w:t>. Szczególne obowiązki Wykonawcy</w:t>
      </w:r>
      <w:bookmarkEnd w:id="155"/>
      <w:bookmarkEnd w:id="156"/>
      <w:bookmarkEnd w:id="157"/>
      <w:bookmarkEnd w:id="158"/>
      <w:bookmarkEnd w:id="159"/>
    </w:p>
    <w:p w14:paraId="00D06CAC" w14:textId="77777777" w:rsidR="006B240F" w:rsidRPr="00020A82" w:rsidRDefault="006B240F">
      <w:pPr>
        <w:pStyle w:val="Akapitzlist"/>
        <w:numPr>
          <w:ilvl w:val="0"/>
          <w:numId w:val="37"/>
        </w:numPr>
        <w:spacing w:before="120"/>
        <w:ind w:left="357" w:hanging="357"/>
        <w:contextualSpacing w:val="0"/>
        <w:jc w:val="both"/>
        <w:rPr>
          <w:sz w:val="22"/>
          <w:szCs w:val="22"/>
        </w:rPr>
      </w:pPr>
      <w:bookmarkStart w:id="160" w:name="_Hlk67826176"/>
      <w:r w:rsidRPr="00020A82">
        <w:rPr>
          <w:sz w:val="22"/>
          <w:szCs w:val="22"/>
        </w:rPr>
        <w:t>Wykonawca zobowiązany jest do posiadania ubezpieczenia od odpowiedzialności cywilnej w zakresie prowadzonej działalności obejmującej przedmiot Umowy na sumę ubezpieczenia nie mniejszą niż 1 000 000,00 zł przez cały okres realizacji Umowy.</w:t>
      </w:r>
    </w:p>
    <w:p w14:paraId="56E5AA0C" w14:textId="77777777" w:rsidR="006B240F" w:rsidRPr="00020A82" w:rsidRDefault="006B240F">
      <w:pPr>
        <w:pStyle w:val="Akapitzlist"/>
        <w:numPr>
          <w:ilvl w:val="0"/>
          <w:numId w:val="37"/>
        </w:numPr>
        <w:spacing w:before="120"/>
        <w:ind w:left="357" w:hanging="357"/>
        <w:contextualSpacing w:val="0"/>
        <w:jc w:val="both"/>
        <w:rPr>
          <w:sz w:val="22"/>
          <w:szCs w:val="22"/>
        </w:rPr>
      </w:pPr>
      <w:r w:rsidRPr="00020A82">
        <w:rPr>
          <w:sz w:val="22"/>
          <w:szCs w:val="22"/>
        </w:rPr>
        <w:t>Wykonawca przed podpisaniem Umowy przekazał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Koordynatorowi ze strony Zamawiającego odpowiednio potwierdzonej za zgodność z oryginałem kopii polisy ubezpieczenia obejmującej kolejny okres lub dowodu płacenia składki.</w:t>
      </w:r>
    </w:p>
    <w:p w14:paraId="43B9649A" w14:textId="77777777" w:rsidR="006B240F" w:rsidRPr="007924CC" w:rsidRDefault="006B240F">
      <w:pPr>
        <w:pStyle w:val="Akapitzlist"/>
        <w:numPr>
          <w:ilvl w:val="0"/>
          <w:numId w:val="37"/>
        </w:numPr>
        <w:spacing w:before="120"/>
        <w:contextualSpacing w:val="0"/>
        <w:jc w:val="both"/>
        <w:rPr>
          <w:sz w:val="22"/>
          <w:szCs w:val="22"/>
        </w:rPr>
      </w:pPr>
      <w:r w:rsidRPr="00020A82">
        <w:rPr>
          <w:sz w:val="22"/>
          <w:szCs w:val="22"/>
        </w:rPr>
        <w:t xml:space="preserve">Wykonawca ponosi pełną odpowiedzialność odszkodowawczą za wszelkie szkody </w:t>
      </w:r>
      <w:r w:rsidRPr="007924CC">
        <w:rPr>
          <w:sz w:val="22"/>
          <w:szCs w:val="22"/>
        </w:rPr>
        <w:t>powstałe z jego winy w związku z realizacją Umowy, w tym w stosunku do własnych pracowników, Podwykonawców oraz osób trzecich.</w:t>
      </w:r>
    </w:p>
    <w:p w14:paraId="3A554FDF" w14:textId="77777777" w:rsidR="006B240F" w:rsidRPr="007924CC" w:rsidRDefault="006B240F">
      <w:pPr>
        <w:numPr>
          <w:ilvl w:val="0"/>
          <w:numId w:val="37"/>
        </w:numPr>
        <w:spacing w:before="120"/>
        <w:ind w:left="357" w:hanging="357"/>
        <w:jc w:val="both"/>
      </w:pPr>
      <w:r w:rsidRPr="006B240F">
        <w:rPr>
          <w:sz w:val="22"/>
          <w:szCs w:val="22"/>
        </w:rPr>
        <w:t>Wykonawcy, którzy złożyli ofertę wspólną odpowiadają solidarnie za realizację zamówienia</w:t>
      </w:r>
      <w:r w:rsidRPr="007924CC">
        <w:t>.</w:t>
      </w:r>
    </w:p>
    <w:p w14:paraId="729DFF6D" w14:textId="328456F9" w:rsidR="000C23F8" w:rsidRPr="00C30D61" w:rsidRDefault="000C23F8" w:rsidP="000C23F8">
      <w:pPr>
        <w:pStyle w:val="Nagwek2"/>
      </w:pPr>
      <w:bookmarkStart w:id="161" w:name="_Toc106095867"/>
      <w:bookmarkStart w:id="162" w:name="_Toc106096307"/>
      <w:bookmarkStart w:id="163" w:name="_Toc106096411"/>
      <w:bookmarkStart w:id="164" w:name="_Toc148612305"/>
      <w:bookmarkEnd w:id="160"/>
      <w:r w:rsidRPr="00C30D61">
        <w:t xml:space="preserve">§ 8. Zabezpieczenie należytego wykonania </w:t>
      </w:r>
      <w:proofErr w:type="gramStart"/>
      <w:r w:rsidRPr="00C30D61">
        <w:t>Umowy</w:t>
      </w:r>
      <w:bookmarkEnd w:id="161"/>
      <w:bookmarkEnd w:id="162"/>
      <w:bookmarkEnd w:id="163"/>
      <w:bookmarkEnd w:id="164"/>
      <w:r w:rsidRPr="00C30D61">
        <w:t xml:space="preserve">  </w:t>
      </w:r>
      <w:r w:rsidR="006B240F">
        <w:t>-</w:t>
      </w:r>
      <w:proofErr w:type="gramEnd"/>
      <w:r w:rsidR="006B240F">
        <w:t xml:space="preserve"> nie dotyczy</w:t>
      </w:r>
    </w:p>
    <w:p w14:paraId="70432EA3" w14:textId="77777777" w:rsidR="000C23F8" w:rsidRPr="00E66F78" w:rsidRDefault="000C23F8" w:rsidP="000C23F8">
      <w:pPr>
        <w:spacing w:before="120"/>
        <w:jc w:val="both"/>
        <w:rPr>
          <w:sz w:val="22"/>
          <w:szCs w:val="22"/>
        </w:rPr>
      </w:pPr>
    </w:p>
    <w:p w14:paraId="110B2D57" w14:textId="2604CF05" w:rsidR="000C23F8" w:rsidRDefault="000C23F8" w:rsidP="006B240F">
      <w:pPr>
        <w:pStyle w:val="Nagwek2"/>
      </w:pPr>
      <w:bookmarkStart w:id="165" w:name="_Toc64016205"/>
      <w:bookmarkStart w:id="166" w:name="_Toc106095868"/>
      <w:bookmarkStart w:id="167" w:name="_Toc106096308"/>
      <w:bookmarkStart w:id="168" w:name="_Toc106096412"/>
      <w:bookmarkStart w:id="169" w:name="_Toc148612306"/>
      <w:r w:rsidRPr="00DF1FE2">
        <w:t>§ 9. Wymagania dotyczące zatrudnienia</w:t>
      </w:r>
      <w:bookmarkEnd w:id="165"/>
      <w:r>
        <w:t xml:space="preserve"> </w:t>
      </w:r>
      <w:bookmarkStart w:id="170" w:name="_Hlk67826210"/>
      <w:bookmarkEnd w:id="166"/>
      <w:bookmarkEnd w:id="167"/>
      <w:bookmarkEnd w:id="168"/>
      <w:bookmarkEnd w:id="169"/>
    </w:p>
    <w:p w14:paraId="4AA5835E" w14:textId="77777777" w:rsidR="006B240F" w:rsidRPr="006B240F" w:rsidRDefault="006B240F" w:rsidP="006B240F"/>
    <w:p w14:paraId="3240E10B" w14:textId="77777777" w:rsidR="006B240F" w:rsidRPr="008263EF" w:rsidRDefault="006B240F">
      <w:pPr>
        <w:pStyle w:val="Akapitzlist"/>
        <w:numPr>
          <w:ilvl w:val="0"/>
          <w:numId w:val="40"/>
        </w:numPr>
        <w:spacing w:before="120"/>
        <w:contextualSpacing w:val="0"/>
        <w:jc w:val="both"/>
        <w:rPr>
          <w:sz w:val="22"/>
          <w:szCs w:val="22"/>
        </w:rPr>
      </w:pPr>
      <w:r w:rsidRPr="005A7E6C">
        <w:rPr>
          <w:sz w:val="22"/>
          <w:szCs w:val="22"/>
        </w:rPr>
        <w:t xml:space="preserve">Zamawiający </w:t>
      </w:r>
      <w:proofErr w:type="gramStart"/>
      <w:r w:rsidRPr="005A7E6C">
        <w:rPr>
          <w:sz w:val="22"/>
          <w:szCs w:val="22"/>
        </w:rPr>
        <w:t>wymaga</w:t>
      </w:r>
      <w:proofErr w:type="gramEnd"/>
      <w:r w:rsidRPr="005A7E6C">
        <w:rPr>
          <w:sz w:val="22"/>
          <w:szCs w:val="22"/>
        </w:rPr>
        <w:t xml:space="preserve"> </w:t>
      </w:r>
      <w:r>
        <w:rPr>
          <w:sz w:val="22"/>
          <w:szCs w:val="22"/>
        </w:rPr>
        <w:t xml:space="preserve">aby </w:t>
      </w:r>
      <w:r w:rsidRPr="005A7E6C">
        <w:rPr>
          <w:sz w:val="22"/>
          <w:szCs w:val="22"/>
        </w:rPr>
        <w:t>os</w:t>
      </w:r>
      <w:r>
        <w:rPr>
          <w:sz w:val="22"/>
          <w:szCs w:val="22"/>
        </w:rPr>
        <w:t>o</w:t>
      </w:r>
      <w:r w:rsidRPr="005A7E6C">
        <w:rPr>
          <w:sz w:val="22"/>
          <w:szCs w:val="22"/>
        </w:rPr>
        <w:t>b</w:t>
      </w:r>
      <w:r>
        <w:rPr>
          <w:sz w:val="22"/>
          <w:szCs w:val="22"/>
        </w:rPr>
        <w:t>y</w:t>
      </w:r>
      <w:r w:rsidRPr="005A7E6C">
        <w:rPr>
          <w:sz w:val="22"/>
          <w:szCs w:val="22"/>
        </w:rPr>
        <w:t xml:space="preserve"> skierowan</w:t>
      </w:r>
      <w:r>
        <w:rPr>
          <w:sz w:val="22"/>
          <w:szCs w:val="22"/>
        </w:rPr>
        <w:t>e</w:t>
      </w:r>
      <w:r w:rsidRPr="005A7E6C">
        <w:rPr>
          <w:sz w:val="22"/>
          <w:szCs w:val="22"/>
        </w:rPr>
        <w:t xml:space="preserve"> do realizacji przedmiotu zamówienia </w:t>
      </w:r>
      <w:r>
        <w:rPr>
          <w:sz w:val="22"/>
          <w:szCs w:val="22"/>
        </w:rPr>
        <w:t xml:space="preserve">były </w:t>
      </w:r>
      <w:r w:rsidRPr="005A7E6C">
        <w:rPr>
          <w:sz w:val="22"/>
          <w:szCs w:val="22"/>
        </w:rPr>
        <w:t>zatrudni</w:t>
      </w:r>
      <w:r>
        <w:rPr>
          <w:sz w:val="22"/>
          <w:szCs w:val="22"/>
        </w:rPr>
        <w:t>one</w:t>
      </w:r>
      <w:r w:rsidRPr="005A7E6C">
        <w:rPr>
          <w:sz w:val="22"/>
          <w:szCs w:val="22"/>
        </w:rPr>
        <w:t xml:space="preserve"> przez Wykonawcę lub Podwykonawcę na podstawie umowy o pracę.</w:t>
      </w:r>
    </w:p>
    <w:p w14:paraId="7E062F58" w14:textId="77777777" w:rsidR="006B240F" w:rsidRPr="00020A82" w:rsidRDefault="006B240F">
      <w:pPr>
        <w:pStyle w:val="Akapitzlist"/>
        <w:numPr>
          <w:ilvl w:val="0"/>
          <w:numId w:val="40"/>
        </w:numPr>
        <w:spacing w:before="120"/>
        <w:ind w:hanging="357"/>
        <w:contextualSpacing w:val="0"/>
        <w:jc w:val="both"/>
        <w:rPr>
          <w:sz w:val="22"/>
          <w:szCs w:val="22"/>
        </w:rPr>
      </w:pPr>
      <w:r w:rsidRPr="00020A82">
        <w:rPr>
          <w:sz w:val="22"/>
          <w:szCs w:val="22"/>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 </w:t>
      </w:r>
    </w:p>
    <w:p w14:paraId="4E5346B1" w14:textId="77777777" w:rsidR="006B240F" w:rsidRPr="00020A82" w:rsidRDefault="006B240F">
      <w:pPr>
        <w:pStyle w:val="Akapitzlist"/>
        <w:numPr>
          <w:ilvl w:val="1"/>
          <w:numId w:val="40"/>
        </w:numPr>
        <w:ind w:hanging="357"/>
        <w:contextualSpacing w:val="0"/>
        <w:jc w:val="both"/>
        <w:rPr>
          <w:sz w:val="22"/>
          <w:szCs w:val="22"/>
        </w:rPr>
      </w:pPr>
      <w:r w:rsidRPr="00020A82">
        <w:rPr>
          <w:sz w:val="22"/>
          <w:szCs w:val="22"/>
        </w:rPr>
        <w:t>żądania oświadczeń i dokumentów w zakresie potwierdzenia spełniania ww. wymogów i dokonywania ich oceny,</w:t>
      </w:r>
    </w:p>
    <w:p w14:paraId="6BCBDABA" w14:textId="77777777" w:rsidR="006B240F" w:rsidRPr="007924CC" w:rsidRDefault="006B240F">
      <w:pPr>
        <w:pStyle w:val="Akapitzlist"/>
        <w:numPr>
          <w:ilvl w:val="1"/>
          <w:numId w:val="40"/>
        </w:numPr>
        <w:ind w:hanging="357"/>
        <w:contextualSpacing w:val="0"/>
        <w:jc w:val="both"/>
        <w:rPr>
          <w:sz w:val="22"/>
          <w:szCs w:val="22"/>
        </w:rPr>
      </w:pPr>
      <w:r w:rsidRPr="007924CC">
        <w:rPr>
          <w:sz w:val="22"/>
          <w:szCs w:val="22"/>
        </w:rPr>
        <w:t>żądania wyjaśnień w przypadku wątpliwości w zakresie potwierdzenia spełniania ww. wymogów,</w:t>
      </w:r>
    </w:p>
    <w:p w14:paraId="0692F707" w14:textId="77777777" w:rsidR="006B240F" w:rsidRPr="007924CC" w:rsidRDefault="006B240F">
      <w:pPr>
        <w:pStyle w:val="Akapitzlist"/>
        <w:numPr>
          <w:ilvl w:val="1"/>
          <w:numId w:val="40"/>
        </w:numPr>
        <w:ind w:hanging="357"/>
        <w:contextualSpacing w:val="0"/>
        <w:jc w:val="both"/>
        <w:rPr>
          <w:sz w:val="22"/>
          <w:szCs w:val="22"/>
        </w:rPr>
      </w:pPr>
      <w:r w:rsidRPr="007924CC">
        <w:rPr>
          <w:sz w:val="22"/>
          <w:szCs w:val="22"/>
        </w:rPr>
        <w:t>przeprowadzania kontroli na miejscu wykonywania świadczenia.</w:t>
      </w:r>
    </w:p>
    <w:p w14:paraId="4F1B78EC" w14:textId="77777777" w:rsidR="006B240F" w:rsidRPr="007924CC" w:rsidRDefault="006B240F">
      <w:pPr>
        <w:pStyle w:val="Akapitzlist"/>
        <w:numPr>
          <w:ilvl w:val="0"/>
          <w:numId w:val="40"/>
        </w:numPr>
        <w:spacing w:before="120"/>
        <w:ind w:hanging="357"/>
        <w:contextualSpacing w:val="0"/>
        <w:jc w:val="both"/>
        <w:rPr>
          <w:sz w:val="22"/>
          <w:szCs w:val="22"/>
        </w:rPr>
      </w:pPr>
      <w:r w:rsidRPr="007924CC">
        <w:rPr>
          <w:sz w:val="22"/>
          <w:szCs w:val="22"/>
        </w:rPr>
        <w:t>W przypadku, gdy zgodnie z ust. 1 Zamawiający wymaga zatrudnienia przez Wykonawcę lub Podwykonawcę do realizacji zamówienia pracowników na podstawie umowy o pracę, to w trakcie realizacji zamówienia na każde wezwanie Zamawiającego w wyznaczonym w tym wezwaniu terminie wykonawca przedłoży Zamawiającemu dowody w celu potwierdzenia spełnienia wymogu zatrudnienia na podstawie umowy o pracę przez Wykonawcę lub Podwykonawcę osób wykonujących wskazane w ust. 1 czynności w trakcie realizacji zamówienia:</w:t>
      </w:r>
    </w:p>
    <w:p w14:paraId="6BFAC41B" w14:textId="77777777" w:rsidR="006B240F" w:rsidRPr="007924CC" w:rsidRDefault="006B240F">
      <w:pPr>
        <w:pStyle w:val="Akapitzlist"/>
        <w:numPr>
          <w:ilvl w:val="1"/>
          <w:numId w:val="40"/>
        </w:numPr>
        <w:ind w:hanging="357"/>
        <w:contextualSpacing w:val="0"/>
        <w:jc w:val="both"/>
        <w:rPr>
          <w:sz w:val="22"/>
          <w:szCs w:val="22"/>
        </w:rPr>
      </w:pPr>
      <w:r w:rsidRPr="007924CC">
        <w:rPr>
          <w:sz w:val="22"/>
          <w:szCs w:val="22"/>
        </w:rPr>
        <w:lastRenderedPageBreak/>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0E423FDD" w14:textId="77777777" w:rsidR="006B240F" w:rsidRPr="007924CC" w:rsidRDefault="006B240F">
      <w:pPr>
        <w:pStyle w:val="Akapitzlist"/>
        <w:numPr>
          <w:ilvl w:val="1"/>
          <w:numId w:val="40"/>
        </w:numPr>
        <w:ind w:hanging="357"/>
        <w:contextualSpacing w:val="0"/>
        <w:jc w:val="both"/>
        <w:rPr>
          <w:sz w:val="22"/>
          <w:szCs w:val="22"/>
        </w:rPr>
      </w:pPr>
      <w:r w:rsidRPr="007924CC">
        <w:rPr>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1E98C519" w14:textId="77777777" w:rsidR="006B240F" w:rsidRPr="007924CC" w:rsidRDefault="006B240F">
      <w:pPr>
        <w:pStyle w:val="Akapitzlist"/>
        <w:numPr>
          <w:ilvl w:val="1"/>
          <w:numId w:val="40"/>
        </w:numPr>
        <w:ind w:hanging="357"/>
        <w:contextualSpacing w:val="0"/>
        <w:jc w:val="both"/>
        <w:rPr>
          <w:sz w:val="22"/>
          <w:szCs w:val="22"/>
        </w:rPr>
      </w:pPr>
      <w:r w:rsidRPr="007924CC">
        <w:rPr>
          <w:sz w:val="22"/>
          <w:szCs w:val="22"/>
        </w:rPr>
        <w:t>zaświadczenie właściwego oddziału ZUS, potwierdzające opłacanie przez Wykonawcę lub Podwykonawcę składek na ubezpieczenia społeczne i zdrowotne z tytułu zatrudnienia na podstawie umów o pracę, za ostatni okres rozliczeniowy;</w:t>
      </w:r>
    </w:p>
    <w:p w14:paraId="65CE1251" w14:textId="77777777" w:rsidR="006B240F" w:rsidRPr="007924CC" w:rsidRDefault="006B240F">
      <w:pPr>
        <w:pStyle w:val="Akapitzlist"/>
        <w:numPr>
          <w:ilvl w:val="1"/>
          <w:numId w:val="40"/>
        </w:numPr>
        <w:ind w:hanging="357"/>
        <w:contextualSpacing w:val="0"/>
        <w:jc w:val="both"/>
        <w:rPr>
          <w:sz w:val="22"/>
          <w:szCs w:val="22"/>
        </w:rPr>
      </w:pPr>
      <w:r w:rsidRPr="007924CC">
        <w:rPr>
          <w:sz w:val="22"/>
          <w:szCs w:val="22"/>
        </w:rPr>
        <w:t xml:space="preserve">poświadczoną za zgodność z oryginałem odpowiednio przez Wykonawcę lub Podwykonawcę kopię dowodu potwierdzającego zgłoszenie pracownika przez pracodawcę do ubezpieczeń. </w:t>
      </w:r>
    </w:p>
    <w:p w14:paraId="2DA19D25" w14:textId="77777777" w:rsidR="006B240F" w:rsidRPr="007924CC" w:rsidRDefault="006B240F">
      <w:pPr>
        <w:pStyle w:val="Akapitzlist"/>
        <w:numPr>
          <w:ilvl w:val="0"/>
          <w:numId w:val="40"/>
        </w:numPr>
        <w:spacing w:before="120"/>
        <w:ind w:hanging="357"/>
        <w:contextualSpacing w:val="0"/>
        <w:jc w:val="both"/>
        <w:rPr>
          <w:sz w:val="22"/>
          <w:szCs w:val="22"/>
        </w:rPr>
      </w:pPr>
      <w:r w:rsidRPr="00020A82">
        <w:rPr>
          <w:sz w:val="22"/>
          <w:szCs w:val="22"/>
        </w:rPr>
        <w:t>Dokumenty, o których mowa w ust. 3 powinny zawierać informacje, w tym dane osobowe niezbędne do weryfikacji zatrudnienia na podstawie umowy o pracę, w szczególności imię i nazwisko zatrudnionego pracownika, datę zawarcia umowy o pracę, rodzaj umowy o pracę i zakres obowiązków pracownika.</w:t>
      </w:r>
      <w:r>
        <w:rPr>
          <w:sz w:val="22"/>
          <w:szCs w:val="22"/>
        </w:rPr>
        <w:t xml:space="preserve"> </w:t>
      </w:r>
      <w:r w:rsidRPr="007924CC">
        <w:rPr>
          <w:sz w:val="22"/>
          <w:szCs w:val="22"/>
        </w:rPr>
        <w:t>Wykonawca lub Podwykonawca zobowiązany jest zanonimizować pozostałe dane dotyczące pracownika w sposób zapewniający ochronę danych osobowych, zgodnie z przepisami ustawy z dnia 10 maja 2018r. o ochronie danych osobowych (</w:t>
      </w:r>
      <w:proofErr w:type="spellStart"/>
      <w:r w:rsidRPr="007924CC">
        <w:rPr>
          <w:sz w:val="22"/>
          <w:szCs w:val="22"/>
        </w:rPr>
        <w:t>t.j</w:t>
      </w:r>
      <w:proofErr w:type="spellEnd"/>
      <w:r w:rsidRPr="007924CC">
        <w:rPr>
          <w:sz w:val="22"/>
          <w:szCs w:val="22"/>
        </w:rPr>
        <w:t xml:space="preserve">. Dz.U. z 2019 r. poz. 1781). W przypadku niedokonania </w:t>
      </w:r>
      <w:proofErr w:type="spellStart"/>
      <w:r w:rsidRPr="007924CC">
        <w:rPr>
          <w:sz w:val="22"/>
          <w:szCs w:val="22"/>
        </w:rPr>
        <w:t>anonimizacji</w:t>
      </w:r>
      <w:proofErr w:type="spellEnd"/>
      <w:r w:rsidRPr="007924CC">
        <w:rPr>
          <w:bCs/>
          <w:iCs/>
          <w:sz w:val="22"/>
          <w:szCs w:val="22"/>
        </w:rPr>
        <w:t xml:space="preserve"> dostarczonych dokumentów lub dokonanie jej w sposób wadliwy, Wykonawca odpowiada za wszelkie szkody z tego tytułu</w:t>
      </w:r>
      <w:r w:rsidRPr="007924CC">
        <w:rPr>
          <w:sz w:val="22"/>
          <w:szCs w:val="22"/>
        </w:rPr>
        <w:t>.</w:t>
      </w:r>
    </w:p>
    <w:p w14:paraId="2C16679D" w14:textId="77777777" w:rsidR="006B240F" w:rsidRPr="00020A82" w:rsidRDefault="006B240F">
      <w:pPr>
        <w:pStyle w:val="Akapitzlist"/>
        <w:numPr>
          <w:ilvl w:val="0"/>
          <w:numId w:val="40"/>
        </w:numPr>
        <w:spacing w:before="120"/>
        <w:ind w:hanging="357"/>
        <w:contextualSpacing w:val="0"/>
        <w:jc w:val="both"/>
        <w:rPr>
          <w:sz w:val="22"/>
          <w:szCs w:val="22"/>
        </w:rPr>
      </w:pPr>
      <w:r w:rsidRPr="00020A82">
        <w:rPr>
          <w:sz w:val="22"/>
          <w:szCs w:val="22"/>
        </w:rPr>
        <w:t>Wykonawca zobowiązuje się do zatrudniania osób posługujących się językiem polskim w mowie i piśmie w stopniu umożliwiającym porozumiewanie się.</w:t>
      </w:r>
    </w:p>
    <w:p w14:paraId="7291BD56" w14:textId="77777777" w:rsidR="006B240F" w:rsidRPr="007924CC" w:rsidRDefault="006B240F">
      <w:pPr>
        <w:pStyle w:val="Akapitzlist"/>
        <w:numPr>
          <w:ilvl w:val="0"/>
          <w:numId w:val="40"/>
        </w:numPr>
        <w:spacing w:before="120"/>
        <w:ind w:left="397" w:hanging="397"/>
        <w:contextualSpacing w:val="0"/>
        <w:jc w:val="both"/>
        <w:rPr>
          <w:sz w:val="22"/>
          <w:szCs w:val="22"/>
        </w:rPr>
      </w:pPr>
      <w:r w:rsidRPr="005A7E6C">
        <w:rPr>
          <w:sz w:val="22"/>
          <w:szCs w:val="22"/>
        </w:rPr>
        <w:t>Wykonawca nie będzie zatrudniał</w:t>
      </w:r>
      <w:r>
        <w:rPr>
          <w:sz w:val="22"/>
          <w:szCs w:val="22"/>
        </w:rPr>
        <w:t xml:space="preserve"> </w:t>
      </w:r>
      <w:r w:rsidRPr="005A7E6C">
        <w:rPr>
          <w:sz w:val="22"/>
          <w:szCs w:val="22"/>
        </w:rPr>
        <w:t xml:space="preserve">pracowników Polskiej Grupy </w:t>
      </w:r>
      <w:r w:rsidRPr="007924CC">
        <w:rPr>
          <w:sz w:val="22"/>
          <w:szCs w:val="22"/>
        </w:rPr>
        <w:t xml:space="preserve">Górniczej,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t>
      </w:r>
      <w:proofErr w:type="gramStart"/>
      <w:r w:rsidRPr="007924CC">
        <w:rPr>
          <w:sz w:val="22"/>
          <w:szCs w:val="22"/>
        </w:rPr>
        <w:t>w  §</w:t>
      </w:r>
      <w:proofErr w:type="gramEnd"/>
      <w:r w:rsidRPr="007924CC">
        <w:rPr>
          <w:sz w:val="22"/>
          <w:szCs w:val="22"/>
        </w:rPr>
        <w:t>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p w14:paraId="5C197B22" w14:textId="77777777" w:rsidR="006B240F" w:rsidRPr="007924CC" w:rsidRDefault="006B240F">
      <w:pPr>
        <w:pStyle w:val="Akapitzlist"/>
        <w:numPr>
          <w:ilvl w:val="0"/>
          <w:numId w:val="40"/>
        </w:numPr>
        <w:spacing w:before="120"/>
        <w:ind w:hanging="357"/>
        <w:contextualSpacing w:val="0"/>
        <w:jc w:val="both"/>
        <w:rPr>
          <w:sz w:val="22"/>
          <w:szCs w:val="22"/>
        </w:rPr>
      </w:pPr>
      <w:r w:rsidRPr="00020A82">
        <w:rPr>
          <w:sz w:val="22"/>
          <w:szCs w:val="22"/>
        </w:rPr>
        <w:t xml:space="preserve">Wykonawca przed rozpoczęciem realizacji zamówienia oraz w przypadku każdej zmiany pracowników skierowanych do realizacji zamówienia, przekaże Zamawiającemu wykaz pracowników, którzy będą realizowali zamówienie na </w:t>
      </w:r>
      <w:r w:rsidRPr="007924CC">
        <w:rPr>
          <w:sz w:val="22"/>
          <w:szCs w:val="22"/>
        </w:rPr>
        <w:t xml:space="preserve">terenie Zamawiającego. Zamawiający w terminie do 3 dni od otrzymania wykazu może odmówić dopuszczenia do realizacji zamówienia pracowników Wykonawcy, którzy byli pracownikami Polskiej Grupy Górniczej a stosunek pracy został z nimi rozwiązany na podstawie artykułu 52 § 1 pkt. 1) i 3) Kodeksu Pracy. </w:t>
      </w:r>
    </w:p>
    <w:p w14:paraId="5895C0F6" w14:textId="77777777" w:rsidR="006B240F" w:rsidRPr="00020A82" w:rsidRDefault="006B240F">
      <w:pPr>
        <w:pStyle w:val="Akapitzlist"/>
        <w:numPr>
          <w:ilvl w:val="0"/>
          <w:numId w:val="40"/>
        </w:numPr>
        <w:spacing w:before="120"/>
        <w:ind w:hanging="357"/>
        <w:contextualSpacing w:val="0"/>
        <w:jc w:val="both"/>
        <w:rPr>
          <w:sz w:val="22"/>
          <w:szCs w:val="22"/>
        </w:rPr>
      </w:pPr>
      <w:r w:rsidRPr="007924CC">
        <w:rPr>
          <w:sz w:val="22"/>
          <w:szCs w:val="22"/>
        </w:rPr>
        <w:t>W przypadku odmowy dopuszczenia do realizacji zamówienia pracowników ze względu na okoliczności określone w ust. 7 Wykonawca jest zobowiązany</w:t>
      </w:r>
      <w:r w:rsidRPr="00020A82">
        <w:rPr>
          <w:sz w:val="22"/>
          <w:szCs w:val="22"/>
        </w:rPr>
        <w:t xml:space="preserve"> zabezpieczyć prawidłową i terminową realizację zamówienia przy zatrudnieniu innych osób.</w:t>
      </w:r>
    </w:p>
    <w:p w14:paraId="04186FA4" w14:textId="77777777" w:rsidR="006B240F" w:rsidRPr="00020A82" w:rsidRDefault="006B240F">
      <w:pPr>
        <w:pStyle w:val="Akapitzlist"/>
        <w:numPr>
          <w:ilvl w:val="0"/>
          <w:numId w:val="40"/>
        </w:numPr>
        <w:spacing w:before="120"/>
        <w:ind w:hanging="357"/>
        <w:contextualSpacing w:val="0"/>
        <w:jc w:val="both"/>
        <w:rPr>
          <w:sz w:val="22"/>
          <w:szCs w:val="22"/>
        </w:rPr>
      </w:pPr>
      <w:r w:rsidRPr="00020A82">
        <w:rPr>
          <w:sz w:val="22"/>
          <w:szCs w:val="22"/>
        </w:rPr>
        <w:t>Postanowienia Umowy, w których mowa jest o pracownikach Wykonawcy odnoszą się również do pracowników Podwykonawcy.</w:t>
      </w:r>
    </w:p>
    <w:p w14:paraId="2D7428B2" w14:textId="77777777" w:rsidR="000C23F8" w:rsidRPr="00F8529D" w:rsidRDefault="000C23F8" w:rsidP="000C23F8">
      <w:pPr>
        <w:pStyle w:val="Nagwek2"/>
      </w:pPr>
      <w:bookmarkStart w:id="171" w:name="_Toc64016206"/>
      <w:bookmarkStart w:id="172" w:name="_Toc106095869"/>
      <w:bookmarkStart w:id="173" w:name="_Toc106096309"/>
      <w:bookmarkStart w:id="174" w:name="_Toc106096413"/>
      <w:bookmarkStart w:id="175" w:name="_Toc148612307"/>
      <w:bookmarkStart w:id="176" w:name="_Hlk147301573"/>
      <w:bookmarkEnd w:id="170"/>
      <w:r w:rsidRPr="00F8529D">
        <w:lastRenderedPageBreak/>
        <w:t>§ 10. Podwykonawstwo</w:t>
      </w:r>
      <w:bookmarkEnd w:id="171"/>
      <w:bookmarkEnd w:id="172"/>
      <w:bookmarkEnd w:id="173"/>
      <w:bookmarkEnd w:id="174"/>
      <w:bookmarkEnd w:id="175"/>
    </w:p>
    <w:p w14:paraId="64F55AD4" w14:textId="66AA3C92" w:rsidR="00430097" w:rsidRPr="00F8529D" w:rsidRDefault="00430097">
      <w:pPr>
        <w:numPr>
          <w:ilvl w:val="0"/>
          <w:numId w:val="48"/>
        </w:numPr>
        <w:ind w:left="284" w:hanging="284"/>
        <w:jc w:val="both"/>
        <w:rPr>
          <w:sz w:val="22"/>
          <w:szCs w:val="22"/>
        </w:rPr>
      </w:pPr>
      <w:bookmarkStart w:id="177" w:name="_Hlk68846287"/>
      <w:bookmarkEnd w:id="176"/>
      <w:r w:rsidRPr="00F8529D">
        <w:rPr>
          <w:sz w:val="22"/>
          <w:szCs w:val="22"/>
        </w:rPr>
        <w:t>Wykonawca może powierzyć wykonanie części Umowy Podwykonawcy po uzyskaniu uprzedniej pisemnej pod rygorem nieważności zgody Zamawiającego na taką czynność, z zastrzeżeniem ust.</w:t>
      </w:r>
      <w:r w:rsidR="002F13A7">
        <w:rPr>
          <w:sz w:val="22"/>
          <w:szCs w:val="22"/>
        </w:rPr>
        <w:t> </w:t>
      </w:r>
      <w:r w:rsidRPr="00F8529D">
        <w:rPr>
          <w:sz w:val="22"/>
          <w:szCs w:val="22"/>
        </w:rPr>
        <w:t>6.</w:t>
      </w:r>
    </w:p>
    <w:p w14:paraId="33AA68D5" w14:textId="77777777" w:rsidR="00430097" w:rsidRPr="00F8529D" w:rsidRDefault="00430097">
      <w:pPr>
        <w:numPr>
          <w:ilvl w:val="0"/>
          <w:numId w:val="48"/>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pPr>
        <w:numPr>
          <w:ilvl w:val="0"/>
          <w:numId w:val="48"/>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pPr>
        <w:numPr>
          <w:ilvl w:val="0"/>
          <w:numId w:val="48"/>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pPr>
        <w:numPr>
          <w:ilvl w:val="0"/>
          <w:numId w:val="48"/>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pPr>
        <w:pStyle w:val="Akapitzlist"/>
        <w:numPr>
          <w:ilvl w:val="1"/>
          <w:numId w:val="48"/>
        </w:numPr>
        <w:ind w:left="851" w:hanging="284"/>
        <w:jc w:val="both"/>
        <w:rPr>
          <w:sz w:val="22"/>
          <w:szCs w:val="22"/>
        </w:rPr>
      </w:pPr>
      <w:r w:rsidRPr="00F8529D">
        <w:rPr>
          <w:sz w:val="22"/>
          <w:szCs w:val="22"/>
        </w:rPr>
        <w:t>nazwę podwykonawcy,</w:t>
      </w:r>
    </w:p>
    <w:p w14:paraId="551745E3" w14:textId="77777777" w:rsidR="00430097" w:rsidRPr="00F8529D" w:rsidRDefault="00430097">
      <w:pPr>
        <w:pStyle w:val="Akapitzlist"/>
        <w:numPr>
          <w:ilvl w:val="1"/>
          <w:numId w:val="48"/>
        </w:numPr>
        <w:ind w:left="851" w:hanging="284"/>
        <w:jc w:val="both"/>
        <w:rPr>
          <w:sz w:val="22"/>
          <w:szCs w:val="22"/>
        </w:rPr>
      </w:pPr>
      <w:r w:rsidRPr="00F8529D">
        <w:rPr>
          <w:sz w:val="22"/>
          <w:szCs w:val="22"/>
        </w:rPr>
        <w:t>dane kontaktowe podwykonawcy,</w:t>
      </w:r>
    </w:p>
    <w:p w14:paraId="78E0EEED" w14:textId="77777777" w:rsidR="00430097" w:rsidRPr="00F8529D" w:rsidRDefault="00430097">
      <w:pPr>
        <w:pStyle w:val="Akapitzlist"/>
        <w:numPr>
          <w:ilvl w:val="1"/>
          <w:numId w:val="48"/>
        </w:numPr>
        <w:ind w:left="851" w:hanging="284"/>
        <w:jc w:val="both"/>
        <w:rPr>
          <w:sz w:val="22"/>
          <w:szCs w:val="22"/>
        </w:rPr>
      </w:pPr>
      <w:r w:rsidRPr="00F8529D">
        <w:rPr>
          <w:sz w:val="22"/>
          <w:szCs w:val="22"/>
        </w:rPr>
        <w:t>przedstawicieli podwykonawcy,</w:t>
      </w:r>
    </w:p>
    <w:p w14:paraId="683AF5A7" w14:textId="77777777" w:rsidR="00430097" w:rsidRPr="00F8529D" w:rsidRDefault="00430097">
      <w:pPr>
        <w:pStyle w:val="Akapitzlist"/>
        <w:numPr>
          <w:ilvl w:val="1"/>
          <w:numId w:val="48"/>
        </w:numPr>
        <w:ind w:left="851" w:hanging="284"/>
        <w:jc w:val="both"/>
        <w:rPr>
          <w:sz w:val="22"/>
          <w:szCs w:val="22"/>
        </w:rPr>
      </w:pPr>
      <w:r w:rsidRPr="00F8529D">
        <w:rPr>
          <w:sz w:val="22"/>
          <w:szCs w:val="22"/>
        </w:rPr>
        <w:t>zakres części Umowy powierzonej do wykonania przez podwykonawcę,</w:t>
      </w:r>
    </w:p>
    <w:p w14:paraId="38EEF5BD" w14:textId="2D0D7A98" w:rsidR="00430097" w:rsidRPr="00F8529D" w:rsidRDefault="00430097">
      <w:pPr>
        <w:pStyle w:val="Akapitzlist"/>
        <w:numPr>
          <w:ilvl w:val="1"/>
          <w:numId w:val="48"/>
        </w:numPr>
        <w:ind w:left="851" w:hanging="284"/>
        <w:jc w:val="both"/>
        <w:rPr>
          <w:sz w:val="22"/>
          <w:szCs w:val="22"/>
        </w:rPr>
      </w:pPr>
      <w:r w:rsidRPr="00F8529D">
        <w:rPr>
          <w:sz w:val="22"/>
          <w:szCs w:val="22"/>
        </w:rPr>
        <w:t>w przypadku zmiany podmiotu, który udostępnił zasoby na zasadach określonych w SWZ w</w:t>
      </w:r>
      <w:r w:rsidR="007100B1">
        <w:rPr>
          <w:sz w:val="22"/>
          <w:szCs w:val="22"/>
        </w:rPr>
        <w:t> </w:t>
      </w:r>
      <w:r w:rsidRPr="00F8529D">
        <w:rPr>
          <w:sz w:val="22"/>
          <w:szCs w:val="22"/>
        </w:rPr>
        <w:t>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pPr>
        <w:numPr>
          <w:ilvl w:val="0"/>
          <w:numId w:val="48"/>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pPr>
        <w:numPr>
          <w:ilvl w:val="0"/>
          <w:numId w:val="48"/>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pPr>
        <w:numPr>
          <w:ilvl w:val="0"/>
          <w:numId w:val="48"/>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77777777" w:rsidR="00430097" w:rsidRPr="00F8529D" w:rsidRDefault="00430097">
      <w:pPr>
        <w:numPr>
          <w:ilvl w:val="0"/>
          <w:numId w:val="48"/>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proofErr w:type="gramStart"/>
      <w:r w:rsidRPr="00F8529D">
        <w:rPr>
          <w:sz w:val="22"/>
          <w:szCs w:val="22"/>
        </w:rPr>
        <w:t>szczególności</w:t>
      </w:r>
      <w:proofErr w:type="gramEnd"/>
      <w:r w:rsidRPr="00F8529D">
        <w:rPr>
          <w:sz w:val="22"/>
          <w:szCs w:val="22"/>
        </w:rPr>
        <w:t xml:space="preserve"> jeżeli Zamawiający poweźmie </w:t>
      </w:r>
      <w:proofErr w:type="gramStart"/>
      <w:r w:rsidRPr="00F8529D">
        <w:rPr>
          <w:sz w:val="22"/>
          <w:szCs w:val="22"/>
        </w:rPr>
        <w:t>wiadomość</w:t>
      </w:r>
      <w:proofErr w:type="gramEnd"/>
      <w:r w:rsidRPr="00F8529D">
        <w:rPr>
          <w:sz w:val="22"/>
          <w:szCs w:val="22"/>
        </w:rPr>
        <w:t xml:space="preserve"> iż:</w:t>
      </w:r>
    </w:p>
    <w:p w14:paraId="245A82D7" w14:textId="77777777" w:rsidR="00430097" w:rsidRPr="00F8529D" w:rsidRDefault="00430097">
      <w:pPr>
        <w:numPr>
          <w:ilvl w:val="1"/>
          <w:numId w:val="48"/>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pPr>
        <w:numPr>
          <w:ilvl w:val="1"/>
          <w:numId w:val="48"/>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pPr>
        <w:numPr>
          <w:ilvl w:val="1"/>
          <w:numId w:val="48"/>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pPr>
        <w:numPr>
          <w:ilvl w:val="1"/>
          <w:numId w:val="48"/>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pPr>
        <w:numPr>
          <w:ilvl w:val="0"/>
          <w:numId w:val="48"/>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pPr>
        <w:numPr>
          <w:ilvl w:val="0"/>
          <w:numId w:val="48"/>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78" w:name="_Hlk144463822"/>
      <w:r w:rsidRPr="00F8529D">
        <w:rPr>
          <w:sz w:val="22"/>
          <w:szCs w:val="22"/>
        </w:rPr>
        <w:t>warunków udziału w postępowaniu</w:t>
      </w:r>
      <w:bookmarkEnd w:id="178"/>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pPr>
        <w:numPr>
          <w:ilvl w:val="0"/>
          <w:numId w:val="48"/>
        </w:numPr>
        <w:ind w:left="357" w:hanging="357"/>
        <w:jc w:val="both"/>
        <w:rPr>
          <w:iCs/>
          <w:sz w:val="22"/>
          <w:szCs w:val="22"/>
        </w:rPr>
      </w:pPr>
      <w:r w:rsidRPr="00F8529D">
        <w:rPr>
          <w:sz w:val="22"/>
          <w:szCs w:val="22"/>
        </w:rPr>
        <w:lastRenderedPageBreak/>
        <w:t xml:space="preserve">Uregulowania niniejszego paragrafu dotyczą także wyrażenia zgody na powierzenie wykonania części Umowy przez Podwykonawcę dalszemu podwykonawcy. </w:t>
      </w:r>
      <w:bookmarkStart w:id="179" w:name="_Hlk146783179"/>
      <w:r w:rsidRPr="00F8529D">
        <w:rPr>
          <w:sz w:val="22"/>
          <w:szCs w:val="22"/>
        </w:rPr>
        <w:t>Powierzenie wykonania części Umowy przez Podwykonawcę dalszemu podwykonawcy wymaga dodatkowo uprzedniej pisemnej zgody Wykonawcy na taką czynność.</w:t>
      </w:r>
    </w:p>
    <w:bookmarkEnd w:id="179"/>
    <w:p w14:paraId="7C221DDD" w14:textId="77777777" w:rsidR="00430097" w:rsidRPr="00F8529D" w:rsidRDefault="00430097">
      <w:pPr>
        <w:numPr>
          <w:ilvl w:val="0"/>
          <w:numId w:val="48"/>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191323AF" w:rsidR="00430097" w:rsidRPr="00F8529D" w:rsidRDefault="00430097">
      <w:pPr>
        <w:numPr>
          <w:ilvl w:val="0"/>
          <w:numId w:val="48"/>
        </w:numPr>
        <w:spacing w:line="259" w:lineRule="auto"/>
        <w:ind w:left="360"/>
        <w:jc w:val="both"/>
        <w:rPr>
          <w:sz w:val="22"/>
          <w:szCs w:val="22"/>
        </w:rPr>
      </w:pPr>
      <w:bookmarkStart w:id="180" w:name="_Hlk146783211"/>
      <w:r w:rsidRPr="00F8529D">
        <w:rPr>
          <w:sz w:val="22"/>
          <w:szCs w:val="22"/>
        </w:rPr>
        <w:t>W przypadku gdy Umowa lub SWZ nakłada obowiązki na Wykonawcę, to obowiązki te mają odpowiednie zastosowanie względem Podwykonawcy lub dalszego podwykonawcy, a</w:t>
      </w:r>
      <w:r w:rsidR="007100B1">
        <w:rPr>
          <w:sz w:val="22"/>
          <w:szCs w:val="22"/>
        </w:rPr>
        <w:t> </w:t>
      </w:r>
      <w:r w:rsidRPr="00F8529D">
        <w:rPr>
          <w:sz w:val="22"/>
          <w:szCs w:val="22"/>
        </w:rPr>
        <w:t>Wykonawca zobowiązuje się zapewnić wykonanie tych obowiązków przez Podwykonawcę lub dalszego podwykonawcę.</w:t>
      </w:r>
      <w:bookmarkEnd w:id="177"/>
      <w:bookmarkEnd w:id="180"/>
    </w:p>
    <w:p w14:paraId="1BF0BEE2" w14:textId="77777777" w:rsidR="00430097" w:rsidRPr="00F8529D" w:rsidRDefault="00430097">
      <w:pPr>
        <w:numPr>
          <w:ilvl w:val="0"/>
          <w:numId w:val="48"/>
        </w:numPr>
        <w:spacing w:line="259" w:lineRule="auto"/>
        <w:ind w:left="360"/>
        <w:jc w:val="both"/>
        <w:rPr>
          <w:sz w:val="22"/>
          <w:szCs w:val="22"/>
        </w:rPr>
      </w:pPr>
      <w:r w:rsidRPr="00F8529D">
        <w:rPr>
          <w:sz w:val="22"/>
          <w:szCs w:val="22"/>
        </w:rPr>
        <w:t>Zapisy niniejszego paragrafu dotyczące Podwykonawców dotyczą także dalszych podwykonawców.</w:t>
      </w:r>
    </w:p>
    <w:p w14:paraId="4AF39B38" w14:textId="77777777" w:rsidR="000C23F8" w:rsidRPr="00F8529D" w:rsidRDefault="000C23F8" w:rsidP="000C23F8">
      <w:pPr>
        <w:spacing w:before="120"/>
        <w:jc w:val="both"/>
        <w:rPr>
          <w:sz w:val="22"/>
          <w:szCs w:val="22"/>
        </w:rPr>
      </w:pPr>
    </w:p>
    <w:p w14:paraId="7E968550" w14:textId="77777777" w:rsidR="000C23F8" w:rsidRPr="00F8529D" w:rsidRDefault="000C23F8" w:rsidP="000C23F8">
      <w:pPr>
        <w:pStyle w:val="Nagwek2"/>
      </w:pPr>
      <w:bookmarkStart w:id="181" w:name="_Toc64016207"/>
      <w:bookmarkStart w:id="182" w:name="_Toc106095870"/>
      <w:bookmarkStart w:id="183" w:name="_Toc106096310"/>
      <w:bookmarkStart w:id="184" w:name="_Toc106096414"/>
      <w:bookmarkStart w:id="185" w:name="_Toc148612308"/>
      <w:bookmarkStart w:id="186" w:name="_Hlk67826260"/>
      <w:r w:rsidRPr="00F8529D">
        <w:t>§ 11. Nadzór i koordynacja</w:t>
      </w:r>
      <w:bookmarkEnd w:id="181"/>
      <w:bookmarkEnd w:id="182"/>
      <w:bookmarkEnd w:id="183"/>
      <w:bookmarkEnd w:id="184"/>
      <w:bookmarkEnd w:id="185"/>
    </w:p>
    <w:p w14:paraId="2553C161" w14:textId="0AE23EAD" w:rsidR="006C6C3B" w:rsidRPr="00E01C96" w:rsidRDefault="006C6C3B">
      <w:pPr>
        <w:pStyle w:val="Akapitzlist"/>
        <w:numPr>
          <w:ilvl w:val="0"/>
          <w:numId w:val="38"/>
        </w:numPr>
        <w:spacing w:before="120"/>
        <w:contextualSpacing w:val="0"/>
        <w:jc w:val="both"/>
        <w:rPr>
          <w:sz w:val="22"/>
          <w:szCs w:val="22"/>
        </w:rPr>
      </w:pPr>
      <w:r w:rsidRPr="00E01C96">
        <w:rPr>
          <w:sz w:val="22"/>
          <w:szCs w:val="22"/>
        </w:rPr>
        <w:t>Zamawiający zastrzega sobie prawo kontroli wykonywanych prac w zakresie ich zgodności z zapisami umowy oraz wydanymi poleceniami. Za stały nadzór i kontrolę należytej realizacji usługi oraz potwierdzanie kart pracy jednostek sprzętowych, odpowiedzialne są właściwe osoby dozoru ruchu Zamawiającego na poszczególnych zmianach roboczych.</w:t>
      </w:r>
    </w:p>
    <w:p w14:paraId="1435017C" w14:textId="27FB3217" w:rsidR="006C6C3B" w:rsidRPr="00E01C96" w:rsidRDefault="006C6C3B">
      <w:pPr>
        <w:pStyle w:val="Akapitzlist"/>
        <w:numPr>
          <w:ilvl w:val="0"/>
          <w:numId w:val="38"/>
        </w:numPr>
        <w:spacing w:before="120"/>
        <w:ind w:left="426"/>
        <w:contextualSpacing w:val="0"/>
        <w:jc w:val="both"/>
        <w:rPr>
          <w:sz w:val="22"/>
          <w:szCs w:val="22"/>
        </w:rPr>
      </w:pPr>
      <w:r w:rsidRPr="00E01C96">
        <w:rPr>
          <w:sz w:val="22"/>
          <w:szCs w:val="22"/>
        </w:rPr>
        <w:t xml:space="preserve">Ze strony Zamawiającego Koordynatorem tj. osobą upoważnioną oraz odpowiedzialną za właściwy nadzór nad należytą realizacją Umowy w tym w szczególności: sporządzanie i bieżącą analizę raportów systemu monitoringu, zapotrzebowanie </w:t>
      </w:r>
      <w:proofErr w:type="gramStart"/>
      <w:r w:rsidRPr="00E01C96">
        <w:rPr>
          <w:sz w:val="22"/>
          <w:szCs w:val="22"/>
        </w:rPr>
        <w:t>usług,  sporządzanie</w:t>
      </w:r>
      <w:proofErr w:type="gramEnd"/>
      <w:r w:rsidRPr="00E01C96">
        <w:rPr>
          <w:sz w:val="22"/>
          <w:szCs w:val="22"/>
        </w:rPr>
        <w:t xml:space="preserve"> i zatwierdzanie protokołów odbioru wykonanej usługi, potwierdzanie merytoryczne otrzymywanych faktur, kontrola ważności/aktualności polisy ubezpieczeniowej OC Wykonawcy i opłaconych składek, jest: ………………………</w:t>
      </w:r>
      <w:proofErr w:type="gramStart"/>
      <w:r w:rsidRPr="00E01C96">
        <w:rPr>
          <w:sz w:val="22"/>
          <w:szCs w:val="22"/>
        </w:rPr>
        <w:t>…….</w:t>
      </w:r>
      <w:proofErr w:type="gramEnd"/>
      <w:r w:rsidRPr="00E01C96">
        <w:rPr>
          <w:sz w:val="22"/>
          <w:szCs w:val="22"/>
        </w:rPr>
        <w:t>.… - tel. …</w:t>
      </w:r>
      <w:proofErr w:type="gramStart"/>
      <w:r w:rsidRPr="00E01C96">
        <w:rPr>
          <w:sz w:val="22"/>
          <w:szCs w:val="22"/>
        </w:rPr>
        <w:t>…….</w:t>
      </w:r>
      <w:proofErr w:type="gramEnd"/>
      <w:r w:rsidRPr="00E01C96">
        <w:rPr>
          <w:sz w:val="22"/>
          <w:szCs w:val="22"/>
        </w:rPr>
        <w:t>… -e-mail …………………</w:t>
      </w:r>
    </w:p>
    <w:p w14:paraId="51F7383B" w14:textId="4DBE30E0" w:rsidR="006C6C3B" w:rsidRPr="006C6C3B" w:rsidRDefault="006C6C3B" w:rsidP="00D461E5">
      <w:pPr>
        <w:ind w:left="425"/>
        <w:jc w:val="both"/>
        <w:rPr>
          <w:sz w:val="22"/>
          <w:szCs w:val="22"/>
        </w:rPr>
      </w:pPr>
      <w:r w:rsidRPr="00E01C96">
        <w:rPr>
          <w:sz w:val="22"/>
          <w:szCs w:val="22"/>
        </w:rPr>
        <w:t xml:space="preserve">a w razie nieobecności………………………- </w:t>
      </w:r>
      <w:proofErr w:type="spellStart"/>
      <w:r w:rsidRPr="00E01C96">
        <w:rPr>
          <w:sz w:val="22"/>
          <w:szCs w:val="22"/>
        </w:rPr>
        <w:t>tel</w:t>
      </w:r>
      <w:proofErr w:type="spellEnd"/>
      <w:r w:rsidRPr="00E01C96">
        <w:rPr>
          <w:sz w:val="22"/>
          <w:szCs w:val="22"/>
        </w:rPr>
        <w:t>…………………- e- mail…………</w:t>
      </w:r>
    </w:p>
    <w:p w14:paraId="634BCCBC" w14:textId="3F288986" w:rsidR="000C23F8" w:rsidRPr="00F8529D" w:rsidRDefault="000C23F8">
      <w:pPr>
        <w:numPr>
          <w:ilvl w:val="0"/>
          <w:numId w:val="38"/>
        </w:numPr>
        <w:spacing w:before="120"/>
        <w:ind w:left="357"/>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6C6C3B">
      <w:pPr>
        <w:spacing w:before="120"/>
        <w:ind w:left="357"/>
        <w:jc w:val="both"/>
        <w:rPr>
          <w:sz w:val="22"/>
          <w:szCs w:val="22"/>
        </w:rPr>
      </w:pPr>
      <w:r w:rsidRPr="00F8529D">
        <w:rPr>
          <w:sz w:val="22"/>
          <w:szCs w:val="22"/>
        </w:rPr>
        <w:t xml:space="preserve">………………………..   tel. </w:t>
      </w:r>
      <w:proofErr w:type="gramStart"/>
      <w:r w:rsidRPr="00F8529D">
        <w:rPr>
          <w:sz w:val="22"/>
          <w:szCs w:val="22"/>
        </w:rPr>
        <w:t>…….</w:t>
      </w:r>
      <w:proofErr w:type="gramEnd"/>
      <w:r w:rsidRPr="00F8529D">
        <w:rPr>
          <w:sz w:val="22"/>
          <w:szCs w:val="22"/>
        </w:rPr>
        <w:t>.   e-mail</w:t>
      </w:r>
      <w:proofErr w:type="gramStart"/>
      <w:r w:rsidRPr="00F8529D">
        <w:rPr>
          <w:sz w:val="22"/>
          <w:szCs w:val="22"/>
        </w:rPr>
        <w:t xml:space="preserve"> ….</w:t>
      </w:r>
      <w:proofErr w:type="gramEnd"/>
      <w:r w:rsidRPr="00F8529D">
        <w:rPr>
          <w:sz w:val="22"/>
          <w:szCs w:val="22"/>
        </w:rPr>
        <w:t>.</w:t>
      </w:r>
    </w:p>
    <w:p w14:paraId="32946C83" w14:textId="28E0D1E9" w:rsidR="000C23F8" w:rsidRPr="00F8529D" w:rsidRDefault="000C23F8">
      <w:pPr>
        <w:numPr>
          <w:ilvl w:val="0"/>
          <w:numId w:val="38"/>
        </w:numPr>
        <w:spacing w:before="120"/>
        <w:ind w:left="357"/>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pPr>
        <w:numPr>
          <w:ilvl w:val="0"/>
          <w:numId w:val="38"/>
        </w:numPr>
        <w:spacing w:before="120"/>
        <w:ind w:left="357"/>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27737CFF" w14:textId="77777777" w:rsidR="000C23F8" w:rsidRPr="00F8529D" w:rsidRDefault="000C23F8" w:rsidP="000C23F8">
      <w:pPr>
        <w:keepNext/>
        <w:ind w:left="432"/>
        <w:jc w:val="center"/>
        <w:outlineLvl w:val="0"/>
        <w:rPr>
          <w:b/>
          <w:bCs/>
          <w:sz w:val="24"/>
          <w:szCs w:val="24"/>
        </w:rPr>
      </w:pPr>
    </w:p>
    <w:p w14:paraId="148F0268" w14:textId="77777777" w:rsidR="000C23F8" w:rsidRPr="00F8529D" w:rsidRDefault="000C23F8" w:rsidP="000C23F8">
      <w:pPr>
        <w:pStyle w:val="Nagwek2"/>
      </w:pPr>
      <w:bookmarkStart w:id="187" w:name="_Toc64016208"/>
      <w:bookmarkStart w:id="188" w:name="_Toc106095871"/>
      <w:bookmarkStart w:id="189" w:name="_Toc106096311"/>
      <w:bookmarkStart w:id="190" w:name="_Toc106096415"/>
      <w:bookmarkStart w:id="191" w:name="_Toc148612309"/>
      <w:bookmarkStart w:id="192" w:name="_Hlk105672888"/>
      <w:r w:rsidRPr="00F8529D">
        <w:t>§ 12. Badania kontrolne (Audyt)</w:t>
      </w:r>
      <w:bookmarkEnd w:id="187"/>
      <w:bookmarkEnd w:id="188"/>
      <w:bookmarkEnd w:id="189"/>
      <w:bookmarkEnd w:id="190"/>
      <w:bookmarkEnd w:id="191"/>
    </w:p>
    <w:p w14:paraId="4D5C0A00" w14:textId="77777777" w:rsidR="000C23F8" w:rsidRPr="00F8529D" w:rsidRDefault="000C23F8">
      <w:pPr>
        <w:numPr>
          <w:ilvl w:val="0"/>
          <w:numId w:val="39"/>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pPr>
        <w:numPr>
          <w:ilvl w:val="1"/>
          <w:numId w:val="39"/>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pPr>
        <w:numPr>
          <w:ilvl w:val="1"/>
          <w:numId w:val="39"/>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pPr>
        <w:numPr>
          <w:ilvl w:val="1"/>
          <w:numId w:val="39"/>
        </w:numPr>
        <w:spacing w:line="259" w:lineRule="auto"/>
        <w:jc w:val="both"/>
        <w:rPr>
          <w:sz w:val="22"/>
          <w:szCs w:val="22"/>
        </w:rPr>
      </w:pPr>
      <w:r w:rsidRPr="00F8529D">
        <w:rPr>
          <w:sz w:val="22"/>
          <w:szCs w:val="22"/>
        </w:rPr>
        <w:lastRenderedPageBreak/>
        <w:t>przestrzegania przepisów powszechnie obowiązujących oraz wewnętrznych uregulowań Zamawiającego w zakresie ochrony środowiska i BHP,</w:t>
      </w:r>
    </w:p>
    <w:p w14:paraId="5B8E3CF0" w14:textId="77777777" w:rsidR="000C23F8" w:rsidRPr="00F8529D" w:rsidRDefault="000C23F8">
      <w:pPr>
        <w:numPr>
          <w:ilvl w:val="1"/>
          <w:numId w:val="39"/>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pPr>
        <w:numPr>
          <w:ilvl w:val="1"/>
          <w:numId w:val="39"/>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pPr>
        <w:numPr>
          <w:ilvl w:val="1"/>
          <w:numId w:val="39"/>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pPr>
        <w:numPr>
          <w:ilvl w:val="0"/>
          <w:numId w:val="39"/>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pPr>
        <w:numPr>
          <w:ilvl w:val="0"/>
          <w:numId w:val="39"/>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193" w:name="_Hlk148344040"/>
      <w:r w:rsidR="00382754" w:rsidRPr="00F8529D">
        <w:rPr>
          <w:sz w:val="22"/>
          <w:szCs w:val="22"/>
        </w:rPr>
        <w:t>, z zastrzeżeniem ust. 4 poniżej.</w:t>
      </w:r>
    </w:p>
    <w:p w14:paraId="2B9A925A" w14:textId="5B68C2CA" w:rsidR="006322B0" w:rsidRPr="00F8529D" w:rsidRDefault="006322B0">
      <w:pPr>
        <w:numPr>
          <w:ilvl w:val="0"/>
          <w:numId w:val="39"/>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193"/>
    <w:p w14:paraId="77A9EE64" w14:textId="17E256CE" w:rsidR="000C23F8" w:rsidRPr="00F8529D" w:rsidRDefault="000C23F8">
      <w:pPr>
        <w:numPr>
          <w:ilvl w:val="0"/>
          <w:numId w:val="39"/>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194" w:name="_Hlk146783280"/>
      <w:r w:rsidR="00A326D5" w:rsidRPr="00F8529D">
        <w:rPr>
          <w:sz w:val="22"/>
          <w:szCs w:val="22"/>
        </w:rPr>
        <w:t>są następujące</w:t>
      </w:r>
      <w:r w:rsidRPr="00F8529D">
        <w:rPr>
          <w:sz w:val="22"/>
          <w:szCs w:val="22"/>
        </w:rPr>
        <w:t>:</w:t>
      </w:r>
      <w:bookmarkEnd w:id="194"/>
    </w:p>
    <w:p w14:paraId="4D2B620C" w14:textId="77777777" w:rsidR="000C23F8" w:rsidRPr="00F8529D" w:rsidRDefault="000C23F8">
      <w:pPr>
        <w:numPr>
          <w:ilvl w:val="1"/>
          <w:numId w:val="39"/>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pPr>
        <w:numPr>
          <w:ilvl w:val="1"/>
          <w:numId w:val="39"/>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pPr>
        <w:numPr>
          <w:ilvl w:val="2"/>
          <w:numId w:val="39"/>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pPr>
        <w:numPr>
          <w:ilvl w:val="2"/>
          <w:numId w:val="39"/>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pPr>
        <w:numPr>
          <w:ilvl w:val="2"/>
          <w:numId w:val="39"/>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pPr>
        <w:numPr>
          <w:ilvl w:val="1"/>
          <w:numId w:val="39"/>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pPr>
        <w:numPr>
          <w:ilvl w:val="1"/>
          <w:numId w:val="39"/>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pPr>
        <w:numPr>
          <w:ilvl w:val="2"/>
          <w:numId w:val="39"/>
        </w:numPr>
        <w:spacing w:line="259" w:lineRule="auto"/>
        <w:jc w:val="both"/>
        <w:rPr>
          <w:sz w:val="22"/>
          <w:szCs w:val="22"/>
        </w:rPr>
      </w:pPr>
      <w:r w:rsidRPr="00F8529D">
        <w:rPr>
          <w:sz w:val="22"/>
          <w:szCs w:val="22"/>
        </w:rPr>
        <w:t>uwzględnienie ich albo</w:t>
      </w:r>
    </w:p>
    <w:p w14:paraId="4382BD5B" w14:textId="77777777" w:rsidR="000C23F8" w:rsidRPr="00F8529D" w:rsidRDefault="000C23F8">
      <w:pPr>
        <w:numPr>
          <w:ilvl w:val="2"/>
          <w:numId w:val="39"/>
        </w:numPr>
        <w:spacing w:line="259" w:lineRule="auto"/>
        <w:jc w:val="both"/>
        <w:rPr>
          <w:sz w:val="22"/>
          <w:szCs w:val="22"/>
        </w:rPr>
      </w:pPr>
      <w:r w:rsidRPr="00F8529D">
        <w:rPr>
          <w:sz w:val="22"/>
          <w:szCs w:val="22"/>
        </w:rPr>
        <w:t>uzasadnienie odmowy ich uwzględnienia;</w:t>
      </w:r>
    </w:p>
    <w:p w14:paraId="09A72E4B" w14:textId="77777777" w:rsidR="000C23F8" w:rsidRPr="00F8529D" w:rsidRDefault="000C23F8">
      <w:pPr>
        <w:numPr>
          <w:ilvl w:val="1"/>
          <w:numId w:val="39"/>
        </w:numPr>
        <w:spacing w:line="259" w:lineRule="auto"/>
        <w:jc w:val="both"/>
        <w:rPr>
          <w:sz w:val="22"/>
          <w:szCs w:val="22"/>
        </w:rPr>
      </w:pPr>
      <w:r w:rsidRPr="00F8529D">
        <w:rPr>
          <w:sz w:val="22"/>
          <w:szCs w:val="22"/>
        </w:rPr>
        <w:t xml:space="preserve">Termin przeprowadzenia Audytu uznaje się za </w:t>
      </w:r>
      <w:proofErr w:type="gramStart"/>
      <w:r w:rsidRPr="00F8529D">
        <w:rPr>
          <w:sz w:val="22"/>
          <w:szCs w:val="22"/>
        </w:rPr>
        <w:t>ustalony</w:t>
      </w:r>
      <w:proofErr w:type="gramEnd"/>
      <w:r w:rsidRPr="00F8529D">
        <w:rPr>
          <w:sz w:val="22"/>
          <w:szCs w:val="22"/>
        </w:rPr>
        <w:t xml:space="preserve"> jeżeli:</w:t>
      </w:r>
    </w:p>
    <w:p w14:paraId="6DA7ABBD" w14:textId="10FF9C64" w:rsidR="000C23F8" w:rsidRPr="00F8529D" w:rsidRDefault="000C23F8">
      <w:pPr>
        <w:numPr>
          <w:ilvl w:val="2"/>
          <w:numId w:val="39"/>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pPr>
        <w:numPr>
          <w:ilvl w:val="2"/>
          <w:numId w:val="39"/>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pPr>
        <w:numPr>
          <w:ilvl w:val="2"/>
          <w:numId w:val="39"/>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pPr>
        <w:numPr>
          <w:ilvl w:val="0"/>
          <w:numId w:val="39"/>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pPr>
        <w:numPr>
          <w:ilvl w:val="0"/>
          <w:numId w:val="39"/>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pPr>
        <w:numPr>
          <w:ilvl w:val="0"/>
          <w:numId w:val="39"/>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pPr>
        <w:numPr>
          <w:ilvl w:val="0"/>
          <w:numId w:val="39"/>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311FC897" w14:textId="77777777" w:rsidR="00626C57" w:rsidRDefault="000C23F8">
      <w:pPr>
        <w:numPr>
          <w:ilvl w:val="0"/>
          <w:numId w:val="39"/>
        </w:numPr>
        <w:spacing w:line="259" w:lineRule="auto"/>
        <w:ind w:left="357" w:hanging="357"/>
        <w:jc w:val="both"/>
        <w:rPr>
          <w:sz w:val="22"/>
          <w:szCs w:val="22"/>
        </w:rPr>
      </w:pPr>
      <w:r w:rsidRPr="00F8529D">
        <w:rPr>
          <w:sz w:val="22"/>
          <w:szCs w:val="22"/>
        </w:rPr>
        <w:lastRenderedPageBreak/>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195" w:name="_Hlk146783344"/>
      <w:r w:rsidR="004D5DFE" w:rsidRPr="00F8529D">
        <w:rPr>
          <w:sz w:val="22"/>
          <w:szCs w:val="22"/>
        </w:rPr>
        <w:t>na zasadach określonych w § 14 ust. 4 Umowy</w:t>
      </w:r>
      <w:r w:rsidRPr="00F8529D">
        <w:rPr>
          <w:sz w:val="22"/>
          <w:szCs w:val="22"/>
        </w:rPr>
        <w:t>.</w:t>
      </w:r>
      <w:bookmarkEnd w:id="195"/>
    </w:p>
    <w:p w14:paraId="5741C5C9" w14:textId="47307563" w:rsidR="000C23F8" w:rsidRPr="00E01C96" w:rsidRDefault="00626C57">
      <w:pPr>
        <w:numPr>
          <w:ilvl w:val="0"/>
          <w:numId w:val="39"/>
        </w:numPr>
        <w:spacing w:line="259" w:lineRule="auto"/>
        <w:ind w:left="357" w:hanging="357"/>
        <w:jc w:val="both"/>
        <w:rPr>
          <w:sz w:val="22"/>
          <w:szCs w:val="22"/>
        </w:rPr>
      </w:pPr>
      <w:r w:rsidRPr="00E01C96">
        <w:rPr>
          <w:sz w:val="22"/>
          <w:szCs w:val="22"/>
        </w:rPr>
        <w:t>Niezależnie od postanowień ust. 1 ÷ 10 Zamawiający uprawniony jest do przeprowadzenia audytu sprzętu Wykonawcy na zasadach określonych w SOPZ.</w:t>
      </w:r>
      <w:bookmarkEnd w:id="186"/>
      <w:bookmarkEnd w:id="192"/>
    </w:p>
    <w:p w14:paraId="114D874C" w14:textId="77777777" w:rsidR="000C23F8" w:rsidRPr="000E4913" w:rsidRDefault="000C23F8" w:rsidP="000C23F8">
      <w:pPr>
        <w:pStyle w:val="Nagwek2"/>
      </w:pPr>
      <w:bookmarkStart w:id="196" w:name="_Toc64016209"/>
      <w:bookmarkStart w:id="197" w:name="_Toc106095872"/>
      <w:bookmarkStart w:id="198" w:name="_Toc106096312"/>
      <w:bookmarkStart w:id="199" w:name="_Toc106096416"/>
      <w:bookmarkStart w:id="200" w:name="_Toc148612310"/>
      <w:r w:rsidRPr="000E4913">
        <w:t>§ 1</w:t>
      </w:r>
      <w:r>
        <w:t>3</w:t>
      </w:r>
      <w:r w:rsidRPr="000E4913">
        <w:t>. Kary umowne i odpowiedzialność</w:t>
      </w:r>
      <w:bookmarkEnd w:id="196"/>
      <w:bookmarkEnd w:id="197"/>
      <w:bookmarkEnd w:id="198"/>
      <w:bookmarkEnd w:id="199"/>
      <w:bookmarkEnd w:id="200"/>
      <w:r w:rsidRPr="000E4913">
        <w:t xml:space="preserve"> </w:t>
      </w:r>
    </w:p>
    <w:p w14:paraId="25FCD1DE" w14:textId="77777777" w:rsidR="006B240F" w:rsidRPr="006B240F" w:rsidRDefault="006B240F">
      <w:pPr>
        <w:numPr>
          <w:ilvl w:val="0"/>
          <w:numId w:val="41"/>
        </w:numPr>
        <w:spacing w:before="120" w:line="288" w:lineRule="auto"/>
        <w:ind w:hanging="357"/>
        <w:jc w:val="both"/>
        <w:rPr>
          <w:sz w:val="22"/>
          <w:szCs w:val="22"/>
        </w:rPr>
      </w:pPr>
      <w:r w:rsidRPr="006B240F">
        <w:rPr>
          <w:sz w:val="22"/>
          <w:szCs w:val="22"/>
        </w:rPr>
        <w:t>Zamawiający może naliczyć Wykonawcy kary umowne:</w:t>
      </w:r>
    </w:p>
    <w:p w14:paraId="6F0BF7B4" w14:textId="77777777" w:rsidR="006B240F" w:rsidRPr="006B240F" w:rsidRDefault="006B240F">
      <w:pPr>
        <w:numPr>
          <w:ilvl w:val="1"/>
          <w:numId w:val="41"/>
        </w:numPr>
        <w:spacing w:line="288" w:lineRule="auto"/>
        <w:ind w:left="720" w:hanging="357"/>
        <w:jc w:val="both"/>
        <w:rPr>
          <w:sz w:val="22"/>
          <w:szCs w:val="22"/>
        </w:rPr>
      </w:pPr>
      <w:r w:rsidRPr="006B240F">
        <w:rPr>
          <w:sz w:val="22"/>
          <w:szCs w:val="22"/>
        </w:rPr>
        <w:t>w przypadku, gdy Wykonawca nie realizuje obowiązku podstawienia zamówionej jednostki sprzętowej lub podstawienia sprzętu zastępczego - w wysokości 800 zł za każdy przypadek,</w:t>
      </w:r>
    </w:p>
    <w:p w14:paraId="392AAE3A" w14:textId="77777777" w:rsidR="006B240F" w:rsidRPr="006B240F" w:rsidRDefault="006B240F">
      <w:pPr>
        <w:numPr>
          <w:ilvl w:val="1"/>
          <w:numId w:val="41"/>
        </w:numPr>
        <w:spacing w:line="288" w:lineRule="auto"/>
        <w:ind w:left="720" w:hanging="357"/>
        <w:jc w:val="both"/>
        <w:rPr>
          <w:sz w:val="22"/>
          <w:szCs w:val="22"/>
        </w:rPr>
      </w:pPr>
      <w:r w:rsidRPr="006B240F">
        <w:rPr>
          <w:sz w:val="22"/>
          <w:szCs w:val="22"/>
        </w:rPr>
        <w:t xml:space="preserve">w przypadku stwierdzenia pracy jednostek sprzętowych niezgodnych z wymaganiami Zamawiającego określonymi w Umowie </w:t>
      </w:r>
      <w:proofErr w:type="gramStart"/>
      <w:r w:rsidRPr="006B240F">
        <w:rPr>
          <w:sz w:val="22"/>
          <w:szCs w:val="22"/>
        </w:rPr>
        <w:t>-  w</w:t>
      </w:r>
      <w:proofErr w:type="gramEnd"/>
      <w:r w:rsidRPr="006B240F">
        <w:rPr>
          <w:sz w:val="22"/>
          <w:szCs w:val="22"/>
        </w:rPr>
        <w:t xml:space="preserve"> wysokości 800 zł za każdy przypadek,</w:t>
      </w:r>
    </w:p>
    <w:p w14:paraId="356AA809" w14:textId="77777777" w:rsidR="006B240F" w:rsidRPr="006B240F" w:rsidRDefault="006B240F">
      <w:pPr>
        <w:numPr>
          <w:ilvl w:val="1"/>
          <w:numId w:val="41"/>
        </w:numPr>
        <w:spacing w:line="288" w:lineRule="auto"/>
        <w:ind w:left="720" w:hanging="357"/>
        <w:jc w:val="both"/>
        <w:rPr>
          <w:sz w:val="22"/>
          <w:szCs w:val="22"/>
        </w:rPr>
      </w:pPr>
      <w:r w:rsidRPr="006B240F">
        <w:rPr>
          <w:sz w:val="22"/>
          <w:szCs w:val="22"/>
        </w:rPr>
        <w:t>w przypadku stwierdzenia czynności pozorowanej pracy lub użytkowania jednostek sprzętowych w sposób niezgodny z wymaganiami Umowy lub właściwą technologią prac - w wysokości 5 000 zł za każdy stwierdzony przypadek,</w:t>
      </w:r>
    </w:p>
    <w:p w14:paraId="57BD2740" w14:textId="09FF6D11" w:rsidR="006B240F" w:rsidRPr="006B240F" w:rsidRDefault="006B240F">
      <w:pPr>
        <w:numPr>
          <w:ilvl w:val="1"/>
          <w:numId w:val="41"/>
        </w:numPr>
        <w:spacing w:line="288" w:lineRule="auto"/>
        <w:ind w:left="720" w:hanging="357"/>
        <w:jc w:val="both"/>
        <w:rPr>
          <w:sz w:val="22"/>
          <w:szCs w:val="22"/>
        </w:rPr>
      </w:pPr>
      <w:r w:rsidRPr="006B240F">
        <w:rPr>
          <w:sz w:val="22"/>
          <w:szCs w:val="22"/>
        </w:rPr>
        <w:t xml:space="preserve">w przypadku obsługi placu pracownikami w ilości poniżej ilości minimalnej (określonej w Załączniku nr 1 do Umowy) </w:t>
      </w:r>
      <w:proofErr w:type="gramStart"/>
      <w:r w:rsidRPr="006B240F">
        <w:rPr>
          <w:sz w:val="22"/>
          <w:szCs w:val="22"/>
        </w:rPr>
        <w:t>-  w</w:t>
      </w:r>
      <w:proofErr w:type="gramEnd"/>
      <w:r w:rsidRPr="006B240F">
        <w:rPr>
          <w:sz w:val="22"/>
          <w:szCs w:val="22"/>
        </w:rPr>
        <w:t xml:space="preserve"> wysokości 500 zł za każdego brakującego pracownika,</w:t>
      </w:r>
    </w:p>
    <w:p w14:paraId="0E97B51E" w14:textId="77777777" w:rsidR="006B240F" w:rsidRPr="006B240F" w:rsidRDefault="006B240F">
      <w:pPr>
        <w:numPr>
          <w:ilvl w:val="1"/>
          <w:numId w:val="41"/>
        </w:numPr>
        <w:spacing w:line="288" w:lineRule="auto"/>
        <w:ind w:left="720" w:hanging="357"/>
        <w:jc w:val="both"/>
        <w:rPr>
          <w:sz w:val="22"/>
          <w:szCs w:val="22"/>
        </w:rPr>
      </w:pPr>
      <w:r w:rsidRPr="006B240F">
        <w:rPr>
          <w:iCs/>
          <w:sz w:val="22"/>
          <w:szCs w:val="22"/>
        </w:rPr>
        <w:t xml:space="preserve">w przypadku uniemożliwienia eksploatacji torowiska powodującego brak możliwości wykonania zamówionych usług </w:t>
      </w:r>
      <w:r w:rsidRPr="006B240F">
        <w:rPr>
          <w:sz w:val="22"/>
          <w:szCs w:val="22"/>
        </w:rPr>
        <w:t>– w wysokości 500 zł za każdy przypadek,</w:t>
      </w:r>
    </w:p>
    <w:p w14:paraId="6D0C04D4" w14:textId="77777777" w:rsidR="006B240F" w:rsidRPr="006B240F" w:rsidRDefault="006B240F">
      <w:pPr>
        <w:numPr>
          <w:ilvl w:val="1"/>
          <w:numId w:val="41"/>
        </w:numPr>
        <w:spacing w:line="288" w:lineRule="auto"/>
        <w:ind w:left="720"/>
        <w:jc w:val="both"/>
        <w:rPr>
          <w:sz w:val="22"/>
          <w:szCs w:val="22"/>
        </w:rPr>
      </w:pPr>
      <w:r w:rsidRPr="006B240F">
        <w:rPr>
          <w:sz w:val="22"/>
          <w:szCs w:val="22"/>
        </w:rPr>
        <w:t>w przypadku stwierdzenia, że prace są wykonywane na terenie zakładu górniczego przez pracowników Wykonawcy nieposługujących się językiem polskim w mowie i piśmie w stopniu warunkującym porozumiewanie się - w wysokości 200 zł za każdy przypadek (każdego pracownika), kara może zostać nałożona wielokrotnie w odniesieniu do tego samego pracownika, jeżeli będzie on wykonywał pracę na terenie Zamawiającego w kolejnych dniach,</w:t>
      </w:r>
    </w:p>
    <w:p w14:paraId="01223D6B" w14:textId="5C1E8B2E" w:rsidR="006B240F" w:rsidRPr="006B240F" w:rsidRDefault="006B240F">
      <w:pPr>
        <w:numPr>
          <w:ilvl w:val="1"/>
          <w:numId w:val="41"/>
        </w:numPr>
        <w:spacing w:line="288" w:lineRule="auto"/>
        <w:ind w:left="720"/>
        <w:jc w:val="both"/>
        <w:rPr>
          <w:sz w:val="22"/>
          <w:szCs w:val="22"/>
        </w:rPr>
      </w:pPr>
      <w:r w:rsidRPr="006B240F">
        <w:rPr>
          <w:sz w:val="22"/>
          <w:szCs w:val="22"/>
        </w:rPr>
        <w:t>za zwłokę w przedstawieniu dokumentów, które zgodnie z SOPZ ma przedłożyć Wykonawca przez rozpoczęciem wykonywania usług oraz w trakcie ich realizacji -</w:t>
      </w:r>
      <w:r w:rsidRPr="006B240F" w:rsidDel="0005513E">
        <w:rPr>
          <w:sz w:val="22"/>
          <w:szCs w:val="22"/>
        </w:rPr>
        <w:t xml:space="preserve"> </w:t>
      </w:r>
      <w:r w:rsidRPr="006B240F">
        <w:rPr>
          <w:sz w:val="22"/>
          <w:szCs w:val="22"/>
        </w:rPr>
        <w:t xml:space="preserve">w wysokości 100 zł za każdy </w:t>
      </w:r>
      <w:r w:rsidR="00B01924">
        <w:rPr>
          <w:sz w:val="22"/>
          <w:szCs w:val="22"/>
        </w:rPr>
        <w:t xml:space="preserve">rozpoczęty </w:t>
      </w:r>
      <w:r w:rsidRPr="006B240F">
        <w:rPr>
          <w:sz w:val="22"/>
          <w:szCs w:val="22"/>
        </w:rPr>
        <w:t>dzień zwłoki,</w:t>
      </w:r>
    </w:p>
    <w:p w14:paraId="199AE3DA" w14:textId="55834D02" w:rsidR="006B240F" w:rsidRPr="006B240F" w:rsidRDefault="006B240F">
      <w:pPr>
        <w:numPr>
          <w:ilvl w:val="1"/>
          <w:numId w:val="41"/>
        </w:numPr>
        <w:spacing w:line="288" w:lineRule="auto"/>
        <w:ind w:left="720"/>
        <w:jc w:val="both"/>
        <w:rPr>
          <w:sz w:val="22"/>
          <w:szCs w:val="22"/>
        </w:rPr>
      </w:pPr>
      <w:r w:rsidRPr="006B240F">
        <w:rPr>
          <w:sz w:val="22"/>
          <w:szCs w:val="22"/>
        </w:rPr>
        <w:t xml:space="preserve">za zwłokę w przedstawieniu polisy ubezpieczeniowej lub dowodu opłacenia składki ubezpieczeniowej – w wysokości 1000 zł za każdy </w:t>
      </w:r>
      <w:r w:rsidR="00B01924">
        <w:rPr>
          <w:sz w:val="22"/>
          <w:szCs w:val="22"/>
        </w:rPr>
        <w:t xml:space="preserve">rozpoczęty </w:t>
      </w:r>
      <w:r w:rsidRPr="006B240F">
        <w:rPr>
          <w:sz w:val="22"/>
          <w:szCs w:val="22"/>
        </w:rPr>
        <w:t xml:space="preserve">dzień zwłoki; Zamawiający nie naliczy kary </w:t>
      </w:r>
      <w:proofErr w:type="gramStart"/>
      <w:r w:rsidRPr="006B240F">
        <w:rPr>
          <w:sz w:val="22"/>
          <w:szCs w:val="22"/>
        </w:rPr>
        <w:t>umownej</w:t>
      </w:r>
      <w:proofErr w:type="gramEnd"/>
      <w:r w:rsidRPr="006B240F">
        <w:rPr>
          <w:sz w:val="22"/>
          <w:szCs w:val="22"/>
        </w:rPr>
        <w:t xml:space="preserve"> jeżeli w wyniku przedłożenia dokumentów zostanie stwierdzone zachowanie ciągłości ubezpieczenia Wykonawcy,</w:t>
      </w:r>
    </w:p>
    <w:p w14:paraId="6623DB97" w14:textId="16FAAA00" w:rsidR="006B240F" w:rsidRPr="006B240F" w:rsidRDefault="006B240F">
      <w:pPr>
        <w:numPr>
          <w:ilvl w:val="1"/>
          <w:numId w:val="41"/>
        </w:numPr>
        <w:spacing w:line="288" w:lineRule="auto"/>
        <w:ind w:left="720"/>
        <w:jc w:val="both"/>
        <w:rPr>
          <w:sz w:val="22"/>
          <w:szCs w:val="22"/>
        </w:rPr>
      </w:pPr>
      <w:r w:rsidRPr="006B240F">
        <w:rPr>
          <w:sz w:val="22"/>
          <w:szCs w:val="22"/>
        </w:rPr>
        <w:t>za naruszenie przez Wykonawcę obowiązku zachowania poufności w wysokości 5% wartości netto Umowy, o której mowa w § 3 ust. 1,</w:t>
      </w:r>
      <w:r w:rsidR="00EF2631">
        <w:rPr>
          <w:sz w:val="22"/>
          <w:szCs w:val="22"/>
        </w:rPr>
        <w:t xml:space="preserve"> za każdy stwierdzony przypadek,</w:t>
      </w:r>
    </w:p>
    <w:p w14:paraId="08AC1A72" w14:textId="77777777" w:rsidR="006B240F" w:rsidRPr="006B240F" w:rsidRDefault="006B240F">
      <w:pPr>
        <w:numPr>
          <w:ilvl w:val="1"/>
          <w:numId w:val="41"/>
        </w:numPr>
        <w:spacing w:line="288" w:lineRule="auto"/>
        <w:ind w:left="720"/>
        <w:jc w:val="both"/>
        <w:rPr>
          <w:sz w:val="22"/>
          <w:szCs w:val="22"/>
        </w:rPr>
      </w:pPr>
      <w:r w:rsidRPr="006B240F">
        <w:rPr>
          <w:sz w:val="22"/>
          <w:szCs w:val="22"/>
        </w:rPr>
        <w:t>w przypadku stawienia się do pracy lub wykonywania pracy przez pracowników Wykonawcy:</w:t>
      </w:r>
    </w:p>
    <w:p w14:paraId="4D7F3678" w14:textId="77777777" w:rsidR="006B240F" w:rsidRPr="006B240F" w:rsidRDefault="006B240F">
      <w:pPr>
        <w:numPr>
          <w:ilvl w:val="2"/>
          <w:numId w:val="41"/>
        </w:numPr>
        <w:spacing w:line="288" w:lineRule="auto"/>
        <w:jc w:val="both"/>
        <w:rPr>
          <w:sz w:val="22"/>
          <w:szCs w:val="22"/>
        </w:rPr>
      </w:pPr>
      <w:r w:rsidRPr="006B240F">
        <w:rPr>
          <w:sz w:val="22"/>
          <w:szCs w:val="22"/>
        </w:rPr>
        <w:t>w stanie po użyciu alkoholu; (stan po użyciu alkoholu zachodzi, gdy zawartość alkoholu w organizmie wynosi lub prowadzi do stężenia we krwi od 0,2‰ do 0,5‰ alkoholu albo obecności w wydychanym powietrzu od 0,1 mg do 0,25 mg alkoholu w 1 dm3),</w:t>
      </w:r>
    </w:p>
    <w:p w14:paraId="24597622" w14:textId="77777777" w:rsidR="006B240F" w:rsidRPr="006B240F" w:rsidRDefault="006B240F">
      <w:pPr>
        <w:numPr>
          <w:ilvl w:val="2"/>
          <w:numId w:val="41"/>
        </w:numPr>
        <w:spacing w:line="288" w:lineRule="auto"/>
        <w:jc w:val="both"/>
        <w:rPr>
          <w:sz w:val="22"/>
          <w:szCs w:val="22"/>
        </w:rPr>
      </w:pPr>
      <w:r w:rsidRPr="006B240F">
        <w:rPr>
          <w:sz w:val="22"/>
          <w:szCs w:val="22"/>
        </w:rPr>
        <w:t xml:space="preserve">w stanie </w:t>
      </w:r>
      <w:proofErr w:type="gramStart"/>
      <w:r w:rsidRPr="006B240F">
        <w:rPr>
          <w:sz w:val="22"/>
          <w:szCs w:val="22"/>
        </w:rPr>
        <w:t>nietrzeźwości,</w:t>
      </w:r>
      <w:proofErr w:type="gramEnd"/>
      <w:r w:rsidRPr="006B240F">
        <w:rPr>
          <w:sz w:val="22"/>
          <w:szCs w:val="22"/>
        </w:rPr>
        <w:t xml:space="preserve"> (stan nietrzeźwości zachodzi, gdy zawartość alkoholu w organizmie wynosi lub prowadzi do stężenia we krwi powyżej 0,5‰ alkoholu albo obecności w wydychanym powietrzu powyżej 0,25 mg alkoholu w 1 dm3),</w:t>
      </w:r>
    </w:p>
    <w:p w14:paraId="1715B658" w14:textId="77777777" w:rsidR="006B240F" w:rsidRPr="006B240F" w:rsidRDefault="006B240F">
      <w:pPr>
        <w:numPr>
          <w:ilvl w:val="2"/>
          <w:numId w:val="41"/>
        </w:numPr>
        <w:spacing w:line="288" w:lineRule="auto"/>
        <w:jc w:val="both"/>
        <w:rPr>
          <w:sz w:val="22"/>
          <w:szCs w:val="22"/>
        </w:rPr>
      </w:pPr>
      <w:r w:rsidRPr="006B240F">
        <w:rPr>
          <w:sz w:val="22"/>
          <w:szCs w:val="22"/>
        </w:rPr>
        <w:t xml:space="preserve">którzy są pod wpływem narkotyków lub innych substancji, których oddziaływanie </w:t>
      </w:r>
      <w:r w:rsidRPr="006B240F">
        <w:rPr>
          <w:sz w:val="22"/>
          <w:szCs w:val="22"/>
        </w:rPr>
        <w:br/>
        <w:t xml:space="preserve">na organizm pracownika uniemożliwia należyte wykonanie obowiązków pracowniczych (dalej inne substancje), </w:t>
      </w:r>
    </w:p>
    <w:p w14:paraId="37010617" w14:textId="77777777" w:rsidR="006B240F" w:rsidRPr="006B240F" w:rsidRDefault="006B240F">
      <w:pPr>
        <w:numPr>
          <w:ilvl w:val="2"/>
          <w:numId w:val="41"/>
        </w:numPr>
        <w:spacing w:line="288" w:lineRule="auto"/>
        <w:jc w:val="both"/>
        <w:rPr>
          <w:sz w:val="22"/>
          <w:szCs w:val="22"/>
        </w:rPr>
      </w:pPr>
      <w:r w:rsidRPr="006B240F">
        <w:rPr>
          <w:sz w:val="22"/>
          <w:szCs w:val="22"/>
        </w:rPr>
        <w:lastRenderedPageBreak/>
        <w:t>którzy używają lub spożywają alkohol, narkotyki lub inne substancji w czasie pracy lub na terenie zakładu pracy,</w:t>
      </w:r>
    </w:p>
    <w:p w14:paraId="3D537C11" w14:textId="77777777" w:rsidR="006B240F" w:rsidRPr="006B240F" w:rsidRDefault="006B240F">
      <w:pPr>
        <w:numPr>
          <w:ilvl w:val="2"/>
          <w:numId w:val="41"/>
        </w:numPr>
        <w:spacing w:line="288" w:lineRule="auto"/>
        <w:jc w:val="both"/>
        <w:rPr>
          <w:sz w:val="22"/>
          <w:szCs w:val="22"/>
        </w:rPr>
      </w:pPr>
      <w:r w:rsidRPr="006B240F">
        <w:rPr>
          <w:sz w:val="22"/>
          <w:szCs w:val="22"/>
        </w:rPr>
        <w:t xml:space="preserve">którzy wnoszą alkohol, narkotyki lub inne substancje na teren zakładu pracy, </w:t>
      </w:r>
    </w:p>
    <w:p w14:paraId="46CB7E9A" w14:textId="77777777" w:rsidR="006B240F" w:rsidRPr="006B240F" w:rsidRDefault="006B240F" w:rsidP="006B240F">
      <w:pPr>
        <w:spacing w:line="288" w:lineRule="auto"/>
        <w:ind w:left="709"/>
        <w:jc w:val="both"/>
        <w:rPr>
          <w:rFonts w:eastAsia="Calibri"/>
          <w:sz w:val="22"/>
          <w:szCs w:val="22"/>
          <w:lang w:eastAsia="en-US"/>
        </w:rPr>
      </w:pPr>
      <w:r w:rsidRPr="006B240F">
        <w:rPr>
          <w:rFonts w:eastAsia="Calibri"/>
          <w:sz w:val="22"/>
          <w:szCs w:val="22"/>
          <w:lang w:eastAsia="en-US"/>
        </w:rPr>
        <w:t>w wysokości 1 000,00 zł za każdy stwierdzony przypadek;</w:t>
      </w:r>
    </w:p>
    <w:p w14:paraId="07C4BF67" w14:textId="77777777" w:rsidR="006B240F" w:rsidRPr="006B240F" w:rsidRDefault="006B240F">
      <w:pPr>
        <w:numPr>
          <w:ilvl w:val="1"/>
          <w:numId w:val="41"/>
        </w:numPr>
        <w:spacing w:line="288" w:lineRule="auto"/>
        <w:ind w:left="720"/>
        <w:jc w:val="both"/>
        <w:rPr>
          <w:sz w:val="22"/>
          <w:szCs w:val="22"/>
        </w:rPr>
      </w:pPr>
      <w:r w:rsidRPr="006B240F">
        <w:rPr>
          <w:sz w:val="22"/>
          <w:szCs w:val="22"/>
        </w:rPr>
        <w:t xml:space="preserve">w przypadku dokonania przez pracownika Wykonawcy zaboru mienia Zamawiającego </w:t>
      </w:r>
      <w:proofErr w:type="gramStart"/>
      <w:r w:rsidRPr="006B240F">
        <w:rPr>
          <w:sz w:val="22"/>
          <w:szCs w:val="22"/>
        </w:rPr>
        <w:t>lub  firm</w:t>
      </w:r>
      <w:proofErr w:type="gramEnd"/>
      <w:r w:rsidRPr="006B240F">
        <w:rPr>
          <w:sz w:val="22"/>
          <w:szCs w:val="22"/>
        </w:rPr>
        <w:t xml:space="preserve"> mających siedzibę/wykonujących usługi na terenie Zamawiającego – w wysokości 1 000 </w:t>
      </w:r>
      <w:proofErr w:type="gramStart"/>
      <w:r w:rsidRPr="006B240F">
        <w:rPr>
          <w:sz w:val="22"/>
          <w:szCs w:val="22"/>
        </w:rPr>
        <w:t>zł  za</w:t>
      </w:r>
      <w:proofErr w:type="gramEnd"/>
      <w:r w:rsidRPr="006B240F">
        <w:rPr>
          <w:sz w:val="22"/>
          <w:szCs w:val="22"/>
        </w:rPr>
        <w:t xml:space="preserve"> każdy stwierdzony przypadek, a jeżeli w wyniku zaboru doszło do zniszczenia mienia – Wykonawca zobowiązany jest także do pokrycia kosztów przywrócenia mienia do stanu poprzedniego; </w:t>
      </w:r>
    </w:p>
    <w:p w14:paraId="21EF83A6" w14:textId="77777777" w:rsidR="006B240F" w:rsidRPr="006B240F" w:rsidRDefault="006B240F">
      <w:pPr>
        <w:numPr>
          <w:ilvl w:val="1"/>
          <w:numId w:val="41"/>
        </w:numPr>
        <w:spacing w:line="288" w:lineRule="auto"/>
        <w:ind w:left="720"/>
        <w:jc w:val="both"/>
        <w:rPr>
          <w:sz w:val="22"/>
          <w:szCs w:val="22"/>
        </w:rPr>
      </w:pPr>
      <w:r w:rsidRPr="006B240F">
        <w:rPr>
          <w:sz w:val="22"/>
          <w:szCs w:val="22"/>
        </w:rPr>
        <w:t>za każdy stwierdzony przypadek naruszenia obowiązku zatrudnienia osób w oparciu o Umowę o pracę (o którym mowa w § 9 ust. 1) - w wysokości równej miesięcznemu minimalnemu wynagrodzeniu za pracę ustalonemu zgodnie z przepisami ustawy z dnia 10.10.2002r. o minimalnym wynagrodzeniu za pracę obowiązującemu w czasie, w którym stwierdzono naruszenie,</w:t>
      </w:r>
    </w:p>
    <w:p w14:paraId="7C9A37BD" w14:textId="77777777" w:rsidR="006B240F" w:rsidRPr="006B240F" w:rsidRDefault="006B240F">
      <w:pPr>
        <w:numPr>
          <w:ilvl w:val="1"/>
          <w:numId w:val="41"/>
        </w:numPr>
        <w:spacing w:line="288" w:lineRule="auto"/>
        <w:ind w:left="720"/>
        <w:jc w:val="both"/>
        <w:rPr>
          <w:sz w:val="22"/>
          <w:szCs w:val="22"/>
        </w:rPr>
      </w:pPr>
      <w:r w:rsidRPr="006B240F">
        <w:rPr>
          <w:sz w:val="22"/>
          <w:szCs w:val="22"/>
        </w:rPr>
        <w:t xml:space="preserve">w przypadku zaniechania złożenia zapotrzebowania na świadczenia Zamawiającego i skorzystania przez Wykonawcę lub jego pracowników ze świadczeń Zamawiającego - </w:t>
      </w:r>
      <w:bookmarkStart w:id="201" w:name="_Hlk147170364"/>
      <w:r w:rsidRPr="006B240F">
        <w:rPr>
          <w:sz w:val="22"/>
          <w:szCs w:val="22"/>
        </w:rPr>
        <w:t xml:space="preserve">w wysokości 50 zł za każdy stwierdzony przypadek </w:t>
      </w:r>
      <w:bookmarkEnd w:id="201"/>
      <w:r w:rsidRPr="006B240F">
        <w:rPr>
          <w:sz w:val="22"/>
          <w:szCs w:val="22"/>
        </w:rPr>
        <w:t>– niezależnie od konieczności zapłaty wynagrodzenia za skorzystanie z takiego świadczenia,</w:t>
      </w:r>
    </w:p>
    <w:p w14:paraId="55435B10" w14:textId="77777777" w:rsidR="006B240F" w:rsidRPr="006B240F" w:rsidRDefault="006B240F">
      <w:pPr>
        <w:numPr>
          <w:ilvl w:val="0"/>
          <w:numId w:val="41"/>
        </w:numPr>
        <w:spacing w:before="120" w:line="288" w:lineRule="auto"/>
        <w:ind w:left="357"/>
        <w:jc w:val="both"/>
        <w:rPr>
          <w:strike/>
          <w:sz w:val="22"/>
          <w:szCs w:val="22"/>
        </w:rPr>
      </w:pPr>
      <w:r w:rsidRPr="006B240F">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p>
    <w:p w14:paraId="14096475" w14:textId="77777777" w:rsidR="006B240F" w:rsidRPr="006B240F" w:rsidRDefault="006B240F">
      <w:pPr>
        <w:numPr>
          <w:ilvl w:val="0"/>
          <w:numId w:val="41"/>
        </w:numPr>
        <w:spacing w:before="120" w:line="288" w:lineRule="auto"/>
        <w:ind w:left="357" w:hanging="357"/>
        <w:jc w:val="both"/>
        <w:rPr>
          <w:sz w:val="22"/>
          <w:szCs w:val="22"/>
        </w:rPr>
      </w:pPr>
      <w:r w:rsidRPr="006B240F">
        <w:rPr>
          <w:sz w:val="22"/>
          <w:szCs w:val="22"/>
        </w:rPr>
        <w:t>Zamawiający może naliczyć kary umowne w przypadku wystąpienia utrudnień w rozpoczęciu lub przeprowadzeniu lub zakończeniu Audytu, o którym mowa w § 12, z przyczyn leżących po stronie Wykonawcy:</w:t>
      </w:r>
    </w:p>
    <w:p w14:paraId="475FA8B5" w14:textId="77777777" w:rsidR="006B240F" w:rsidRPr="006B240F" w:rsidRDefault="006B240F">
      <w:pPr>
        <w:numPr>
          <w:ilvl w:val="1"/>
          <w:numId w:val="41"/>
        </w:numPr>
        <w:spacing w:line="288" w:lineRule="auto"/>
        <w:ind w:left="720" w:hanging="357"/>
        <w:jc w:val="both"/>
        <w:rPr>
          <w:sz w:val="22"/>
          <w:szCs w:val="22"/>
        </w:rPr>
      </w:pPr>
      <w:r w:rsidRPr="006B240F">
        <w:rPr>
          <w:sz w:val="22"/>
          <w:szCs w:val="22"/>
        </w:rPr>
        <w:t xml:space="preserve">po bezskutecznym upływie terminu oznaczonego w wezwaniu Zamawiającego </w:t>
      </w:r>
      <w:proofErr w:type="gramStart"/>
      <w:r w:rsidRPr="006B240F">
        <w:rPr>
          <w:sz w:val="22"/>
          <w:szCs w:val="22"/>
        </w:rPr>
        <w:t>do  umożliwienia</w:t>
      </w:r>
      <w:proofErr w:type="gramEnd"/>
      <w:r w:rsidRPr="006B240F">
        <w:rPr>
          <w:sz w:val="22"/>
          <w:szCs w:val="22"/>
        </w:rPr>
        <w:t xml:space="preserve"> rozpoczęcia lub prowadzenia lub zakończenia Audytu - w wysokości 0,1 % wartości netto Umowy, (o której mowa w § 3 ust. 1</w:t>
      </w:r>
      <w:proofErr w:type="gramStart"/>
      <w:r w:rsidRPr="006B240F">
        <w:rPr>
          <w:sz w:val="22"/>
          <w:szCs w:val="22"/>
        </w:rPr>
        <w:t>)  za</w:t>
      </w:r>
      <w:proofErr w:type="gramEnd"/>
      <w:r w:rsidRPr="006B240F">
        <w:rPr>
          <w:sz w:val="22"/>
          <w:szCs w:val="22"/>
        </w:rPr>
        <w:t xml:space="preserve"> każdy rozpoczęty dzień, w którym niemożliwe było odpowiednio rozpoczęcie, prowadzenie lub zakończenie Audytu. </w:t>
      </w:r>
    </w:p>
    <w:p w14:paraId="3BD7F72E" w14:textId="77777777" w:rsidR="006B240F" w:rsidRPr="006B240F" w:rsidRDefault="006B240F">
      <w:pPr>
        <w:numPr>
          <w:ilvl w:val="1"/>
          <w:numId w:val="41"/>
        </w:numPr>
        <w:spacing w:line="288" w:lineRule="auto"/>
        <w:ind w:left="720" w:hanging="357"/>
        <w:jc w:val="both"/>
        <w:rPr>
          <w:sz w:val="22"/>
          <w:szCs w:val="22"/>
        </w:rPr>
      </w:pPr>
      <w:r w:rsidRPr="006B240F">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673267DD" w14:textId="77777777" w:rsidR="006B240F" w:rsidRPr="006B240F" w:rsidRDefault="006B240F">
      <w:pPr>
        <w:numPr>
          <w:ilvl w:val="0"/>
          <w:numId w:val="41"/>
        </w:numPr>
        <w:spacing w:before="120" w:line="288" w:lineRule="auto"/>
        <w:jc w:val="both"/>
        <w:rPr>
          <w:sz w:val="22"/>
          <w:szCs w:val="22"/>
        </w:rPr>
      </w:pPr>
      <w:r w:rsidRPr="006B240F">
        <w:rPr>
          <w:sz w:val="22"/>
          <w:szCs w:val="22"/>
        </w:rPr>
        <w:t>W przypadku:</w:t>
      </w:r>
    </w:p>
    <w:p w14:paraId="13C7866B" w14:textId="7D121870" w:rsidR="006B240F" w:rsidRPr="006B240F" w:rsidRDefault="006B240F">
      <w:pPr>
        <w:numPr>
          <w:ilvl w:val="1"/>
          <w:numId w:val="41"/>
        </w:numPr>
        <w:spacing w:line="288" w:lineRule="auto"/>
        <w:ind w:left="709" w:hanging="312"/>
        <w:jc w:val="both"/>
        <w:rPr>
          <w:rFonts w:eastAsia="Calibri"/>
          <w:strike/>
          <w:sz w:val="22"/>
          <w:szCs w:val="22"/>
          <w:lang w:eastAsia="en-US"/>
        </w:rPr>
      </w:pPr>
      <w:r w:rsidRPr="006B240F">
        <w:rPr>
          <w:rFonts w:eastAsia="Calibri"/>
          <w:sz w:val="22"/>
          <w:szCs w:val="22"/>
          <w:lang w:eastAsia="en-US"/>
        </w:rPr>
        <w:t>odstąpienia od Umowy w całości</w:t>
      </w:r>
      <w:r w:rsidR="00DD2FEB">
        <w:rPr>
          <w:rFonts w:eastAsia="Calibri"/>
          <w:sz w:val="22"/>
          <w:szCs w:val="22"/>
          <w:lang w:eastAsia="en-US"/>
        </w:rPr>
        <w:t>,</w:t>
      </w:r>
      <w:r w:rsidRPr="006B240F">
        <w:rPr>
          <w:rFonts w:eastAsia="Calibri"/>
          <w:sz w:val="22"/>
          <w:szCs w:val="22"/>
          <w:lang w:eastAsia="en-US"/>
        </w:rPr>
        <w:t xml:space="preserve"> rozwiązania Umowy bez wypowiedzenia lub wypowiedzenia Umowy w całości przez którąkolwiek ze Stron z przyczyn leżących po stronie Wykonawcy, Zamawiającemu przysługuje kara umowna w wysokości 20% wartości netto Umowy, o której mowa w § 3 ust. 1;</w:t>
      </w:r>
    </w:p>
    <w:p w14:paraId="687C7762" w14:textId="77777777" w:rsidR="006B240F" w:rsidRPr="006B240F" w:rsidRDefault="006B240F">
      <w:pPr>
        <w:numPr>
          <w:ilvl w:val="1"/>
          <w:numId w:val="41"/>
        </w:numPr>
        <w:spacing w:line="288" w:lineRule="auto"/>
        <w:ind w:left="709" w:hanging="312"/>
        <w:jc w:val="both"/>
        <w:rPr>
          <w:rFonts w:eastAsia="Calibri"/>
          <w:strike/>
          <w:sz w:val="22"/>
          <w:szCs w:val="22"/>
          <w:lang w:eastAsia="en-US"/>
        </w:rPr>
      </w:pPr>
      <w:r w:rsidRPr="006B240F">
        <w:rPr>
          <w:rFonts w:eastAsia="Calibri"/>
          <w:sz w:val="22"/>
          <w:szCs w:val="22"/>
          <w:lang w:eastAsia="en-US"/>
        </w:rPr>
        <w:lastRenderedPageBreak/>
        <w:t>odstąpienia od Umowy w części lub wypowiedzenia Umowy w części przez którąkolwiek ze Stron z przyczyn leżących po stronie Wykonawcy, Zamawiającemu przysługuje kara umowna w wysokości 20% wartości netto niezrealizowanej części Umowy.</w:t>
      </w:r>
    </w:p>
    <w:p w14:paraId="09FCD381" w14:textId="77777777" w:rsidR="006B240F" w:rsidRPr="006B240F" w:rsidRDefault="006B240F">
      <w:pPr>
        <w:numPr>
          <w:ilvl w:val="0"/>
          <w:numId w:val="41"/>
        </w:numPr>
        <w:spacing w:line="288" w:lineRule="auto"/>
        <w:ind w:hanging="357"/>
        <w:jc w:val="both"/>
        <w:rPr>
          <w:rFonts w:eastAsia="Calibri"/>
          <w:sz w:val="22"/>
          <w:szCs w:val="22"/>
          <w:lang w:eastAsia="en-US"/>
        </w:rPr>
      </w:pPr>
      <w:r w:rsidRPr="006B240F">
        <w:rPr>
          <w:rFonts w:eastAsia="Calibri"/>
          <w:sz w:val="22"/>
          <w:szCs w:val="22"/>
          <w:lang w:eastAsia="en-US"/>
        </w:rPr>
        <w:t xml:space="preserve">Wykonawca może naliczyć Zamawiającemu karę umowną: </w:t>
      </w:r>
    </w:p>
    <w:p w14:paraId="434ABABA" w14:textId="77777777" w:rsidR="006B240F" w:rsidRPr="006B240F" w:rsidRDefault="006B240F">
      <w:pPr>
        <w:numPr>
          <w:ilvl w:val="1"/>
          <w:numId w:val="41"/>
        </w:numPr>
        <w:spacing w:line="288" w:lineRule="auto"/>
        <w:ind w:left="709" w:hanging="283"/>
        <w:jc w:val="both"/>
        <w:rPr>
          <w:rFonts w:eastAsia="Calibri"/>
          <w:sz w:val="22"/>
          <w:szCs w:val="22"/>
          <w:lang w:eastAsia="en-US"/>
        </w:rPr>
      </w:pPr>
      <w:r w:rsidRPr="006B240F">
        <w:rPr>
          <w:rFonts w:eastAsia="Calibri"/>
          <w:sz w:val="22"/>
          <w:szCs w:val="22"/>
          <w:lang w:eastAsia="en-US"/>
        </w:rPr>
        <w:t>za odstąpienie od Umowy w całości przez którąkolwiek ze Stron z winy Zamawiającego – w wysokości 20% wartości netto Umowy, o której mowa w § 3 ust. 1.</w:t>
      </w:r>
    </w:p>
    <w:p w14:paraId="24EA5A9F" w14:textId="77777777" w:rsidR="006B240F" w:rsidRPr="006B240F" w:rsidRDefault="006B240F">
      <w:pPr>
        <w:numPr>
          <w:ilvl w:val="1"/>
          <w:numId w:val="41"/>
        </w:numPr>
        <w:spacing w:line="288" w:lineRule="auto"/>
        <w:ind w:left="709" w:hanging="283"/>
        <w:jc w:val="both"/>
        <w:rPr>
          <w:rFonts w:eastAsia="Calibri"/>
          <w:sz w:val="22"/>
          <w:szCs w:val="22"/>
          <w:lang w:eastAsia="en-US"/>
        </w:rPr>
      </w:pPr>
      <w:r w:rsidRPr="006B240F">
        <w:rPr>
          <w:rFonts w:eastAsia="Calibri"/>
          <w:sz w:val="22"/>
          <w:szCs w:val="22"/>
          <w:lang w:eastAsia="en-US"/>
        </w:rPr>
        <w:t xml:space="preserve">za odstąpienie od Umowy w części przez którąkolwiek ze Stron z winy Zamawiającego – </w:t>
      </w:r>
      <w:r w:rsidRPr="006B240F">
        <w:rPr>
          <w:rFonts w:eastAsia="Calibri"/>
          <w:sz w:val="22"/>
          <w:szCs w:val="22"/>
          <w:lang w:eastAsia="en-US"/>
        </w:rPr>
        <w:br/>
        <w:t>w wysokości 20% wartości netto niezrealizowanej części Umowy.</w:t>
      </w:r>
    </w:p>
    <w:p w14:paraId="4DA35290" w14:textId="43A04A13" w:rsidR="006B240F" w:rsidRPr="006B240F" w:rsidRDefault="006B240F">
      <w:pPr>
        <w:numPr>
          <w:ilvl w:val="0"/>
          <w:numId w:val="41"/>
        </w:numPr>
        <w:spacing w:line="288" w:lineRule="auto"/>
        <w:ind w:hanging="357"/>
        <w:jc w:val="both"/>
        <w:rPr>
          <w:rFonts w:eastAsia="Calibri"/>
          <w:sz w:val="22"/>
          <w:szCs w:val="22"/>
          <w:lang w:eastAsia="en-US"/>
        </w:rPr>
      </w:pPr>
      <w:r w:rsidRPr="006B240F">
        <w:rPr>
          <w:rFonts w:eastAsia="Calibri"/>
          <w:sz w:val="22"/>
          <w:szCs w:val="22"/>
          <w:lang w:eastAsia="en-US"/>
        </w:rPr>
        <w:t xml:space="preserve">Kary umowne podlegają kumulacji, w tym kara umowna za odstąpienie lub wypowiedzenie Umowy z innymi karami umownymi, przy czym łączna maksymalna wartość kar umownych przysługujących Zamawiającemu nie przekroczy </w:t>
      </w:r>
      <w:r w:rsidR="000E70B2">
        <w:rPr>
          <w:rFonts w:eastAsia="Calibri"/>
          <w:sz w:val="22"/>
          <w:szCs w:val="22"/>
          <w:lang w:eastAsia="en-US"/>
        </w:rPr>
        <w:t xml:space="preserve">50 % </w:t>
      </w:r>
      <w:r w:rsidRPr="006B240F">
        <w:rPr>
          <w:rFonts w:eastAsia="Calibri"/>
          <w:sz w:val="22"/>
          <w:szCs w:val="22"/>
          <w:lang w:eastAsia="en-US"/>
        </w:rPr>
        <w:t>wartości Umowy netto, o której mowa w § 3 ust.1.</w:t>
      </w:r>
    </w:p>
    <w:p w14:paraId="0DA33F20" w14:textId="77777777" w:rsidR="006B240F" w:rsidRPr="006B240F" w:rsidRDefault="006B240F">
      <w:pPr>
        <w:numPr>
          <w:ilvl w:val="0"/>
          <w:numId w:val="41"/>
        </w:numPr>
        <w:spacing w:before="120" w:line="288" w:lineRule="auto"/>
        <w:jc w:val="both"/>
        <w:rPr>
          <w:sz w:val="22"/>
          <w:szCs w:val="22"/>
        </w:rPr>
      </w:pPr>
      <w:r w:rsidRPr="006B240F">
        <w:rPr>
          <w:sz w:val="22"/>
          <w:szCs w:val="22"/>
        </w:rPr>
        <w:t>Termin płatności noty księgowej wystawionej tytułem kar umownych wynosi 30 dni od dnia wystawienia noty.</w:t>
      </w:r>
    </w:p>
    <w:p w14:paraId="4AB955D0" w14:textId="77777777" w:rsidR="006B240F" w:rsidRPr="006B240F" w:rsidRDefault="006B240F">
      <w:pPr>
        <w:numPr>
          <w:ilvl w:val="0"/>
          <w:numId w:val="41"/>
        </w:numPr>
        <w:spacing w:before="120" w:line="288" w:lineRule="auto"/>
        <w:jc w:val="both"/>
        <w:rPr>
          <w:sz w:val="22"/>
          <w:szCs w:val="22"/>
        </w:rPr>
      </w:pPr>
      <w:r w:rsidRPr="006B240F">
        <w:rPr>
          <w:sz w:val="22"/>
          <w:szCs w:val="22"/>
        </w:rPr>
        <w:t>Zamawiający może potrącić naliczone kary umowne z wynagrodzenia przysługującego Wykonawcy, na co Wykonawca wyraża zgodę.</w:t>
      </w:r>
    </w:p>
    <w:p w14:paraId="431DE654" w14:textId="77777777" w:rsidR="006B240F" w:rsidRPr="006B240F" w:rsidRDefault="006B240F">
      <w:pPr>
        <w:numPr>
          <w:ilvl w:val="0"/>
          <w:numId w:val="41"/>
        </w:numPr>
        <w:spacing w:before="120" w:line="288" w:lineRule="auto"/>
        <w:jc w:val="both"/>
        <w:rPr>
          <w:sz w:val="22"/>
          <w:szCs w:val="22"/>
        </w:rPr>
      </w:pPr>
      <w:r w:rsidRPr="006B240F">
        <w:rPr>
          <w:sz w:val="22"/>
          <w:szCs w:val="22"/>
        </w:rPr>
        <w:t>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w:t>
      </w:r>
    </w:p>
    <w:p w14:paraId="4E1E67AC" w14:textId="77777777" w:rsidR="000C23F8" w:rsidRPr="00F8529D" w:rsidRDefault="000C23F8" w:rsidP="000C23F8">
      <w:pPr>
        <w:pStyle w:val="Nagwek2"/>
      </w:pPr>
      <w:bookmarkStart w:id="202" w:name="_Toc83291685"/>
      <w:bookmarkStart w:id="203" w:name="_Toc106095873"/>
      <w:bookmarkStart w:id="204" w:name="_Toc106096313"/>
      <w:bookmarkStart w:id="205" w:name="_Toc106096417"/>
      <w:bookmarkStart w:id="206" w:name="_Toc148612311"/>
      <w:r w:rsidRPr="00F8529D">
        <w:t>§ 14. Rozwiązanie, odstąpienie lub wypowiedzenie Umowy</w:t>
      </w:r>
      <w:bookmarkEnd w:id="202"/>
      <w:bookmarkEnd w:id="203"/>
      <w:bookmarkEnd w:id="204"/>
      <w:bookmarkEnd w:id="205"/>
      <w:bookmarkEnd w:id="206"/>
    </w:p>
    <w:p w14:paraId="0BD45A47" w14:textId="77777777" w:rsidR="006B240F" w:rsidRDefault="006B240F">
      <w:pPr>
        <w:pStyle w:val="Akapitzlist"/>
        <w:numPr>
          <w:ilvl w:val="0"/>
          <w:numId w:val="42"/>
        </w:numPr>
        <w:spacing w:before="120"/>
        <w:ind w:left="357" w:hanging="357"/>
        <w:contextualSpacing w:val="0"/>
        <w:jc w:val="both"/>
        <w:rPr>
          <w:sz w:val="22"/>
          <w:szCs w:val="22"/>
        </w:rPr>
      </w:pPr>
      <w:bookmarkStart w:id="207" w:name="_Hlk146784907"/>
      <w:r w:rsidRPr="005A7E6C">
        <w:rPr>
          <w:sz w:val="22"/>
          <w:szCs w:val="22"/>
        </w:rPr>
        <w:t>Strony mogą rozwiązać Umowę na mocy porozumienia Stron.</w:t>
      </w:r>
    </w:p>
    <w:p w14:paraId="6C981A93" w14:textId="77777777" w:rsidR="006B240F" w:rsidRPr="007924CC" w:rsidRDefault="006B240F">
      <w:pPr>
        <w:pStyle w:val="Akapitzlist"/>
        <w:numPr>
          <w:ilvl w:val="0"/>
          <w:numId w:val="42"/>
        </w:numPr>
        <w:spacing w:before="120"/>
        <w:ind w:left="357" w:hanging="357"/>
        <w:contextualSpacing w:val="0"/>
        <w:jc w:val="both"/>
        <w:rPr>
          <w:sz w:val="22"/>
          <w:szCs w:val="22"/>
        </w:rPr>
      </w:pPr>
      <w:r w:rsidRPr="007924CC">
        <w:rPr>
          <w:sz w:val="22"/>
          <w:szCs w:val="22"/>
        </w:rPr>
        <w:t xml:space="preserve">Zamawiający wedle swego wyboru, może odstąpić od Umowy (ex </w:t>
      </w:r>
      <w:proofErr w:type="spellStart"/>
      <w:r w:rsidRPr="007924CC">
        <w:rPr>
          <w:sz w:val="22"/>
          <w:szCs w:val="22"/>
        </w:rPr>
        <w:t>tunc</w:t>
      </w:r>
      <w:proofErr w:type="spellEnd"/>
      <w:r w:rsidRPr="007924CC">
        <w:rPr>
          <w:sz w:val="22"/>
          <w:szCs w:val="22"/>
        </w:rPr>
        <w:t xml:space="preserve"> – wstecz) w całości lub części lub wypowiedzieć Umowę (ex nunc – od teraz) w całości lub części, w przypadku:</w:t>
      </w:r>
    </w:p>
    <w:p w14:paraId="22406FDE" w14:textId="77777777" w:rsidR="006B240F" w:rsidRPr="007924CC" w:rsidRDefault="006B240F">
      <w:pPr>
        <w:pStyle w:val="Akapitzlist"/>
        <w:numPr>
          <w:ilvl w:val="1"/>
          <w:numId w:val="42"/>
        </w:numPr>
        <w:contextualSpacing w:val="0"/>
        <w:jc w:val="both"/>
        <w:rPr>
          <w:sz w:val="22"/>
          <w:szCs w:val="22"/>
        </w:rPr>
      </w:pPr>
      <w:r w:rsidRPr="007924CC">
        <w:rPr>
          <w:sz w:val="22"/>
          <w:szCs w:val="22"/>
        </w:rPr>
        <w:t>wygaśnięcia ubezpieczenia Wykonawcy i nieprzedłużenia ochrony ubezpieczeniowej w okresie realizacji Umowy,</w:t>
      </w:r>
    </w:p>
    <w:p w14:paraId="1D1051DF" w14:textId="77777777" w:rsidR="006B240F" w:rsidRPr="007924CC" w:rsidRDefault="006B240F">
      <w:pPr>
        <w:pStyle w:val="Akapitzlist"/>
        <w:numPr>
          <w:ilvl w:val="1"/>
          <w:numId w:val="42"/>
        </w:numPr>
        <w:contextualSpacing w:val="0"/>
        <w:jc w:val="both"/>
        <w:rPr>
          <w:sz w:val="22"/>
          <w:szCs w:val="22"/>
        </w:rPr>
      </w:pPr>
      <w:r w:rsidRPr="007924CC">
        <w:rPr>
          <w:sz w:val="22"/>
          <w:szCs w:val="22"/>
        </w:rPr>
        <w:t xml:space="preserve">zmiany Podwykonawcy, który udostępnił Wykonawcy zasoby w celu wykazania spełnienia warunków udziału w postępowaniu określonych w SWZ na Podwykonawcę niespełniającego warunków lub braku spełnienia warunków przez samego Wykonawcę,   </w:t>
      </w:r>
    </w:p>
    <w:p w14:paraId="162190A9" w14:textId="77777777" w:rsidR="006B240F" w:rsidRPr="007924CC" w:rsidRDefault="006B240F">
      <w:pPr>
        <w:pStyle w:val="Akapitzlist"/>
        <w:numPr>
          <w:ilvl w:val="1"/>
          <w:numId w:val="42"/>
        </w:numPr>
        <w:contextualSpacing w:val="0"/>
        <w:jc w:val="both"/>
        <w:rPr>
          <w:sz w:val="22"/>
          <w:szCs w:val="22"/>
        </w:rPr>
      </w:pPr>
      <w:r w:rsidRPr="007924CC">
        <w:rPr>
          <w:sz w:val="22"/>
          <w:szCs w:val="22"/>
        </w:rPr>
        <w:t xml:space="preserve">nieprzystąpienia w terminie </w:t>
      </w:r>
      <w:proofErr w:type="gramStart"/>
      <w:r w:rsidRPr="007924CC">
        <w:rPr>
          <w:sz w:val="22"/>
          <w:szCs w:val="22"/>
        </w:rPr>
        <w:t>do  realizacji</w:t>
      </w:r>
      <w:proofErr w:type="gramEnd"/>
      <w:r w:rsidRPr="007924CC">
        <w:rPr>
          <w:sz w:val="22"/>
          <w:szCs w:val="22"/>
        </w:rPr>
        <w:t xml:space="preserve"> Umowy bez uzasadnionej przyczyny lub zaprzestania realizacji Umowy bez zgody Zamawiającego, jeżeli okres niewykonywania usług trwa dłużej niż 3 dni robocze, </w:t>
      </w:r>
    </w:p>
    <w:p w14:paraId="20B76329" w14:textId="77777777" w:rsidR="006B240F" w:rsidRPr="007924CC" w:rsidRDefault="006B240F">
      <w:pPr>
        <w:pStyle w:val="Akapitzlist"/>
        <w:numPr>
          <w:ilvl w:val="1"/>
          <w:numId w:val="42"/>
        </w:numPr>
        <w:contextualSpacing w:val="0"/>
        <w:jc w:val="both"/>
        <w:rPr>
          <w:sz w:val="22"/>
          <w:szCs w:val="22"/>
        </w:rPr>
      </w:pPr>
      <w:r w:rsidRPr="007924CC">
        <w:rPr>
          <w:sz w:val="22"/>
          <w:szCs w:val="22"/>
        </w:rPr>
        <w:t>wykonywania Umowy w sposób zagrażający zdrowiu lub życiu pracowników Wykonawcy, Zamawiającego lub innych podmiotów wykonujących prace na terenie zakładu Zamawiającego,</w:t>
      </w:r>
    </w:p>
    <w:p w14:paraId="3663E57A" w14:textId="77777777" w:rsidR="006B240F" w:rsidRPr="007924CC" w:rsidRDefault="006B240F">
      <w:pPr>
        <w:pStyle w:val="Akapitzlist"/>
        <w:numPr>
          <w:ilvl w:val="1"/>
          <w:numId w:val="42"/>
        </w:numPr>
        <w:contextualSpacing w:val="0"/>
        <w:jc w:val="both"/>
        <w:rPr>
          <w:sz w:val="22"/>
          <w:szCs w:val="22"/>
        </w:rPr>
      </w:pPr>
      <w:r w:rsidRPr="007924CC">
        <w:rPr>
          <w:sz w:val="22"/>
          <w:szCs w:val="22"/>
        </w:rPr>
        <w:t>innego niż określone powyżej nienależytego wykonywania Umowy, w szczególności:</w:t>
      </w:r>
    </w:p>
    <w:p w14:paraId="31673B09" w14:textId="77777777" w:rsidR="006B240F" w:rsidRPr="007924CC" w:rsidRDefault="006B240F">
      <w:pPr>
        <w:pStyle w:val="Akapitzlist"/>
        <w:numPr>
          <w:ilvl w:val="2"/>
          <w:numId w:val="42"/>
        </w:numPr>
        <w:contextualSpacing w:val="0"/>
        <w:jc w:val="both"/>
        <w:rPr>
          <w:sz w:val="22"/>
          <w:szCs w:val="22"/>
        </w:rPr>
      </w:pPr>
      <w:r w:rsidRPr="007924CC">
        <w:rPr>
          <w:sz w:val="22"/>
          <w:szCs w:val="22"/>
        </w:rPr>
        <w:t xml:space="preserve">świadczenie usług w sposób skutkujący szkodą w mieniu Zamawiającego, </w:t>
      </w:r>
    </w:p>
    <w:p w14:paraId="60508735" w14:textId="77777777" w:rsidR="006B240F" w:rsidRPr="007924CC" w:rsidRDefault="006B240F">
      <w:pPr>
        <w:pStyle w:val="Akapitzlist"/>
        <w:numPr>
          <w:ilvl w:val="2"/>
          <w:numId w:val="42"/>
        </w:numPr>
        <w:contextualSpacing w:val="0"/>
        <w:jc w:val="both"/>
        <w:rPr>
          <w:sz w:val="22"/>
          <w:szCs w:val="22"/>
        </w:rPr>
      </w:pPr>
      <w:r w:rsidRPr="007924CC">
        <w:rPr>
          <w:sz w:val="22"/>
          <w:szCs w:val="22"/>
        </w:rPr>
        <w:t>stwierdzenie dwukrotnie tego samego naruszenia Umowy skutkującego naliczeniem kary umownej w okresie następujących po sobie 3 miesięcy,</w:t>
      </w:r>
    </w:p>
    <w:p w14:paraId="0C5FEC46" w14:textId="77777777" w:rsidR="006B240F" w:rsidRPr="005A7E6C" w:rsidRDefault="006B240F">
      <w:pPr>
        <w:pStyle w:val="Akapitzlist"/>
        <w:numPr>
          <w:ilvl w:val="2"/>
          <w:numId w:val="42"/>
        </w:numPr>
        <w:ind w:hanging="357"/>
        <w:contextualSpacing w:val="0"/>
        <w:jc w:val="both"/>
        <w:rPr>
          <w:sz w:val="22"/>
          <w:szCs w:val="22"/>
        </w:rPr>
      </w:pPr>
      <w:r w:rsidRPr="007924CC">
        <w:rPr>
          <w:sz w:val="22"/>
          <w:szCs w:val="22"/>
        </w:rPr>
        <w:t>wykonywanie Umowy w sposób niezgodny z przepisami prawa powszechnie obowiązującego</w:t>
      </w:r>
      <w:r w:rsidRPr="005A7E6C">
        <w:rPr>
          <w:sz w:val="22"/>
          <w:szCs w:val="22"/>
        </w:rPr>
        <w:t xml:space="preserve"> lub regulacjami wewnętrznymi Zamawiającego, do których przestrzegania został zobowiązany Wykonawca,</w:t>
      </w:r>
    </w:p>
    <w:p w14:paraId="56F8021C" w14:textId="77777777" w:rsidR="006B240F" w:rsidRPr="005A7E6C" w:rsidRDefault="006B240F">
      <w:pPr>
        <w:pStyle w:val="Akapitzlist"/>
        <w:numPr>
          <w:ilvl w:val="1"/>
          <w:numId w:val="42"/>
        </w:numPr>
        <w:ind w:hanging="357"/>
        <w:contextualSpacing w:val="0"/>
        <w:jc w:val="both"/>
        <w:rPr>
          <w:sz w:val="22"/>
          <w:szCs w:val="22"/>
        </w:rPr>
      </w:pPr>
      <w:r w:rsidRPr="005A7E6C">
        <w:rPr>
          <w:sz w:val="22"/>
          <w:szCs w:val="22"/>
        </w:rPr>
        <w:t>wystąpienia opóźnienia w rozpoczęciu lub przeprowadzeniu lub zakończeniu Audytu, o którym mowa w § 10 z przyczyn leżących po stronie Wykonawcy, przekraczającego łącznie 7 dni roboczych,</w:t>
      </w:r>
    </w:p>
    <w:p w14:paraId="0375CD5C" w14:textId="08241BCF" w:rsidR="006B240F" w:rsidRPr="007B52EB" w:rsidRDefault="000E70B2">
      <w:pPr>
        <w:pStyle w:val="Akapitzlist"/>
        <w:numPr>
          <w:ilvl w:val="1"/>
          <w:numId w:val="42"/>
        </w:numPr>
        <w:contextualSpacing w:val="0"/>
        <w:jc w:val="both"/>
        <w:rPr>
          <w:sz w:val="22"/>
          <w:szCs w:val="22"/>
        </w:rPr>
      </w:pPr>
      <w:r w:rsidRPr="007B52EB">
        <w:rPr>
          <w:sz w:val="22"/>
          <w:szCs w:val="22"/>
        </w:rPr>
        <w:lastRenderedPageBreak/>
        <w:t>nieprzystąpienia w danym dniu do realizacji zamówienia, przy czym odstąpienie/wypowiedzenie dotyczyć będzie tylko tej części Umowy</w:t>
      </w:r>
      <w:r w:rsidR="006B240F" w:rsidRPr="007B52EB">
        <w:rPr>
          <w:sz w:val="22"/>
          <w:szCs w:val="22"/>
        </w:rPr>
        <w:t>,</w:t>
      </w:r>
    </w:p>
    <w:p w14:paraId="5953E616" w14:textId="77777777" w:rsidR="006B240F" w:rsidRPr="005A7E6C" w:rsidRDefault="006B240F">
      <w:pPr>
        <w:pStyle w:val="Akapitzlist"/>
        <w:numPr>
          <w:ilvl w:val="1"/>
          <w:numId w:val="42"/>
        </w:numPr>
        <w:contextualSpacing w:val="0"/>
        <w:jc w:val="both"/>
        <w:rPr>
          <w:sz w:val="22"/>
          <w:szCs w:val="22"/>
        </w:rPr>
      </w:pPr>
      <w:r w:rsidRPr="005A7E6C">
        <w:rPr>
          <w:sz w:val="22"/>
          <w:szCs w:val="22"/>
        </w:rPr>
        <w:t>otwarcia postępowania likwidacyjnego Wykonawcy.</w:t>
      </w:r>
    </w:p>
    <w:p w14:paraId="02AEC585" w14:textId="77777777" w:rsidR="006B240F" w:rsidRPr="007924CC" w:rsidRDefault="006B240F">
      <w:pPr>
        <w:pStyle w:val="Akapitzlist"/>
        <w:numPr>
          <w:ilvl w:val="0"/>
          <w:numId w:val="42"/>
        </w:numPr>
        <w:spacing w:before="120"/>
        <w:ind w:left="357" w:hanging="357"/>
        <w:contextualSpacing w:val="0"/>
        <w:jc w:val="both"/>
        <w:rPr>
          <w:sz w:val="22"/>
          <w:szCs w:val="22"/>
        </w:rPr>
      </w:pPr>
      <w:r w:rsidRPr="005A7E6C">
        <w:rPr>
          <w:sz w:val="22"/>
          <w:szCs w:val="22"/>
        </w:rPr>
        <w:t xml:space="preserve">W </w:t>
      </w:r>
      <w:proofErr w:type="gramStart"/>
      <w:r w:rsidRPr="005A7E6C">
        <w:rPr>
          <w:sz w:val="22"/>
          <w:szCs w:val="22"/>
        </w:rPr>
        <w:t>przypadkach</w:t>
      </w:r>
      <w:proofErr w:type="gramEnd"/>
      <w:r w:rsidRPr="005A7E6C">
        <w:rPr>
          <w:sz w:val="22"/>
          <w:szCs w:val="22"/>
        </w:rPr>
        <w:t xml:space="preserve"> o których mowa w ust. </w:t>
      </w:r>
      <w:r w:rsidRPr="007924CC">
        <w:rPr>
          <w:sz w:val="22"/>
          <w:szCs w:val="22"/>
        </w:rPr>
        <w:t xml:space="preserve">1 pkt 1) – 7), Zamawiający przed odstąpieniem wezwie Wykonawcę do usunięcia naruszeń w wyznaczonym terminie nie krótszym niż 5 dni wskazując naruszenie oraz żądanie jego usunięcia. Bezskuteczny upływ terminu uprawnia Zamawiającego do złożenia oświadczenia o odstąpieniu lub wypowiedzeniu. </w:t>
      </w:r>
    </w:p>
    <w:p w14:paraId="05DC2589" w14:textId="77777777" w:rsidR="006B240F" w:rsidRPr="007924CC" w:rsidRDefault="006B240F">
      <w:pPr>
        <w:pStyle w:val="Akapitzlist"/>
        <w:numPr>
          <w:ilvl w:val="0"/>
          <w:numId w:val="42"/>
        </w:numPr>
        <w:spacing w:before="120"/>
        <w:ind w:left="397" w:hanging="397"/>
        <w:contextualSpacing w:val="0"/>
        <w:jc w:val="both"/>
        <w:rPr>
          <w:sz w:val="22"/>
          <w:szCs w:val="22"/>
        </w:rPr>
      </w:pPr>
      <w:r w:rsidRPr="007924CC">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niż do ostatniego dnia obowiązywania gwarancji lub rękojmi (w zależności od tego, który z tych terminów jest dłuższy) zgodnie z § 6 ust. 1 Umowy a w przypadku braku gwarancji lub rękojmi dotyczącej przedmiotu umowy, nie później niż do dnia, w którym upływa 90 dzień od dnia zakończenia obowiązywania Umowy.</w:t>
      </w:r>
    </w:p>
    <w:p w14:paraId="69989E4F" w14:textId="77777777" w:rsidR="006B240F" w:rsidRPr="007924CC" w:rsidRDefault="006B240F">
      <w:pPr>
        <w:pStyle w:val="Akapitzlist"/>
        <w:numPr>
          <w:ilvl w:val="0"/>
          <w:numId w:val="42"/>
        </w:numPr>
        <w:spacing w:before="120"/>
        <w:ind w:left="397" w:hanging="397"/>
        <w:contextualSpacing w:val="0"/>
        <w:jc w:val="both"/>
        <w:rPr>
          <w:sz w:val="22"/>
          <w:szCs w:val="22"/>
        </w:rPr>
      </w:pPr>
      <w:r w:rsidRPr="007924CC">
        <w:rPr>
          <w:sz w:val="22"/>
          <w:szCs w:val="22"/>
        </w:rPr>
        <w:t xml:space="preserve">Odstąpienie od Umowy lub wypowiedzenie Umowy w części nie wyłącza realizacji uprawnień Zamawiającego wynikających z części Umowy, której nie dotyczy odstąpienie lub wypowiedzenie. </w:t>
      </w:r>
    </w:p>
    <w:p w14:paraId="1EFE2D9C" w14:textId="77777777" w:rsidR="006B240F" w:rsidRPr="004E4B16" w:rsidRDefault="006B240F">
      <w:pPr>
        <w:numPr>
          <w:ilvl w:val="0"/>
          <w:numId w:val="42"/>
        </w:numPr>
        <w:spacing w:before="120"/>
        <w:ind w:left="357" w:hanging="357"/>
        <w:jc w:val="both"/>
        <w:rPr>
          <w:sz w:val="22"/>
          <w:szCs w:val="22"/>
        </w:rPr>
      </w:pPr>
      <w:r w:rsidRPr="004E4B16">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182879F7" w14:textId="77777777" w:rsidR="006B240F" w:rsidRPr="004E4B16" w:rsidRDefault="006B240F">
      <w:pPr>
        <w:numPr>
          <w:ilvl w:val="0"/>
          <w:numId w:val="42"/>
        </w:numPr>
        <w:spacing w:before="120"/>
        <w:ind w:left="357" w:hanging="357"/>
        <w:jc w:val="both"/>
        <w:rPr>
          <w:sz w:val="22"/>
          <w:szCs w:val="22"/>
        </w:rPr>
      </w:pPr>
      <w:r w:rsidRPr="004E4B16">
        <w:rPr>
          <w:sz w:val="22"/>
          <w:szCs w:val="22"/>
        </w:rPr>
        <w:t>W przypadku odstąpienia od Umowy, rozliczenie części Umowy prawidłowo wykonanej do dnia odstąpienia zostanie rozliczone przy zastosowaniu stawek i cen jednostkowych nie wyższych aniżeli te określone w Ofercie Wykonawcy.</w:t>
      </w:r>
    </w:p>
    <w:p w14:paraId="63DBA65C" w14:textId="77777777" w:rsidR="006B240F" w:rsidRPr="005A7E6C" w:rsidRDefault="006B240F">
      <w:pPr>
        <w:pStyle w:val="Akapitzlist"/>
        <w:numPr>
          <w:ilvl w:val="0"/>
          <w:numId w:val="42"/>
        </w:numPr>
        <w:spacing w:before="120"/>
        <w:ind w:left="357" w:hanging="357"/>
        <w:contextualSpacing w:val="0"/>
        <w:jc w:val="both"/>
        <w:rPr>
          <w:sz w:val="22"/>
          <w:szCs w:val="22"/>
        </w:rPr>
      </w:pPr>
      <w:r w:rsidRPr="007924CC">
        <w:rPr>
          <w:sz w:val="22"/>
          <w:szCs w:val="22"/>
        </w:rPr>
        <w:t>Zamawiającemu przysługuje także prawo wypowiedzenia Umowy w całości lub jej części ex nunc (od teraz) z zachowaniem okresu wypowiedzenia</w:t>
      </w:r>
      <w:r w:rsidRPr="005A7E6C">
        <w:rPr>
          <w:sz w:val="22"/>
          <w:szCs w:val="22"/>
        </w:rPr>
        <w:t xml:space="preserve"> wynoszącego 30 </w:t>
      </w:r>
      <w:proofErr w:type="gramStart"/>
      <w:r w:rsidRPr="005A7E6C">
        <w:rPr>
          <w:sz w:val="22"/>
          <w:szCs w:val="22"/>
        </w:rPr>
        <w:t>dni,  w</w:t>
      </w:r>
      <w:proofErr w:type="gramEnd"/>
      <w:r w:rsidRPr="005A7E6C">
        <w:rPr>
          <w:sz w:val="22"/>
          <w:szCs w:val="22"/>
        </w:rPr>
        <w:t> przypadku:</w:t>
      </w:r>
    </w:p>
    <w:p w14:paraId="7C8A0903" w14:textId="77777777" w:rsidR="006B240F" w:rsidRPr="005A7E6C" w:rsidRDefault="006B240F">
      <w:pPr>
        <w:pStyle w:val="Akapitzlist"/>
        <w:numPr>
          <w:ilvl w:val="1"/>
          <w:numId w:val="42"/>
        </w:numPr>
        <w:ind w:left="714" w:hanging="357"/>
        <w:contextualSpacing w:val="0"/>
        <w:jc w:val="both"/>
        <w:rPr>
          <w:sz w:val="22"/>
          <w:szCs w:val="22"/>
        </w:rPr>
      </w:pPr>
      <w:r w:rsidRPr="005A7E6C">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688A004" w14:textId="77777777" w:rsidR="006B240F" w:rsidRPr="005A7E6C" w:rsidRDefault="006B240F">
      <w:pPr>
        <w:pStyle w:val="Akapitzlist"/>
        <w:numPr>
          <w:ilvl w:val="1"/>
          <w:numId w:val="42"/>
        </w:numPr>
        <w:ind w:left="714" w:hanging="357"/>
        <w:contextualSpacing w:val="0"/>
        <w:jc w:val="both"/>
        <w:rPr>
          <w:sz w:val="22"/>
          <w:szCs w:val="22"/>
        </w:rPr>
      </w:pPr>
      <w:r w:rsidRPr="005A7E6C">
        <w:rPr>
          <w:sz w:val="22"/>
          <w:szCs w:val="22"/>
        </w:rPr>
        <w:t xml:space="preserve">zmian w strukturze organizacyjnej Zamawiającego, skutkującej </w:t>
      </w:r>
      <w:proofErr w:type="gramStart"/>
      <w:r w:rsidRPr="005A7E6C">
        <w:rPr>
          <w:sz w:val="22"/>
          <w:szCs w:val="22"/>
        </w:rPr>
        <w:t>tym</w:t>
      </w:r>
      <w:proofErr w:type="gramEnd"/>
      <w:r w:rsidRPr="005A7E6C">
        <w:rPr>
          <w:sz w:val="22"/>
          <w:szCs w:val="22"/>
        </w:rPr>
        <w:t xml:space="preserve"> że świadczenie objęte Umową nie może być zrealizowane,</w:t>
      </w:r>
    </w:p>
    <w:p w14:paraId="526F90E5" w14:textId="77777777" w:rsidR="006B240F" w:rsidRPr="005A7E6C" w:rsidRDefault="006B240F">
      <w:pPr>
        <w:pStyle w:val="Akapitzlist"/>
        <w:numPr>
          <w:ilvl w:val="1"/>
          <w:numId w:val="42"/>
        </w:numPr>
        <w:ind w:left="714" w:hanging="357"/>
        <w:contextualSpacing w:val="0"/>
        <w:jc w:val="both"/>
        <w:rPr>
          <w:sz w:val="22"/>
          <w:szCs w:val="22"/>
        </w:rPr>
      </w:pPr>
      <w:r w:rsidRPr="005A7E6C">
        <w:rPr>
          <w:sz w:val="22"/>
          <w:szCs w:val="22"/>
        </w:rPr>
        <w:t>zmian na rynku, na którym działa Zamawiający skutkujących brakiem potrzeby dalszego wykonywania usług objętych Umową.</w:t>
      </w:r>
    </w:p>
    <w:p w14:paraId="1D167A0F" w14:textId="77777777" w:rsidR="006B240F" w:rsidRPr="005A7E6C" w:rsidRDefault="006B240F">
      <w:pPr>
        <w:pStyle w:val="Akapitzlist"/>
        <w:numPr>
          <w:ilvl w:val="0"/>
          <w:numId w:val="42"/>
        </w:numPr>
        <w:spacing w:before="120"/>
        <w:ind w:left="357" w:hanging="357"/>
        <w:contextualSpacing w:val="0"/>
        <w:jc w:val="both"/>
        <w:rPr>
          <w:sz w:val="22"/>
          <w:szCs w:val="22"/>
        </w:rPr>
      </w:pPr>
      <w:r w:rsidRPr="005A7E6C">
        <w:rPr>
          <w:sz w:val="22"/>
          <w:szCs w:val="22"/>
        </w:rPr>
        <w:t xml:space="preserve">Oświadczenie o odstąpieniu lub wypowiedzeniu Umowy wymaga formy pisemnej pod rygorem nieważności. </w:t>
      </w:r>
    </w:p>
    <w:p w14:paraId="02555543" w14:textId="77777777" w:rsidR="006B240F" w:rsidRPr="007924CC" w:rsidRDefault="006B240F">
      <w:pPr>
        <w:pStyle w:val="Akapitzlist"/>
        <w:numPr>
          <w:ilvl w:val="0"/>
          <w:numId w:val="42"/>
        </w:numPr>
        <w:spacing w:before="120"/>
        <w:ind w:left="357" w:hanging="357"/>
        <w:contextualSpacing w:val="0"/>
        <w:jc w:val="both"/>
        <w:rPr>
          <w:sz w:val="22"/>
          <w:szCs w:val="22"/>
        </w:rPr>
      </w:pPr>
      <w:r w:rsidRPr="005A7E6C">
        <w:rPr>
          <w:sz w:val="22"/>
          <w:szCs w:val="22"/>
        </w:rPr>
        <w:t xml:space="preserve">W przypadku odstąpienia od Umowy w części lub </w:t>
      </w:r>
      <w:r w:rsidRPr="007924CC">
        <w:rPr>
          <w:sz w:val="22"/>
          <w:szCs w:val="22"/>
        </w:rPr>
        <w:t>wypowiedzenia Umowy Wykonawca zobowiązany jest do zaprzestania świadczenia usług od dnia, w którym nastąpiło rozwiązanie Umowy. W przypadku wystąpienia konieczności rozliczenia części Umowy wykonanej (prawidłowo) do dnia odstąpienia lub wypowiedzenia, Wykonawca na żądanie Zamawiającego sporządza ewidencję wykonanych (prawidłowo) i nierozliczonych usług w celu rozliczenia wykonanej części Umowy, która podlega weryfikacji Zamawiającego. W przypadku, gdy Wykonawca w terminie do 30 dni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p w14:paraId="1EB4AD94" w14:textId="77777777" w:rsidR="006B240F" w:rsidRPr="007924CC" w:rsidRDefault="006B240F">
      <w:pPr>
        <w:pStyle w:val="Akapitzlist"/>
        <w:numPr>
          <w:ilvl w:val="0"/>
          <w:numId w:val="42"/>
        </w:numPr>
        <w:spacing w:before="120"/>
        <w:ind w:left="357" w:hanging="357"/>
        <w:contextualSpacing w:val="0"/>
        <w:jc w:val="both"/>
        <w:rPr>
          <w:sz w:val="22"/>
          <w:szCs w:val="22"/>
        </w:rPr>
      </w:pPr>
      <w:r w:rsidRPr="007924CC">
        <w:rPr>
          <w:sz w:val="22"/>
          <w:szCs w:val="22"/>
        </w:rPr>
        <w:t>Postanowienia niniejszej Umowy nie wyłączają możliwości odstąpienia od Umowy na podstawie przepisów Kodeksu cywilnego oraz ustawy Prawo zamówień publicznych.</w:t>
      </w:r>
    </w:p>
    <w:p w14:paraId="46C122E2" w14:textId="77777777" w:rsidR="000C23F8" w:rsidRPr="00E66F78" w:rsidRDefault="000C23F8" w:rsidP="000C23F8">
      <w:pPr>
        <w:pStyle w:val="Nagwek2"/>
      </w:pPr>
      <w:bookmarkStart w:id="208" w:name="_Toc64016211"/>
      <w:bookmarkStart w:id="209" w:name="_Toc106095874"/>
      <w:bookmarkStart w:id="210" w:name="_Toc106096314"/>
      <w:bookmarkStart w:id="211" w:name="_Toc106096418"/>
      <w:bookmarkStart w:id="212" w:name="_Toc148612312"/>
      <w:bookmarkStart w:id="213" w:name="_Hlk148332977"/>
      <w:bookmarkStart w:id="214" w:name="_Hlk67826402"/>
      <w:bookmarkEnd w:id="207"/>
      <w:r w:rsidRPr="00E66F78">
        <w:lastRenderedPageBreak/>
        <w:t>§ 1</w:t>
      </w:r>
      <w:r>
        <w:t>5</w:t>
      </w:r>
      <w:r w:rsidRPr="00E66F78">
        <w:t xml:space="preserve">. </w:t>
      </w:r>
      <w:bookmarkStart w:id="215" w:name="_Hlk147835254"/>
      <w:r w:rsidRPr="00E66F78">
        <w:t>Zmiany Umowy</w:t>
      </w:r>
      <w:bookmarkEnd w:id="208"/>
      <w:bookmarkEnd w:id="209"/>
      <w:bookmarkEnd w:id="210"/>
      <w:bookmarkEnd w:id="211"/>
      <w:bookmarkEnd w:id="212"/>
    </w:p>
    <w:p w14:paraId="5937CDF2" w14:textId="77777777" w:rsidR="00751F16" w:rsidRPr="00A82D77" w:rsidRDefault="00751F16">
      <w:pPr>
        <w:pStyle w:val="Akapitzlist"/>
        <w:numPr>
          <w:ilvl w:val="0"/>
          <w:numId w:val="130"/>
        </w:numPr>
        <w:contextualSpacing w:val="0"/>
        <w:jc w:val="both"/>
        <w:rPr>
          <w:sz w:val="22"/>
          <w:szCs w:val="22"/>
        </w:rPr>
      </w:pPr>
      <w:r w:rsidRPr="00A82D77">
        <w:rPr>
          <w:sz w:val="22"/>
          <w:szCs w:val="22"/>
        </w:rPr>
        <w:t>Zmiana Umowy wymaga zawarcia aneksu do Umowy w formie pisemnej pod rygorem nieważności, z zastrzeżeniem ust. 3.</w:t>
      </w:r>
    </w:p>
    <w:p w14:paraId="4CE4A9B6" w14:textId="77777777" w:rsidR="00751F16" w:rsidRPr="00A82D77" w:rsidRDefault="00751F16">
      <w:pPr>
        <w:pStyle w:val="Akapitzlist"/>
        <w:numPr>
          <w:ilvl w:val="0"/>
          <w:numId w:val="130"/>
        </w:numPr>
        <w:contextualSpacing w:val="0"/>
        <w:jc w:val="both"/>
        <w:rPr>
          <w:sz w:val="22"/>
          <w:szCs w:val="22"/>
        </w:rPr>
      </w:pPr>
      <w:bookmarkStart w:id="216" w:name="_Hlk211511499"/>
      <w:r w:rsidRPr="00A82D77">
        <w:rPr>
          <w:sz w:val="22"/>
          <w:szCs w:val="22"/>
        </w:rPr>
        <w:t xml:space="preserve">Zamawiający przewiduje możliwość dokonania następujących zmian postanowień zawartej Umowy w stosunku do treści oferty Wykonawcy (przy czym Zamawiający nie ma obowiązku dokonania zmian Umowy):  </w:t>
      </w:r>
    </w:p>
    <w:p w14:paraId="7B4F7B10" w14:textId="04231693" w:rsidR="00751F16" w:rsidRPr="00751F16" w:rsidRDefault="00E87DFD">
      <w:pPr>
        <w:pStyle w:val="Akapitzlist"/>
        <w:numPr>
          <w:ilvl w:val="1"/>
          <w:numId w:val="130"/>
        </w:numPr>
        <w:jc w:val="both"/>
        <w:rPr>
          <w:sz w:val="22"/>
          <w:szCs w:val="22"/>
          <w:lang w:eastAsia="en-US"/>
        </w:rPr>
      </w:pPr>
      <w:r>
        <w:rPr>
          <w:sz w:val="22"/>
          <w:szCs w:val="22"/>
          <w:lang w:eastAsia="en-US"/>
        </w:rPr>
        <w:t>Zmiany terminu realizacji Umowy:</w:t>
      </w:r>
    </w:p>
    <w:p w14:paraId="6478BF8F" w14:textId="3E853A17" w:rsidR="00E87DFD" w:rsidRPr="00E87DFD" w:rsidRDefault="00751F16" w:rsidP="00E87DFD">
      <w:pPr>
        <w:ind w:left="720" w:hanging="153"/>
        <w:jc w:val="both"/>
        <w:rPr>
          <w:sz w:val="22"/>
          <w:szCs w:val="22"/>
          <w:lang w:eastAsia="en-US"/>
        </w:rPr>
      </w:pPr>
      <w:r w:rsidRPr="00751F16">
        <w:rPr>
          <w:sz w:val="22"/>
          <w:szCs w:val="22"/>
          <w:lang w:eastAsia="en-US"/>
        </w:rPr>
        <w:t xml:space="preserve">a) </w:t>
      </w:r>
      <w:r w:rsidR="00E87DFD" w:rsidRPr="00E87DFD">
        <w:rPr>
          <w:sz w:val="22"/>
          <w:szCs w:val="22"/>
          <w:lang w:eastAsia="en-US"/>
        </w:rPr>
        <w:t xml:space="preserve">w </w:t>
      </w:r>
      <w:proofErr w:type="gramStart"/>
      <w:r w:rsidR="00E87DFD" w:rsidRPr="00E87DFD">
        <w:rPr>
          <w:sz w:val="22"/>
          <w:szCs w:val="22"/>
          <w:lang w:eastAsia="en-US"/>
        </w:rPr>
        <w:t>przypadku</w:t>
      </w:r>
      <w:proofErr w:type="gramEnd"/>
      <w:r w:rsidR="00E87DFD" w:rsidRPr="00E87DFD">
        <w:rPr>
          <w:sz w:val="22"/>
          <w:szCs w:val="22"/>
          <w:lang w:eastAsia="en-US"/>
        </w:rPr>
        <w:t xml:space="preserve"> gdy nie została wykorzystana wartość Umowy określona w §3 ust. 1:</w:t>
      </w:r>
    </w:p>
    <w:p w14:paraId="33310DBF" w14:textId="63B970BB" w:rsidR="00751F16" w:rsidRDefault="00E87DFD">
      <w:pPr>
        <w:pStyle w:val="Akapitzlist"/>
        <w:numPr>
          <w:ilvl w:val="0"/>
          <w:numId w:val="141"/>
        </w:numPr>
        <w:jc w:val="both"/>
        <w:rPr>
          <w:sz w:val="22"/>
          <w:szCs w:val="22"/>
          <w:lang w:eastAsia="en-US"/>
        </w:rPr>
      </w:pPr>
      <w:r w:rsidRPr="004E4B16">
        <w:rPr>
          <w:sz w:val="22"/>
          <w:szCs w:val="22"/>
          <w:lang w:eastAsia="en-US"/>
        </w:rPr>
        <w:t>automatyczne wydłużenie o okres nie dłuższy niż 6 miesięcy, przy czym wydłużenie dotyczy wyłącznie okresu świadczenia usług, za które wynagrodzenie nie przekroczy tej wartości;</w:t>
      </w:r>
    </w:p>
    <w:p w14:paraId="1738A13F" w14:textId="7686092C" w:rsidR="00E87DFD" w:rsidRPr="00692239" w:rsidRDefault="00E87DFD">
      <w:pPr>
        <w:pStyle w:val="Akapitzlist"/>
        <w:numPr>
          <w:ilvl w:val="0"/>
          <w:numId w:val="141"/>
        </w:numPr>
        <w:jc w:val="both"/>
        <w:rPr>
          <w:sz w:val="22"/>
          <w:szCs w:val="22"/>
          <w:lang w:eastAsia="en-US"/>
        </w:rPr>
      </w:pPr>
      <w:r w:rsidRPr="00692239">
        <w:rPr>
          <w:sz w:val="22"/>
          <w:szCs w:val="22"/>
        </w:rPr>
        <w:t xml:space="preserve">dłuższy niż </w:t>
      </w:r>
      <w:r w:rsidRPr="00692239">
        <w:rPr>
          <w:b/>
          <w:bCs/>
          <w:sz w:val="22"/>
          <w:szCs w:val="22"/>
        </w:rPr>
        <w:t>6 miesięcy</w:t>
      </w:r>
      <w:r w:rsidRPr="00692239">
        <w:rPr>
          <w:sz w:val="22"/>
          <w:szCs w:val="22"/>
        </w:rPr>
        <w:t xml:space="preserve"> w stosunku do pierwotnego terminu zakończenia realizacji Umowy (wyłącznie na podstawie pisemnego aneksu do Umowy).</w:t>
      </w:r>
    </w:p>
    <w:bookmarkEnd w:id="216"/>
    <w:p w14:paraId="3D35A15D" w14:textId="4B862B19" w:rsidR="00751F16" w:rsidRPr="00A82D77" w:rsidRDefault="007B52EB" w:rsidP="00751F16">
      <w:pPr>
        <w:ind w:left="1080" w:hanging="513"/>
        <w:jc w:val="both"/>
        <w:rPr>
          <w:sz w:val="22"/>
          <w:szCs w:val="22"/>
        </w:rPr>
      </w:pPr>
      <w:r w:rsidRPr="00692239">
        <w:rPr>
          <w:sz w:val="22"/>
          <w:szCs w:val="22"/>
        </w:rPr>
        <w:t>b</w:t>
      </w:r>
      <w:r w:rsidR="00751F16" w:rsidRPr="00692239">
        <w:rPr>
          <w:sz w:val="22"/>
          <w:szCs w:val="22"/>
        </w:rPr>
        <w:t>) zmiany spowodowane warunkami atmosferycznymi, w szczególności wystąpieniem</w:t>
      </w:r>
      <w:r w:rsidR="00751F16" w:rsidRPr="00751F16">
        <w:rPr>
          <w:sz w:val="22"/>
          <w:szCs w:val="22"/>
        </w:rPr>
        <w:t xml:space="preserve"> klęski żywiołowej lub nietypowych warunków atmosferycznych uniemożliwiających realizację usług,</w:t>
      </w:r>
      <w:r w:rsidR="00751F16" w:rsidRPr="00A82D77">
        <w:rPr>
          <w:sz w:val="22"/>
          <w:szCs w:val="22"/>
        </w:rPr>
        <w:t xml:space="preserve"> </w:t>
      </w:r>
    </w:p>
    <w:p w14:paraId="4D7C34F1" w14:textId="56B8A094" w:rsidR="00751F16" w:rsidRPr="00A82D77" w:rsidRDefault="007B52EB" w:rsidP="00751F16">
      <w:pPr>
        <w:ind w:left="720" w:hanging="153"/>
        <w:jc w:val="both"/>
        <w:rPr>
          <w:sz w:val="22"/>
          <w:szCs w:val="22"/>
        </w:rPr>
      </w:pPr>
      <w:r>
        <w:rPr>
          <w:sz w:val="22"/>
          <w:szCs w:val="22"/>
        </w:rPr>
        <w:t>c</w:t>
      </w:r>
      <w:r w:rsidR="00751F16">
        <w:rPr>
          <w:sz w:val="22"/>
          <w:szCs w:val="22"/>
        </w:rPr>
        <w:t xml:space="preserve">) </w:t>
      </w:r>
      <w:r w:rsidR="00751F16" w:rsidRPr="00A82D77">
        <w:rPr>
          <w:sz w:val="22"/>
          <w:szCs w:val="22"/>
        </w:rPr>
        <w:t>zmiany będące następstwem okoliczności leżących po stronie Zamawiającego, w szczególności: wstrzymanie realizacji Umowy przez Zamawiającego ze względów technologicznych, organizacyjnych i ekonomicznych,</w:t>
      </w:r>
    </w:p>
    <w:p w14:paraId="3107D852" w14:textId="6E00425C" w:rsidR="00751F16" w:rsidRPr="00A82D77" w:rsidRDefault="007B52EB" w:rsidP="00751F16">
      <w:pPr>
        <w:ind w:left="1080" w:hanging="513"/>
        <w:jc w:val="both"/>
        <w:rPr>
          <w:sz w:val="22"/>
          <w:szCs w:val="22"/>
        </w:rPr>
      </w:pPr>
      <w:r>
        <w:rPr>
          <w:sz w:val="22"/>
          <w:szCs w:val="22"/>
        </w:rPr>
        <w:t>d</w:t>
      </w:r>
      <w:r w:rsidR="00751F16">
        <w:rPr>
          <w:sz w:val="22"/>
          <w:szCs w:val="22"/>
        </w:rPr>
        <w:t xml:space="preserve">) </w:t>
      </w:r>
      <w:r w:rsidR="00751F16" w:rsidRPr="00A82D77">
        <w:rPr>
          <w:sz w:val="22"/>
          <w:szCs w:val="22"/>
        </w:rPr>
        <w:t>zmiany będące następstwem działania organów administracji,</w:t>
      </w:r>
    </w:p>
    <w:p w14:paraId="1502824E" w14:textId="376D87DC" w:rsidR="00751F16" w:rsidRPr="00A82D77" w:rsidRDefault="007B52EB" w:rsidP="00751F16">
      <w:pPr>
        <w:ind w:left="851" w:hanging="284"/>
        <w:jc w:val="both"/>
        <w:rPr>
          <w:sz w:val="22"/>
          <w:szCs w:val="22"/>
        </w:rPr>
      </w:pPr>
      <w:r>
        <w:rPr>
          <w:sz w:val="22"/>
          <w:szCs w:val="22"/>
        </w:rPr>
        <w:t>e</w:t>
      </w:r>
      <w:r w:rsidR="00751F16">
        <w:rPr>
          <w:sz w:val="22"/>
          <w:szCs w:val="22"/>
        </w:rPr>
        <w:t xml:space="preserve">) </w:t>
      </w:r>
      <w:r w:rsidR="00751F16" w:rsidRPr="00A82D77">
        <w:rPr>
          <w:sz w:val="22"/>
          <w:szCs w:val="22"/>
        </w:rPr>
        <w:t>konieczność zaspokojenia roszczeń lub oczekiwań osób trzecich – w tym grup społecznych lub zawodowych niemożliwych do jednoznacznego określenia w chwili zawierania Umowy;</w:t>
      </w:r>
    </w:p>
    <w:p w14:paraId="1C4DACE0" w14:textId="61E0DD9F" w:rsidR="00751F16" w:rsidRPr="00A82D77" w:rsidRDefault="007B52EB" w:rsidP="00751F16">
      <w:pPr>
        <w:ind w:left="720" w:hanging="153"/>
        <w:jc w:val="both"/>
        <w:rPr>
          <w:sz w:val="22"/>
          <w:szCs w:val="22"/>
        </w:rPr>
      </w:pPr>
      <w:r>
        <w:rPr>
          <w:sz w:val="22"/>
          <w:szCs w:val="22"/>
        </w:rPr>
        <w:t>f</w:t>
      </w:r>
      <w:r w:rsidR="00751F16">
        <w:rPr>
          <w:sz w:val="22"/>
          <w:szCs w:val="22"/>
        </w:rPr>
        <w:t xml:space="preserve">) </w:t>
      </w:r>
      <w:r w:rsidR="00751F16" w:rsidRPr="00A82D77">
        <w:rPr>
          <w:sz w:val="22"/>
          <w:szCs w:val="22"/>
        </w:rPr>
        <w:t xml:space="preserve">zmiany spowodowane innymi przyczynami zewnętrznymi niezależnymi od Zamawiającego oraz Wykonawcy skutkującymi niemożliwością realizacji Umowy. </w:t>
      </w:r>
    </w:p>
    <w:p w14:paraId="6AEDCC3D" w14:textId="2E02B61F" w:rsidR="00751F16" w:rsidRPr="00A82D77" w:rsidRDefault="007B52EB" w:rsidP="00751F16">
      <w:pPr>
        <w:ind w:left="720" w:hanging="153"/>
        <w:jc w:val="both"/>
        <w:rPr>
          <w:sz w:val="22"/>
          <w:szCs w:val="22"/>
        </w:rPr>
      </w:pPr>
      <w:r>
        <w:rPr>
          <w:sz w:val="22"/>
          <w:szCs w:val="22"/>
        </w:rPr>
        <w:t>g</w:t>
      </w:r>
      <w:r w:rsidR="00751F16">
        <w:rPr>
          <w:sz w:val="22"/>
          <w:szCs w:val="22"/>
        </w:rPr>
        <w:t xml:space="preserve">) </w:t>
      </w:r>
      <w:r w:rsidR="00751F16" w:rsidRPr="00A82D77">
        <w:rPr>
          <w:sz w:val="22"/>
          <w:szCs w:val="22"/>
        </w:rPr>
        <w:t xml:space="preserve">W przypadku wystąpienia którejkolwiek z okoliczności określonych w lit. </w:t>
      </w:r>
      <w:r w:rsidR="00751F16">
        <w:rPr>
          <w:sz w:val="22"/>
          <w:szCs w:val="22"/>
        </w:rPr>
        <w:t>c</w:t>
      </w:r>
      <w:r w:rsidR="00751F16" w:rsidRPr="00A82D77">
        <w:rPr>
          <w:sz w:val="22"/>
          <w:szCs w:val="22"/>
        </w:rPr>
        <w:t xml:space="preserve">) do </w:t>
      </w:r>
      <w:r w:rsidR="00751F16">
        <w:rPr>
          <w:sz w:val="22"/>
          <w:szCs w:val="22"/>
        </w:rPr>
        <w:t>g</w:t>
      </w:r>
      <w:r w:rsidR="00751F16" w:rsidRPr="00A82D77">
        <w:rPr>
          <w:sz w:val="22"/>
          <w:szCs w:val="22"/>
        </w:rPr>
        <w:t>) termin realizacji Umowy może ulec wydłużeniu o czas niezbędny do zakończenia realizacji Umowy.</w:t>
      </w:r>
    </w:p>
    <w:p w14:paraId="3FC12936" w14:textId="6FA8AF73" w:rsidR="00751F16" w:rsidRPr="00A82D77" w:rsidRDefault="007B52EB" w:rsidP="00751F16">
      <w:pPr>
        <w:ind w:left="720" w:hanging="153"/>
        <w:jc w:val="both"/>
        <w:rPr>
          <w:sz w:val="22"/>
          <w:szCs w:val="22"/>
        </w:rPr>
      </w:pPr>
      <w:r>
        <w:rPr>
          <w:sz w:val="22"/>
          <w:szCs w:val="22"/>
        </w:rPr>
        <w:t>h</w:t>
      </w:r>
      <w:r w:rsidR="00751F16">
        <w:rPr>
          <w:sz w:val="22"/>
          <w:szCs w:val="22"/>
        </w:rPr>
        <w:t xml:space="preserve">) </w:t>
      </w:r>
      <w:r w:rsidR="00751F16" w:rsidRPr="00A82D77">
        <w:rPr>
          <w:sz w:val="22"/>
          <w:szCs w:val="22"/>
        </w:rPr>
        <w:t xml:space="preserve">W przypadku wystąpienia którejkolwiek z okoliczności określonych w lit. </w:t>
      </w:r>
      <w:r w:rsidR="00751F16">
        <w:rPr>
          <w:sz w:val="22"/>
          <w:szCs w:val="22"/>
        </w:rPr>
        <w:t>a</w:t>
      </w:r>
      <w:r w:rsidR="00751F16" w:rsidRPr="00A82D77">
        <w:rPr>
          <w:sz w:val="22"/>
          <w:szCs w:val="22"/>
        </w:rPr>
        <w:t xml:space="preserve">) do </w:t>
      </w:r>
      <w:r w:rsidR="00751F16">
        <w:rPr>
          <w:sz w:val="22"/>
          <w:szCs w:val="22"/>
        </w:rPr>
        <w:t>g</w:t>
      </w:r>
      <w:r w:rsidR="00751F16" w:rsidRPr="00A82D77">
        <w:rPr>
          <w:sz w:val="22"/>
          <w:szCs w:val="22"/>
        </w:rPr>
        <w:t xml:space="preserve">) termin realizacji Umowy może ulec skróceniu, jeżeli jej dalsze wykonywanie nie przynosi rezultatów oczekiwanych </w:t>
      </w:r>
      <w:proofErr w:type="gramStart"/>
      <w:r w:rsidR="00751F16" w:rsidRPr="00A82D77">
        <w:rPr>
          <w:sz w:val="22"/>
          <w:szCs w:val="22"/>
        </w:rPr>
        <w:t>przez  Zamawiającego</w:t>
      </w:r>
      <w:proofErr w:type="gramEnd"/>
      <w:r w:rsidR="00751F16" w:rsidRPr="00A82D77">
        <w:rPr>
          <w:sz w:val="22"/>
          <w:szCs w:val="22"/>
        </w:rPr>
        <w:t xml:space="preserve">, nie jest uzasadnione ekonomicznie lub organizacyjnie. </w:t>
      </w:r>
    </w:p>
    <w:p w14:paraId="7056C991" w14:textId="77777777" w:rsidR="00751F16" w:rsidRPr="00A82D77" w:rsidRDefault="00751F16">
      <w:pPr>
        <w:numPr>
          <w:ilvl w:val="1"/>
          <w:numId w:val="130"/>
        </w:numPr>
        <w:jc w:val="both"/>
        <w:rPr>
          <w:sz w:val="22"/>
          <w:szCs w:val="22"/>
        </w:rPr>
      </w:pPr>
      <w:r w:rsidRPr="00A82D77">
        <w:rPr>
          <w:sz w:val="22"/>
          <w:szCs w:val="22"/>
        </w:rPr>
        <w:t>Zmiany sposobu spełnienia świadczenia:</w:t>
      </w:r>
    </w:p>
    <w:p w14:paraId="4C7FAE6B" w14:textId="77777777" w:rsidR="00751F16" w:rsidRPr="00A82D77" w:rsidRDefault="00751F16">
      <w:pPr>
        <w:numPr>
          <w:ilvl w:val="2"/>
          <w:numId w:val="130"/>
        </w:numPr>
        <w:jc w:val="both"/>
        <w:rPr>
          <w:sz w:val="22"/>
          <w:szCs w:val="22"/>
        </w:rPr>
      </w:pPr>
      <w:r w:rsidRPr="00A82D77">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59532AB1" w14:textId="77777777" w:rsidR="00751F16" w:rsidRPr="00A82D77" w:rsidRDefault="00751F16">
      <w:pPr>
        <w:numPr>
          <w:ilvl w:val="2"/>
          <w:numId w:val="130"/>
        </w:numPr>
        <w:ind w:left="1077"/>
        <w:jc w:val="both"/>
        <w:rPr>
          <w:sz w:val="22"/>
          <w:szCs w:val="22"/>
        </w:rPr>
      </w:pPr>
      <w:r w:rsidRPr="00A82D77">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6699B0C0" w14:textId="77777777" w:rsidR="00751F16" w:rsidRPr="00A82D77" w:rsidRDefault="00751F16">
      <w:pPr>
        <w:pStyle w:val="Akapitzlist"/>
        <w:numPr>
          <w:ilvl w:val="0"/>
          <w:numId w:val="131"/>
        </w:numPr>
        <w:ind w:left="1418" w:hanging="284"/>
        <w:jc w:val="both"/>
        <w:rPr>
          <w:sz w:val="22"/>
          <w:szCs w:val="22"/>
        </w:rPr>
      </w:pPr>
      <w:r w:rsidRPr="00A82D77">
        <w:rPr>
          <w:sz w:val="22"/>
          <w:szCs w:val="22"/>
        </w:rPr>
        <w:t xml:space="preserve">obniżenia cen </w:t>
      </w:r>
      <w:proofErr w:type="gramStart"/>
      <w:r w:rsidRPr="00A82D77">
        <w:rPr>
          <w:sz w:val="22"/>
          <w:szCs w:val="22"/>
        </w:rPr>
        <w:t>jednostkowych  lub</w:t>
      </w:r>
      <w:proofErr w:type="gramEnd"/>
      <w:r w:rsidRPr="00A82D77">
        <w:rPr>
          <w:sz w:val="22"/>
          <w:szCs w:val="22"/>
        </w:rPr>
        <w:t xml:space="preserve"> wartości Umowy,</w:t>
      </w:r>
    </w:p>
    <w:p w14:paraId="311E9788" w14:textId="77777777" w:rsidR="00751F16" w:rsidRPr="00A82D77" w:rsidRDefault="00751F16">
      <w:pPr>
        <w:pStyle w:val="Akapitzlist"/>
        <w:numPr>
          <w:ilvl w:val="0"/>
          <w:numId w:val="131"/>
        </w:numPr>
        <w:ind w:left="1418" w:hanging="284"/>
        <w:jc w:val="both"/>
        <w:rPr>
          <w:sz w:val="22"/>
          <w:szCs w:val="22"/>
        </w:rPr>
      </w:pPr>
      <w:r w:rsidRPr="00A82D77">
        <w:rPr>
          <w:sz w:val="22"/>
          <w:szCs w:val="22"/>
        </w:rPr>
        <w:t>braku zmiany przedmiotu i zakresu Umowy,</w:t>
      </w:r>
    </w:p>
    <w:p w14:paraId="7DA817D1" w14:textId="77777777" w:rsidR="00751F16" w:rsidRPr="00A82D77" w:rsidRDefault="00751F16">
      <w:pPr>
        <w:numPr>
          <w:ilvl w:val="2"/>
          <w:numId w:val="130"/>
        </w:numPr>
        <w:ind w:left="1077" w:hanging="357"/>
        <w:jc w:val="both"/>
        <w:rPr>
          <w:sz w:val="22"/>
          <w:szCs w:val="22"/>
        </w:rPr>
      </w:pPr>
      <w:r w:rsidRPr="00A82D77">
        <w:rPr>
          <w:sz w:val="22"/>
          <w:szCs w:val="22"/>
        </w:rPr>
        <w:t>dostosowanie do wymagań wynikających ze zmian przepisów prawa powszechnie obowiązującego,</w:t>
      </w:r>
    </w:p>
    <w:p w14:paraId="34A69DD8" w14:textId="77777777" w:rsidR="00751F16" w:rsidRPr="00A82D77" w:rsidRDefault="00751F16">
      <w:pPr>
        <w:numPr>
          <w:ilvl w:val="2"/>
          <w:numId w:val="130"/>
        </w:numPr>
        <w:ind w:left="1077" w:hanging="357"/>
        <w:jc w:val="both"/>
        <w:rPr>
          <w:sz w:val="22"/>
          <w:szCs w:val="22"/>
        </w:rPr>
      </w:pPr>
      <w:r w:rsidRPr="00A82D77">
        <w:rPr>
          <w:sz w:val="22"/>
          <w:szCs w:val="22"/>
        </w:rPr>
        <w:t>pojawienie się na rynku nowej technologii, sprzętu lub metody realizacji usług, co wpływa na wystąpienie oszczędności lub usprawnienia realizacji Umowy,</w:t>
      </w:r>
    </w:p>
    <w:p w14:paraId="7702371D" w14:textId="77777777" w:rsidR="00751F16" w:rsidRPr="00A82D77" w:rsidRDefault="00751F16">
      <w:pPr>
        <w:numPr>
          <w:ilvl w:val="2"/>
          <w:numId w:val="130"/>
        </w:numPr>
        <w:ind w:left="1077" w:hanging="357"/>
        <w:jc w:val="both"/>
        <w:rPr>
          <w:sz w:val="22"/>
          <w:szCs w:val="22"/>
        </w:rPr>
      </w:pPr>
      <w:r w:rsidRPr="00A82D77">
        <w:rPr>
          <w:sz w:val="22"/>
          <w:szCs w:val="22"/>
        </w:rPr>
        <w:t>konieczność zmiany sprzętu wykorzystywanego do realizacji Umowy ze względu na niedostępność części zamiennych, serwisu lub materiałów eksploatacyjnych z przyczyn niezależnych od Wykonawcy, których nie można było wcześniej przewidzieć,</w:t>
      </w:r>
    </w:p>
    <w:p w14:paraId="2B0956F6" w14:textId="77777777" w:rsidR="00751F16" w:rsidRPr="00A82D77" w:rsidRDefault="00751F16">
      <w:pPr>
        <w:numPr>
          <w:ilvl w:val="2"/>
          <w:numId w:val="130"/>
        </w:numPr>
        <w:ind w:left="1077" w:hanging="357"/>
        <w:jc w:val="both"/>
        <w:rPr>
          <w:sz w:val="22"/>
          <w:szCs w:val="22"/>
        </w:rPr>
      </w:pPr>
      <w:r w:rsidRPr="00A82D77">
        <w:rPr>
          <w:sz w:val="22"/>
          <w:szCs w:val="22"/>
        </w:rPr>
        <w:t>zmiana zasad dokonywania odbiorów świadczonych usług, jeśli nie zmniejszy to zasad bezpieczeństwa i nie spowoduje zwiększenia kosztów dokonywania odbiorów, które obciążałyby Zamawiającego.</w:t>
      </w:r>
    </w:p>
    <w:p w14:paraId="2059E5EC" w14:textId="77777777" w:rsidR="00751F16" w:rsidRPr="00A82D77" w:rsidRDefault="00751F16">
      <w:pPr>
        <w:numPr>
          <w:ilvl w:val="2"/>
          <w:numId w:val="130"/>
        </w:numPr>
        <w:jc w:val="both"/>
        <w:rPr>
          <w:sz w:val="22"/>
          <w:szCs w:val="22"/>
        </w:rPr>
      </w:pPr>
      <w:r w:rsidRPr="00A82D77">
        <w:rPr>
          <w:sz w:val="22"/>
          <w:szCs w:val="22"/>
        </w:rPr>
        <w:lastRenderedPageBreak/>
        <w:t>zmiana treści dokumentów przedstawianych wzajemnie przez Strony w trakcie realizacji Umowy lub sposobu informowania o realizacji Umowy. Zmiana ta nie może spowodować braku informacji niezbędnych Zamawiającemu do prawidłowej realizacji Umowy,</w:t>
      </w:r>
    </w:p>
    <w:p w14:paraId="33D65E4F" w14:textId="77777777" w:rsidR="00751F16" w:rsidRPr="00A82D77" w:rsidRDefault="00751F16">
      <w:pPr>
        <w:numPr>
          <w:ilvl w:val="2"/>
          <w:numId w:val="130"/>
        </w:numPr>
        <w:jc w:val="both"/>
        <w:rPr>
          <w:sz w:val="22"/>
          <w:szCs w:val="22"/>
        </w:rPr>
      </w:pPr>
      <w:r w:rsidRPr="00A82D77">
        <w:rPr>
          <w:sz w:val="22"/>
          <w:szCs w:val="22"/>
        </w:rPr>
        <w:t>zmiany będące następstwem okoliczności leżących po stronie Zamawiającego, w szczególności: wstrzymanie realizacji Umowy przez Zamawiającego ze względów technologicznych, organizacyjnych i ekonomicznych,</w:t>
      </w:r>
    </w:p>
    <w:p w14:paraId="41ECD2CB" w14:textId="77777777" w:rsidR="00751F16" w:rsidRPr="00A82D77" w:rsidRDefault="00751F16">
      <w:pPr>
        <w:numPr>
          <w:ilvl w:val="2"/>
          <w:numId w:val="130"/>
        </w:numPr>
        <w:jc w:val="both"/>
        <w:rPr>
          <w:sz w:val="22"/>
          <w:szCs w:val="22"/>
        </w:rPr>
      </w:pPr>
      <w:proofErr w:type="gramStart"/>
      <w:r w:rsidRPr="00A82D77">
        <w:rPr>
          <w:sz w:val="22"/>
          <w:szCs w:val="22"/>
        </w:rPr>
        <w:t>Zmiany</w:t>
      </w:r>
      <w:proofErr w:type="gramEnd"/>
      <w:r w:rsidRPr="00A82D77">
        <w:rPr>
          <w:sz w:val="22"/>
          <w:szCs w:val="22"/>
        </w:rPr>
        <w:t xml:space="preserve"> o których mowa w lit. b), d), f) i g) nie mogą prowadzić do zwiększenia wynagrodzenia Wykonawcy. </w:t>
      </w:r>
      <w:proofErr w:type="gramStart"/>
      <w:r w:rsidRPr="00A82D77">
        <w:rPr>
          <w:sz w:val="22"/>
          <w:szCs w:val="22"/>
        </w:rPr>
        <w:t>Zmiany</w:t>
      </w:r>
      <w:proofErr w:type="gramEnd"/>
      <w:r w:rsidRPr="00A82D77">
        <w:rPr>
          <w:sz w:val="22"/>
          <w:szCs w:val="22"/>
        </w:rPr>
        <w:t xml:space="preserve"> o których mowa w lit. a), c), e) i h) mogą prowadzić do wzrostu wynagrodzenia Wykonawcy jedynie w wysokości poniesionych przez niego, udokumentowanych kosztów w związku z wprowadzeniem zmiany.</w:t>
      </w:r>
    </w:p>
    <w:p w14:paraId="355F8446" w14:textId="77777777" w:rsidR="00751F16" w:rsidRPr="00A82D77" w:rsidRDefault="00751F16">
      <w:pPr>
        <w:numPr>
          <w:ilvl w:val="1"/>
          <w:numId w:val="130"/>
        </w:numPr>
        <w:jc w:val="both"/>
        <w:rPr>
          <w:sz w:val="22"/>
          <w:szCs w:val="22"/>
        </w:rPr>
      </w:pPr>
      <w:r w:rsidRPr="00A82D77">
        <w:rPr>
          <w:sz w:val="22"/>
          <w:szCs w:val="22"/>
        </w:rPr>
        <w:t>Zmiany zakresu rzeczowego i finansowego Umowy:</w:t>
      </w:r>
      <w:bookmarkStart w:id="217" w:name="_Hlk148344507"/>
      <w:r w:rsidRPr="00A82D77">
        <w:rPr>
          <w:sz w:val="22"/>
          <w:szCs w:val="22"/>
        </w:rPr>
        <w:tab/>
      </w:r>
      <w:r w:rsidRPr="00A82D77">
        <w:rPr>
          <w:sz w:val="22"/>
          <w:szCs w:val="22"/>
        </w:rPr>
        <w:br/>
        <w:t xml:space="preserve">Zmniejszenie lub </w:t>
      </w:r>
      <w:proofErr w:type="gramStart"/>
      <w:r w:rsidRPr="00A82D77">
        <w:rPr>
          <w:sz w:val="22"/>
          <w:szCs w:val="22"/>
        </w:rPr>
        <w:t>zwiększenie  zakresu</w:t>
      </w:r>
      <w:proofErr w:type="gramEnd"/>
      <w:r w:rsidRPr="00A82D77">
        <w:rPr>
          <w:sz w:val="22"/>
          <w:szCs w:val="22"/>
        </w:rPr>
        <w:t xml:space="preserve"> rzeczowego Umowy poprzez jego dostosowanie do aktualnej sytuacji Zamawiającego w związku z dokonanymi u Zamawiającego zmianami ze względów technologicznych, organizacyjnych i ekonomicznych</w:t>
      </w:r>
      <w:bookmarkStart w:id="218" w:name="_Hlk147848467"/>
      <w:r w:rsidRPr="00A82D77">
        <w:rPr>
          <w:sz w:val="22"/>
          <w:szCs w:val="22"/>
        </w:rPr>
        <w:t xml:space="preserve">, </w:t>
      </w:r>
      <w:bookmarkEnd w:id="217"/>
      <w:bookmarkEnd w:id="218"/>
      <w:r w:rsidRPr="00A82D77">
        <w:rPr>
          <w:sz w:val="22"/>
          <w:szCs w:val="22"/>
        </w:rPr>
        <w:t xml:space="preserve">których nie można było wcześniej przewidzieć. Jeżeli zmiany opisane powyżej powodują konieczność zmian warunków finansowych (cen jednostkowych/ wynagrodzenia Wykonawcy), Zamawiający dokona tych zmian w sposób </w:t>
      </w:r>
      <w:proofErr w:type="gramStart"/>
      <w:r w:rsidRPr="00A82D77">
        <w:rPr>
          <w:sz w:val="22"/>
          <w:szCs w:val="22"/>
        </w:rPr>
        <w:t>odpowiedni  do</w:t>
      </w:r>
      <w:proofErr w:type="gramEnd"/>
      <w:r w:rsidRPr="00A82D77">
        <w:rPr>
          <w:sz w:val="22"/>
          <w:szCs w:val="22"/>
        </w:rPr>
        <w:t xml:space="preserve"> dokonanej zmiany zakresu rzeczowego, z zastrzeżeniem § 3 ust. 11 Umowy.</w:t>
      </w:r>
    </w:p>
    <w:p w14:paraId="2C6232B2" w14:textId="77777777" w:rsidR="00751F16" w:rsidRPr="00A82D77" w:rsidRDefault="00751F16">
      <w:pPr>
        <w:numPr>
          <w:ilvl w:val="0"/>
          <w:numId w:val="130"/>
        </w:numPr>
        <w:jc w:val="both"/>
        <w:rPr>
          <w:sz w:val="22"/>
          <w:szCs w:val="22"/>
        </w:rPr>
      </w:pPr>
      <w:r w:rsidRPr="00A82D77">
        <w:rPr>
          <w:sz w:val="22"/>
          <w:szCs w:val="22"/>
        </w:rPr>
        <w:t xml:space="preserve">Zmiany Umowy </w:t>
      </w:r>
      <w:proofErr w:type="gramStart"/>
      <w:r w:rsidRPr="00A82D77">
        <w:rPr>
          <w:sz w:val="22"/>
          <w:szCs w:val="22"/>
        </w:rPr>
        <w:t>nie wymagające</w:t>
      </w:r>
      <w:proofErr w:type="gramEnd"/>
      <w:r w:rsidRPr="00A82D77">
        <w:rPr>
          <w:sz w:val="22"/>
          <w:szCs w:val="22"/>
        </w:rPr>
        <w:t xml:space="preserve"> formy aneksu:</w:t>
      </w:r>
    </w:p>
    <w:p w14:paraId="4E3F9228" w14:textId="77777777" w:rsidR="00751F16" w:rsidRPr="00A82D77" w:rsidRDefault="00751F16">
      <w:pPr>
        <w:pStyle w:val="Akapitzlist"/>
        <w:numPr>
          <w:ilvl w:val="0"/>
          <w:numId w:val="132"/>
        </w:numPr>
        <w:ind w:left="709" w:hanging="283"/>
        <w:jc w:val="both"/>
        <w:rPr>
          <w:sz w:val="22"/>
          <w:szCs w:val="22"/>
        </w:rPr>
      </w:pPr>
      <w:r w:rsidRPr="00A82D77">
        <w:rPr>
          <w:sz w:val="22"/>
          <w:szCs w:val="22"/>
        </w:rPr>
        <w:t xml:space="preserve">zmiana zasad dokonywania odbiorów świadczonych usług, o której mowa w § 15 ust. 2 pkt </w:t>
      </w:r>
      <w:r>
        <w:rPr>
          <w:sz w:val="22"/>
          <w:szCs w:val="22"/>
        </w:rPr>
        <w:t xml:space="preserve">1) </w:t>
      </w:r>
      <w:proofErr w:type="spellStart"/>
      <w:proofErr w:type="gramStart"/>
      <w:r>
        <w:rPr>
          <w:sz w:val="22"/>
          <w:szCs w:val="22"/>
        </w:rPr>
        <w:t>lit.a</w:t>
      </w:r>
      <w:proofErr w:type="spellEnd"/>
      <w:proofErr w:type="gramEnd"/>
      <w:r>
        <w:rPr>
          <w:sz w:val="22"/>
          <w:szCs w:val="22"/>
        </w:rPr>
        <w:t xml:space="preserve">) i </w:t>
      </w:r>
      <w:r w:rsidRPr="00A82D77">
        <w:rPr>
          <w:sz w:val="22"/>
          <w:szCs w:val="22"/>
        </w:rPr>
        <w:t xml:space="preserve">§ 15 </w:t>
      </w:r>
      <w:r>
        <w:rPr>
          <w:sz w:val="22"/>
          <w:szCs w:val="22"/>
        </w:rPr>
        <w:t>ust.</w:t>
      </w:r>
      <w:r w:rsidRPr="00A82D77">
        <w:rPr>
          <w:sz w:val="22"/>
          <w:szCs w:val="22"/>
        </w:rPr>
        <w:t>2</w:t>
      </w:r>
      <w:r>
        <w:rPr>
          <w:sz w:val="22"/>
          <w:szCs w:val="22"/>
        </w:rPr>
        <w:t xml:space="preserve"> pkt 2)</w:t>
      </w:r>
      <w:r w:rsidRPr="00A82D77">
        <w:rPr>
          <w:sz w:val="22"/>
          <w:szCs w:val="22"/>
        </w:rPr>
        <w:t xml:space="preserve"> lit. f),</w:t>
      </w:r>
    </w:p>
    <w:p w14:paraId="77D6EAE9" w14:textId="77777777" w:rsidR="00751F16" w:rsidRPr="00A82D77" w:rsidRDefault="00751F16">
      <w:pPr>
        <w:pStyle w:val="Akapitzlist"/>
        <w:numPr>
          <w:ilvl w:val="0"/>
          <w:numId w:val="132"/>
        </w:numPr>
        <w:ind w:left="709" w:hanging="283"/>
        <w:jc w:val="both"/>
        <w:rPr>
          <w:sz w:val="22"/>
          <w:szCs w:val="22"/>
        </w:rPr>
      </w:pPr>
      <w:r w:rsidRPr="00A82D77">
        <w:rPr>
          <w:sz w:val="22"/>
          <w:szCs w:val="22"/>
        </w:rPr>
        <w:t>zmiana treści dokumentów przedstawianych wzajemnie przez Strony w trakcie realizacji Umowy lub sposobu informowania o realizacji Umowy, o której mowa w § 15 ust. 2 pkt 2) lit. g),</w:t>
      </w:r>
    </w:p>
    <w:p w14:paraId="0AFED972" w14:textId="77777777" w:rsidR="00751F16" w:rsidRPr="00A82D77" w:rsidRDefault="00751F16">
      <w:pPr>
        <w:pStyle w:val="Akapitzlist"/>
        <w:numPr>
          <w:ilvl w:val="0"/>
          <w:numId w:val="132"/>
        </w:numPr>
        <w:ind w:left="709" w:hanging="283"/>
        <w:jc w:val="both"/>
        <w:rPr>
          <w:sz w:val="22"/>
          <w:szCs w:val="22"/>
        </w:rPr>
      </w:pPr>
      <w:r w:rsidRPr="00A82D77">
        <w:rPr>
          <w:sz w:val="22"/>
          <w:szCs w:val="22"/>
        </w:rPr>
        <w:t xml:space="preserve">zmiana lub wprowadzenie nowego </w:t>
      </w:r>
      <w:proofErr w:type="gramStart"/>
      <w:r w:rsidRPr="00A82D77">
        <w:rPr>
          <w:sz w:val="22"/>
          <w:szCs w:val="22"/>
        </w:rPr>
        <w:t>Podwykonawcy  (</w:t>
      </w:r>
      <w:proofErr w:type="gramEnd"/>
      <w:r w:rsidRPr="00A82D77">
        <w:rPr>
          <w:sz w:val="22"/>
          <w:szCs w:val="22"/>
        </w:rPr>
        <w:t>§ 10 ust. 13),</w:t>
      </w:r>
    </w:p>
    <w:p w14:paraId="6DE893FF" w14:textId="77777777" w:rsidR="00751F16" w:rsidRPr="00A82D77" w:rsidRDefault="00751F16">
      <w:pPr>
        <w:pStyle w:val="Akapitzlist"/>
        <w:numPr>
          <w:ilvl w:val="0"/>
          <w:numId w:val="132"/>
        </w:numPr>
        <w:ind w:left="709" w:hanging="283"/>
        <w:jc w:val="both"/>
        <w:rPr>
          <w:sz w:val="22"/>
          <w:szCs w:val="22"/>
        </w:rPr>
      </w:pPr>
      <w:r w:rsidRPr="00A82D77">
        <w:rPr>
          <w:sz w:val="22"/>
          <w:szCs w:val="22"/>
        </w:rPr>
        <w:t>zmiana osób odpowiedzialnych za nadzór (§ 11 ust. 3),</w:t>
      </w:r>
    </w:p>
    <w:p w14:paraId="0E829693" w14:textId="77777777" w:rsidR="00751F16" w:rsidRPr="004E4B16" w:rsidRDefault="00751F16">
      <w:pPr>
        <w:pStyle w:val="Akapitzlist"/>
        <w:numPr>
          <w:ilvl w:val="0"/>
          <w:numId w:val="132"/>
        </w:numPr>
        <w:ind w:left="709" w:hanging="283"/>
        <w:jc w:val="both"/>
        <w:rPr>
          <w:sz w:val="22"/>
          <w:szCs w:val="22"/>
        </w:rPr>
      </w:pPr>
      <w:r w:rsidRPr="00A82D77">
        <w:rPr>
          <w:spacing w:val="-2"/>
          <w:sz w:val="22"/>
          <w:szCs w:val="22"/>
        </w:rPr>
        <w:t>zmiana terminu realizacji w związku z wystąpieniem siły wyższej, wg zasad określonych w § 21 ust. 4.</w:t>
      </w:r>
    </w:p>
    <w:p w14:paraId="6D6C170D" w14:textId="1E0C029C" w:rsidR="000E70B2" w:rsidRPr="00A82D77" w:rsidRDefault="000E70B2">
      <w:pPr>
        <w:pStyle w:val="Akapitzlist"/>
        <w:numPr>
          <w:ilvl w:val="0"/>
          <w:numId w:val="132"/>
        </w:numPr>
        <w:ind w:left="709" w:hanging="283"/>
        <w:jc w:val="both"/>
        <w:rPr>
          <w:sz w:val="22"/>
          <w:szCs w:val="22"/>
        </w:rPr>
      </w:pPr>
      <w:r w:rsidRPr="000E70B2">
        <w:rPr>
          <w:sz w:val="22"/>
          <w:szCs w:val="22"/>
        </w:rPr>
        <w:t>-</w:t>
      </w:r>
      <w:r w:rsidRPr="000E70B2">
        <w:rPr>
          <w:sz w:val="22"/>
          <w:szCs w:val="22"/>
        </w:rPr>
        <w:tab/>
        <w:t xml:space="preserve">wydłużenie terminu realizacji nie dłużej niż o 6 miesięcy, w </w:t>
      </w:r>
      <w:proofErr w:type="gramStart"/>
      <w:r w:rsidRPr="000E70B2">
        <w:rPr>
          <w:sz w:val="22"/>
          <w:szCs w:val="22"/>
        </w:rPr>
        <w:t>przypadku</w:t>
      </w:r>
      <w:proofErr w:type="gramEnd"/>
      <w:r w:rsidRPr="000E70B2">
        <w:rPr>
          <w:sz w:val="22"/>
          <w:szCs w:val="22"/>
        </w:rPr>
        <w:t xml:space="preserve"> gdy nie została wykorzystana wartość Umowy (§15 ust. 2 pkt 1 lit. a </w:t>
      </w:r>
      <w:proofErr w:type="spellStart"/>
      <w:r w:rsidRPr="000E70B2">
        <w:rPr>
          <w:sz w:val="22"/>
          <w:szCs w:val="22"/>
        </w:rPr>
        <w:t>tiret</w:t>
      </w:r>
      <w:proofErr w:type="spellEnd"/>
      <w:r w:rsidRPr="000E70B2">
        <w:rPr>
          <w:sz w:val="22"/>
          <w:szCs w:val="22"/>
        </w:rPr>
        <w:t xml:space="preserve"> pierwszy).</w:t>
      </w:r>
    </w:p>
    <w:p w14:paraId="2A91187C" w14:textId="77777777" w:rsidR="006B240F" w:rsidRPr="006B240F" w:rsidRDefault="006B240F" w:rsidP="006B240F">
      <w:pPr>
        <w:ind w:left="709"/>
        <w:contextualSpacing/>
        <w:jc w:val="both"/>
        <w:rPr>
          <w:i/>
          <w:iCs/>
          <w:sz w:val="22"/>
          <w:szCs w:val="22"/>
        </w:rPr>
      </w:pPr>
    </w:p>
    <w:p w14:paraId="461CC0AD" w14:textId="2B6FA218" w:rsidR="00F536DE" w:rsidRPr="00B71040" w:rsidRDefault="004F3468" w:rsidP="00B71040">
      <w:pPr>
        <w:pStyle w:val="Nagwek2"/>
      </w:pPr>
      <w:bookmarkStart w:id="219" w:name="_Toc148612313"/>
      <w:bookmarkEnd w:id="213"/>
      <w:bookmarkEnd w:id="215"/>
      <w:r w:rsidRPr="004F3468">
        <w:t xml:space="preserve">§ 16. </w:t>
      </w:r>
      <w:r w:rsidR="00F536DE" w:rsidRPr="00B71040">
        <w:t>Waloryzacja</w:t>
      </w:r>
      <w:bookmarkEnd w:id="219"/>
      <w:r w:rsidR="00B24F0B">
        <w:t xml:space="preserve"> </w:t>
      </w:r>
      <w:r w:rsidR="006B240F">
        <w:t>– nie dotyczy</w:t>
      </w:r>
    </w:p>
    <w:p w14:paraId="32DF3309" w14:textId="790A78AE" w:rsidR="000C23F8" w:rsidRPr="00500E2A" w:rsidRDefault="000C23F8" w:rsidP="000C23F8">
      <w:pPr>
        <w:pStyle w:val="Nagwek2"/>
      </w:pPr>
      <w:bookmarkStart w:id="220" w:name="_Toc64016213"/>
      <w:bookmarkStart w:id="221" w:name="_Toc106095875"/>
      <w:bookmarkStart w:id="222" w:name="_Toc106096315"/>
      <w:bookmarkStart w:id="223" w:name="_Toc106096419"/>
      <w:bookmarkStart w:id="224" w:name="_Toc148612314"/>
      <w:bookmarkStart w:id="225" w:name="_Hlk67826426"/>
      <w:bookmarkEnd w:id="214"/>
      <w:r w:rsidRPr="00500E2A">
        <w:t>§</w:t>
      </w:r>
      <w:r>
        <w:t xml:space="preserve"> </w:t>
      </w:r>
      <w:r w:rsidRPr="00500E2A">
        <w:t>1</w:t>
      </w:r>
      <w:r w:rsidR="00B71040">
        <w:t>7</w:t>
      </w:r>
      <w:r w:rsidRPr="00500E2A">
        <w:t>. Ochrona danych osobowych</w:t>
      </w:r>
      <w:bookmarkEnd w:id="220"/>
      <w:bookmarkEnd w:id="221"/>
      <w:bookmarkEnd w:id="222"/>
      <w:bookmarkEnd w:id="223"/>
      <w:bookmarkEnd w:id="224"/>
      <w:r w:rsidRPr="00500E2A">
        <w:t xml:space="preserve"> </w:t>
      </w:r>
    </w:p>
    <w:p w14:paraId="37B5AD72"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25"/>
    </w:p>
    <w:p w14:paraId="4FCBCBB3" w14:textId="77777777" w:rsidR="000C23F8" w:rsidRPr="00500E2A" w:rsidRDefault="000C23F8" w:rsidP="000C23F8">
      <w:pPr>
        <w:pStyle w:val="Akapitzlist"/>
        <w:ind w:left="284"/>
        <w:jc w:val="both"/>
        <w:rPr>
          <w:b/>
          <w:bCs/>
          <w:sz w:val="22"/>
          <w:szCs w:val="22"/>
        </w:rPr>
      </w:pPr>
    </w:p>
    <w:p w14:paraId="58527156" w14:textId="11C869A2" w:rsidR="000C23F8" w:rsidRPr="00E66F78" w:rsidRDefault="000C23F8" w:rsidP="000C23F8">
      <w:pPr>
        <w:pStyle w:val="Nagwek2"/>
      </w:pPr>
      <w:bookmarkStart w:id="226" w:name="_Toc64016214"/>
      <w:bookmarkStart w:id="227" w:name="_Toc106095876"/>
      <w:bookmarkStart w:id="228" w:name="_Toc106096316"/>
      <w:bookmarkStart w:id="229" w:name="_Toc106096420"/>
      <w:bookmarkStart w:id="230" w:name="_Toc148612315"/>
      <w:r w:rsidRPr="00500E2A">
        <w:t>§</w:t>
      </w:r>
      <w:r>
        <w:t xml:space="preserve"> </w:t>
      </w:r>
      <w:r w:rsidRPr="00500E2A">
        <w:t>1</w:t>
      </w:r>
      <w:r w:rsidR="00B71040">
        <w:t>8</w:t>
      </w:r>
      <w:r w:rsidRPr="00500E2A">
        <w:t xml:space="preserve">. Ochrona tajemnic </w:t>
      </w:r>
      <w:r w:rsidRPr="00E66F78">
        <w:t>przedsiębiorcy, zachowanie poufności</w:t>
      </w:r>
      <w:bookmarkEnd w:id="226"/>
      <w:bookmarkEnd w:id="227"/>
      <w:bookmarkEnd w:id="228"/>
      <w:bookmarkEnd w:id="229"/>
      <w:bookmarkEnd w:id="230"/>
      <w:r w:rsidRPr="00E66F78">
        <w:t xml:space="preserve"> </w:t>
      </w:r>
    </w:p>
    <w:p w14:paraId="59A2A32F" w14:textId="77777777" w:rsidR="00751F16" w:rsidRPr="00A82D77" w:rsidRDefault="00751F16">
      <w:pPr>
        <w:numPr>
          <w:ilvl w:val="0"/>
          <w:numId w:val="43"/>
        </w:numPr>
        <w:ind w:hanging="357"/>
        <w:jc w:val="both"/>
        <w:rPr>
          <w:sz w:val="22"/>
          <w:szCs w:val="22"/>
        </w:rPr>
      </w:pPr>
      <w:bookmarkStart w:id="231" w:name="_Hlk67826457"/>
      <w:r w:rsidRPr="00A82D77">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F5B19AA" w14:textId="77777777" w:rsidR="00751F16" w:rsidRPr="00A82D77" w:rsidRDefault="00751F16">
      <w:pPr>
        <w:numPr>
          <w:ilvl w:val="0"/>
          <w:numId w:val="43"/>
        </w:numPr>
        <w:ind w:hanging="357"/>
        <w:jc w:val="both"/>
        <w:rPr>
          <w:sz w:val="22"/>
          <w:szCs w:val="22"/>
        </w:rPr>
      </w:pPr>
      <w:r w:rsidRPr="00A82D77">
        <w:rPr>
          <w:sz w:val="22"/>
          <w:szCs w:val="22"/>
        </w:rPr>
        <w:t>Wykonawca zobowiązuje się do usunięcia danych będących własnością Zamawiającego po rozwiązaniu Umowy, przy czym Wykonawca ma prawo zachować po jednej kopii wszystkich dokumentów i informacji pozyskanych w związku z </w:t>
      </w:r>
      <w:proofErr w:type="gramStart"/>
      <w:r w:rsidRPr="00A82D77">
        <w:rPr>
          <w:sz w:val="22"/>
          <w:szCs w:val="22"/>
        </w:rPr>
        <w:t>realizacją  Umowy</w:t>
      </w:r>
      <w:proofErr w:type="gramEnd"/>
      <w:r w:rsidRPr="00A82D77">
        <w:rPr>
          <w:sz w:val="22"/>
          <w:szCs w:val="22"/>
        </w:rPr>
        <w:t xml:space="preserve">. </w:t>
      </w:r>
    </w:p>
    <w:p w14:paraId="74F4758E" w14:textId="77777777" w:rsidR="00751F16" w:rsidRPr="00A82D77" w:rsidRDefault="00751F16">
      <w:pPr>
        <w:numPr>
          <w:ilvl w:val="0"/>
          <w:numId w:val="43"/>
        </w:numPr>
        <w:ind w:hanging="357"/>
        <w:jc w:val="both"/>
        <w:rPr>
          <w:sz w:val="22"/>
          <w:szCs w:val="22"/>
        </w:rPr>
      </w:pPr>
      <w:r w:rsidRPr="00A82D77">
        <w:rPr>
          <w:sz w:val="22"/>
          <w:szCs w:val="22"/>
        </w:rPr>
        <w:lastRenderedPageBreak/>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614ED0E1" w14:textId="77777777" w:rsidR="00751F16" w:rsidRPr="00A82D77" w:rsidRDefault="00751F16">
      <w:pPr>
        <w:numPr>
          <w:ilvl w:val="0"/>
          <w:numId w:val="43"/>
        </w:numPr>
        <w:ind w:hanging="357"/>
        <w:jc w:val="both"/>
        <w:rPr>
          <w:sz w:val="22"/>
          <w:szCs w:val="22"/>
        </w:rPr>
      </w:pPr>
      <w:r w:rsidRPr="00A82D77">
        <w:rPr>
          <w:sz w:val="22"/>
          <w:szCs w:val="22"/>
        </w:rPr>
        <w:t xml:space="preserve">Wykonawca nie jest zobowiązany </w:t>
      </w:r>
      <w:proofErr w:type="gramStart"/>
      <w:r w:rsidRPr="00A82D77">
        <w:rPr>
          <w:sz w:val="22"/>
          <w:szCs w:val="22"/>
        </w:rPr>
        <w:t>traktować,</w:t>
      </w:r>
      <w:proofErr w:type="gramEnd"/>
      <w:r w:rsidRPr="00A82D77">
        <w:rPr>
          <w:sz w:val="22"/>
          <w:szCs w:val="22"/>
        </w:rPr>
        <w:t xml:space="preserve"> jako poufnej, żadnej informacji ujawnionej mu przez Zamawiającego, która:</w:t>
      </w:r>
    </w:p>
    <w:p w14:paraId="27B0312A" w14:textId="77777777" w:rsidR="00751F16" w:rsidRPr="00A82D77" w:rsidRDefault="00751F16">
      <w:pPr>
        <w:numPr>
          <w:ilvl w:val="1"/>
          <w:numId w:val="43"/>
        </w:numPr>
        <w:jc w:val="both"/>
        <w:rPr>
          <w:sz w:val="22"/>
          <w:szCs w:val="22"/>
        </w:rPr>
      </w:pPr>
      <w:r w:rsidRPr="00A82D77">
        <w:rPr>
          <w:sz w:val="22"/>
          <w:szCs w:val="22"/>
        </w:rPr>
        <w:t xml:space="preserve">była zgodnie z prawem znana Wykonawcy przed jej ujawnieniem przez </w:t>
      </w:r>
      <w:proofErr w:type="gramStart"/>
      <w:r w:rsidRPr="00A82D77">
        <w:rPr>
          <w:sz w:val="22"/>
          <w:szCs w:val="22"/>
        </w:rPr>
        <w:t>Zamawiającego,</w:t>
      </w:r>
      <w:proofErr w:type="gramEnd"/>
      <w:r w:rsidRPr="00A82D77">
        <w:rPr>
          <w:sz w:val="22"/>
          <w:szCs w:val="22"/>
        </w:rPr>
        <w:t xml:space="preserve"> lub</w:t>
      </w:r>
    </w:p>
    <w:p w14:paraId="2D5AE18A" w14:textId="77777777" w:rsidR="00751F16" w:rsidRPr="00A82D77" w:rsidRDefault="00751F16">
      <w:pPr>
        <w:numPr>
          <w:ilvl w:val="1"/>
          <w:numId w:val="43"/>
        </w:numPr>
        <w:jc w:val="both"/>
        <w:rPr>
          <w:sz w:val="22"/>
          <w:szCs w:val="22"/>
        </w:rPr>
      </w:pPr>
      <w:r w:rsidRPr="00A82D77">
        <w:rPr>
          <w:sz w:val="22"/>
          <w:szCs w:val="22"/>
        </w:rPr>
        <w:t xml:space="preserve">została bez żadnych ograniczeń w zakresie poufności przekazana przez Zamawiającego jakiejkolwiek osobie lub jednostce, lub </w:t>
      </w:r>
    </w:p>
    <w:p w14:paraId="128B3757" w14:textId="77777777" w:rsidR="00751F16" w:rsidRPr="00A82D77" w:rsidRDefault="00751F16">
      <w:pPr>
        <w:numPr>
          <w:ilvl w:val="1"/>
          <w:numId w:val="43"/>
        </w:numPr>
        <w:jc w:val="both"/>
        <w:rPr>
          <w:sz w:val="22"/>
          <w:szCs w:val="22"/>
        </w:rPr>
      </w:pPr>
      <w:r w:rsidRPr="00A82D77">
        <w:rPr>
          <w:sz w:val="22"/>
          <w:szCs w:val="22"/>
        </w:rPr>
        <w:t xml:space="preserve">jest powszechnie znana lub została ujawniona publiczne bez naruszenia niniejszej klauzuli poufności. </w:t>
      </w:r>
    </w:p>
    <w:p w14:paraId="01D6ADAC" w14:textId="77777777" w:rsidR="00751F16" w:rsidRPr="00A82D77" w:rsidRDefault="00751F16">
      <w:pPr>
        <w:numPr>
          <w:ilvl w:val="0"/>
          <w:numId w:val="43"/>
        </w:numPr>
        <w:ind w:hanging="357"/>
        <w:jc w:val="both"/>
        <w:rPr>
          <w:sz w:val="22"/>
          <w:szCs w:val="22"/>
        </w:rPr>
      </w:pPr>
      <w:r w:rsidRPr="00A82D77">
        <w:rPr>
          <w:sz w:val="22"/>
          <w:szCs w:val="22"/>
        </w:rPr>
        <w:t>Ujawnienie informacji stanowiących tajemnicę przedsiębiorstwa jest także dopuszczalne w następujących sytuacjach:</w:t>
      </w:r>
    </w:p>
    <w:p w14:paraId="23D14147" w14:textId="77777777" w:rsidR="00751F16" w:rsidRPr="00A82D77" w:rsidRDefault="00751F16">
      <w:pPr>
        <w:numPr>
          <w:ilvl w:val="1"/>
          <w:numId w:val="43"/>
        </w:numPr>
        <w:ind w:left="714" w:hanging="357"/>
        <w:jc w:val="both"/>
        <w:rPr>
          <w:sz w:val="22"/>
          <w:szCs w:val="22"/>
        </w:rPr>
      </w:pPr>
      <w:r w:rsidRPr="00A82D77">
        <w:rPr>
          <w:sz w:val="22"/>
          <w:szCs w:val="22"/>
        </w:rPr>
        <w:t>Wykonawca może w razie potrzeby dzielić się informacjami związanymi z realizacją Umowy z Podwykonawcami zaangażowanymi w realizację Umowy, z zastrzeżeniem zachowania poufności informacji przez Podwykonawców;</w:t>
      </w:r>
    </w:p>
    <w:p w14:paraId="2DC21790" w14:textId="77777777" w:rsidR="00751F16" w:rsidRPr="00A82D77" w:rsidRDefault="00751F16">
      <w:pPr>
        <w:numPr>
          <w:ilvl w:val="1"/>
          <w:numId w:val="43"/>
        </w:numPr>
        <w:ind w:left="714" w:hanging="357"/>
        <w:jc w:val="both"/>
        <w:rPr>
          <w:sz w:val="22"/>
          <w:szCs w:val="22"/>
        </w:rPr>
      </w:pPr>
      <w:r w:rsidRPr="00A82D77">
        <w:rPr>
          <w:sz w:val="22"/>
          <w:szCs w:val="22"/>
        </w:rPr>
        <w:t xml:space="preserve">Wykonawca może ujawniać informacje osobom trzecim, takim jak doradcy i/lub ubezpieczyciele zobowiązani ustawowo do zachowania tajemnicy zawodowej. </w:t>
      </w:r>
    </w:p>
    <w:p w14:paraId="0A0EC6D5" w14:textId="77777777" w:rsidR="00751F16" w:rsidRPr="00A82D77" w:rsidRDefault="00751F16">
      <w:pPr>
        <w:numPr>
          <w:ilvl w:val="1"/>
          <w:numId w:val="43"/>
        </w:numPr>
        <w:ind w:left="714" w:hanging="357"/>
        <w:jc w:val="both"/>
        <w:rPr>
          <w:sz w:val="22"/>
          <w:szCs w:val="22"/>
        </w:rPr>
      </w:pPr>
      <w:r w:rsidRPr="00A82D77">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73EE92D9" w14:textId="77777777" w:rsidR="00751F16" w:rsidRPr="00A82D77" w:rsidRDefault="00751F16">
      <w:pPr>
        <w:numPr>
          <w:ilvl w:val="0"/>
          <w:numId w:val="43"/>
        </w:numPr>
        <w:ind w:left="363" w:hanging="357"/>
        <w:jc w:val="both"/>
        <w:rPr>
          <w:sz w:val="22"/>
          <w:szCs w:val="22"/>
        </w:rPr>
      </w:pPr>
      <w:r w:rsidRPr="00A82D77">
        <w:rPr>
          <w:sz w:val="22"/>
          <w:szCs w:val="22"/>
        </w:rPr>
        <w:t>W sytuacjach, o których mowa w ust. 5 pkt 1-2, podmioty które pozyskają informacje, są zobowiązane do zachowania ich poufności.</w:t>
      </w:r>
    </w:p>
    <w:p w14:paraId="228474E3" w14:textId="77777777" w:rsidR="00751F16" w:rsidRPr="00A82D77" w:rsidRDefault="00751F16">
      <w:pPr>
        <w:numPr>
          <w:ilvl w:val="0"/>
          <w:numId w:val="43"/>
        </w:numPr>
        <w:ind w:left="363" w:hanging="357"/>
        <w:jc w:val="both"/>
        <w:rPr>
          <w:sz w:val="22"/>
          <w:szCs w:val="22"/>
        </w:rPr>
      </w:pPr>
      <w:r w:rsidRPr="00A82D77">
        <w:rPr>
          <w:sz w:val="22"/>
          <w:szCs w:val="22"/>
        </w:rPr>
        <w:t xml:space="preserve">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w:t>
      </w:r>
      <w:proofErr w:type="gramStart"/>
      <w:r w:rsidRPr="00A82D77">
        <w:rPr>
          <w:sz w:val="22"/>
          <w:szCs w:val="22"/>
        </w:rPr>
        <w:t>5 .</w:t>
      </w:r>
      <w:proofErr w:type="gramEnd"/>
    </w:p>
    <w:p w14:paraId="4E84EB3A" w14:textId="77777777" w:rsidR="00751F16" w:rsidRPr="00A82D77" w:rsidRDefault="00751F16">
      <w:pPr>
        <w:numPr>
          <w:ilvl w:val="0"/>
          <w:numId w:val="43"/>
        </w:numPr>
        <w:ind w:left="363" w:hanging="357"/>
        <w:jc w:val="both"/>
        <w:rPr>
          <w:sz w:val="22"/>
          <w:szCs w:val="22"/>
        </w:rPr>
      </w:pPr>
      <w:r w:rsidRPr="00A82D77">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5C40E3D7" w14:textId="77777777" w:rsidR="00751F16" w:rsidRDefault="00751F16">
      <w:pPr>
        <w:numPr>
          <w:ilvl w:val="0"/>
          <w:numId w:val="43"/>
        </w:numPr>
        <w:ind w:left="363" w:hanging="357"/>
        <w:jc w:val="both"/>
        <w:rPr>
          <w:sz w:val="22"/>
          <w:szCs w:val="22"/>
        </w:rPr>
      </w:pPr>
      <w:r w:rsidRPr="00A82D77">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199722E2" w14:textId="58BB3871" w:rsidR="00E87DFD" w:rsidRPr="00A82D77" w:rsidRDefault="00E87DFD">
      <w:pPr>
        <w:numPr>
          <w:ilvl w:val="0"/>
          <w:numId w:val="43"/>
        </w:numPr>
        <w:ind w:left="363" w:hanging="357"/>
        <w:jc w:val="both"/>
        <w:rPr>
          <w:sz w:val="22"/>
          <w:szCs w:val="22"/>
        </w:rPr>
      </w:pPr>
      <w:r w:rsidRPr="00F8529D">
        <w:rPr>
          <w:sz w:val="22"/>
          <w:szCs w:val="22"/>
        </w:rPr>
        <w:t>Za naruszenie zasady poufności przez Podwykonawców, o których mowa w § 18 ust. 5 pkt 1) Umowy oraz osoby trzecie, o których mowa w § 18 ust. 5 pkt 2 Umowy Wykonawca odpowiada jakby to on dopuścił się naruszenia.</w:t>
      </w:r>
    </w:p>
    <w:p w14:paraId="6F12508E" w14:textId="3935B7A9" w:rsidR="000C23F8" w:rsidRPr="00F8529D" w:rsidRDefault="000C23F8" w:rsidP="00AD7A6E">
      <w:pPr>
        <w:pStyle w:val="Nagwek2"/>
      </w:pPr>
      <w:bookmarkStart w:id="232" w:name="_Toc64016215"/>
      <w:bookmarkStart w:id="233" w:name="_Toc106095877"/>
      <w:bookmarkStart w:id="234" w:name="_Toc106096317"/>
      <w:bookmarkStart w:id="235" w:name="_Toc106096421"/>
      <w:bookmarkStart w:id="236" w:name="_Toc148612316"/>
      <w:bookmarkEnd w:id="231"/>
      <w:r w:rsidRPr="00F8529D">
        <w:t>§ 1</w:t>
      </w:r>
      <w:r w:rsidR="00B71040" w:rsidRPr="00F8529D">
        <w:t>9</w:t>
      </w:r>
      <w:r w:rsidRPr="00F8529D">
        <w:t>. Zasady etyki</w:t>
      </w:r>
      <w:bookmarkEnd w:id="232"/>
      <w:bookmarkEnd w:id="233"/>
      <w:bookmarkEnd w:id="234"/>
      <w:bookmarkEnd w:id="235"/>
      <w:bookmarkEnd w:id="236"/>
    </w:p>
    <w:p w14:paraId="5F1CE643" w14:textId="77777777" w:rsidR="00751F16" w:rsidRPr="00A82D77" w:rsidRDefault="00751F16">
      <w:pPr>
        <w:numPr>
          <w:ilvl w:val="0"/>
          <w:numId w:val="44"/>
        </w:numPr>
        <w:ind w:hanging="357"/>
        <w:jc w:val="both"/>
        <w:rPr>
          <w:sz w:val="22"/>
          <w:szCs w:val="22"/>
        </w:rPr>
      </w:pPr>
      <w:bookmarkStart w:id="237" w:name="_Hlk67826550"/>
      <w:r w:rsidRPr="00A82D77">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A82D77">
        <w:rPr>
          <w:sz w:val="22"/>
          <w:szCs w:val="22"/>
        </w:rPr>
        <w:t>zachowań</w:t>
      </w:r>
      <w:proofErr w:type="spellEnd"/>
      <w:r w:rsidRPr="00A82D77">
        <w:rPr>
          <w:sz w:val="22"/>
          <w:szCs w:val="22"/>
        </w:rPr>
        <w:t>, które mogą prowadzić do:</w:t>
      </w:r>
    </w:p>
    <w:p w14:paraId="72BA8103" w14:textId="77777777" w:rsidR="00751F16" w:rsidRPr="00A82D77" w:rsidRDefault="00751F16">
      <w:pPr>
        <w:numPr>
          <w:ilvl w:val="1"/>
          <w:numId w:val="44"/>
        </w:numPr>
        <w:ind w:hanging="357"/>
        <w:jc w:val="both"/>
        <w:rPr>
          <w:sz w:val="22"/>
          <w:szCs w:val="22"/>
        </w:rPr>
      </w:pPr>
      <w:r w:rsidRPr="00A82D77">
        <w:rPr>
          <w:sz w:val="22"/>
          <w:szCs w:val="22"/>
        </w:rPr>
        <w:t xml:space="preserve">popełnienia przestępstw określonych w art. 16 ustawy z dnia 28 października 2002r. o odpowiedzialności podmiotów zbiorowych za czyny zabronione pod groźbą kary </w:t>
      </w:r>
    </w:p>
    <w:p w14:paraId="77F446C6" w14:textId="77777777" w:rsidR="00751F16" w:rsidRPr="00A82D77" w:rsidRDefault="00751F16">
      <w:pPr>
        <w:numPr>
          <w:ilvl w:val="1"/>
          <w:numId w:val="44"/>
        </w:numPr>
        <w:ind w:hanging="357"/>
        <w:jc w:val="both"/>
        <w:rPr>
          <w:sz w:val="22"/>
          <w:szCs w:val="22"/>
        </w:rPr>
      </w:pPr>
      <w:r w:rsidRPr="00A82D77">
        <w:rPr>
          <w:sz w:val="22"/>
          <w:szCs w:val="22"/>
        </w:rPr>
        <w:t>popełnienia czynów wskazanych w ustawie z dnia 16 kwietnia 1993 roku o zwalczaniu nieuczciwej konkurencji.</w:t>
      </w:r>
    </w:p>
    <w:p w14:paraId="714C0F57" w14:textId="77777777" w:rsidR="00751F16" w:rsidRPr="00A82D77" w:rsidRDefault="00751F16">
      <w:pPr>
        <w:numPr>
          <w:ilvl w:val="0"/>
          <w:numId w:val="44"/>
        </w:numPr>
        <w:ind w:hanging="357"/>
        <w:jc w:val="both"/>
        <w:rPr>
          <w:sz w:val="22"/>
          <w:szCs w:val="22"/>
        </w:rPr>
      </w:pPr>
      <w:r w:rsidRPr="00A82D77">
        <w:rPr>
          <w:sz w:val="22"/>
          <w:szCs w:val="22"/>
        </w:rPr>
        <w:lastRenderedPageBreak/>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0DF56EBA" w14:textId="77777777" w:rsidR="00751F16" w:rsidRDefault="00751F16">
      <w:pPr>
        <w:numPr>
          <w:ilvl w:val="0"/>
          <w:numId w:val="44"/>
        </w:numPr>
        <w:spacing w:line="259" w:lineRule="auto"/>
        <w:jc w:val="both"/>
        <w:rPr>
          <w:sz w:val="22"/>
          <w:szCs w:val="22"/>
        </w:rPr>
      </w:pPr>
      <w:bookmarkStart w:id="238" w:name="_Hlk167104771"/>
      <w:r w:rsidRPr="00484D5B">
        <w:rPr>
          <w:sz w:val="22"/>
          <w:szCs w:val="22"/>
        </w:rPr>
        <w:t>Strony oświadczają, że zapoznały się z Polityką Antykorupcyjną Polskiej Grupy Górniczej S.A. i zobowiązują się do jej stosowania oraz zapoznawania się ze zmianami Polityki, której treść znajduje się pod adres</w:t>
      </w:r>
      <w:r>
        <w:rPr>
          <w:sz w:val="22"/>
          <w:szCs w:val="22"/>
        </w:rPr>
        <w:t>ami</w:t>
      </w:r>
      <w:r w:rsidRPr="00484D5B">
        <w:rPr>
          <w:sz w:val="22"/>
          <w:szCs w:val="22"/>
        </w:rPr>
        <w:t xml:space="preserve">: </w:t>
      </w:r>
    </w:p>
    <w:p w14:paraId="1BA57B43" w14:textId="77777777" w:rsidR="00751F16" w:rsidRDefault="00751F16" w:rsidP="00751F16">
      <w:pPr>
        <w:spacing w:line="259" w:lineRule="auto"/>
        <w:ind w:left="360"/>
        <w:jc w:val="both"/>
        <w:rPr>
          <w:sz w:val="22"/>
          <w:szCs w:val="22"/>
        </w:rPr>
      </w:pPr>
      <w:hyperlink r:id="rId25" w:history="1">
        <w:r w:rsidRPr="00590E21">
          <w:rPr>
            <w:rStyle w:val="Hipercze"/>
            <w:sz w:val="22"/>
            <w:szCs w:val="22"/>
          </w:rPr>
          <w:t>https://www.pgg.pl/strefa-korporacyjna/firma/inne/polityka-antykorupcyjna</w:t>
        </w:r>
      </w:hyperlink>
      <w:r w:rsidRPr="00484D5B">
        <w:rPr>
          <w:sz w:val="22"/>
          <w:szCs w:val="22"/>
        </w:rPr>
        <w:t xml:space="preserve">  </w:t>
      </w:r>
    </w:p>
    <w:p w14:paraId="36767AD4" w14:textId="77777777" w:rsidR="00751F16" w:rsidRPr="007E5F1E" w:rsidRDefault="00751F16" w:rsidP="00751F16">
      <w:pPr>
        <w:ind w:left="357"/>
        <w:jc w:val="both"/>
        <w:rPr>
          <w:sz w:val="22"/>
          <w:szCs w:val="22"/>
        </w:rPr>
      </w:pPr>
      <w:hyperlink r:id="rId26" w:history="1">
        <w:r w:rsidRPr="005F413A">
          <w:rPr>
            <w:rStyle w:val="Hipercze"/>
            <w:sz w:val="22"/>
            <w:szCs w:val="22"/>
          </w:rPr>
          <w:t>https://www.pgg.pl/strefa-korporacyjna/firma/inne/kodeks-dla-partnerow-biznesowych</w:t>
        </w:r>
      </w:hyperlink>
    </w:p>
    <w:p w14:paraId="7A52E769" w14:textId="77777777" w:rsidR="00751F16" w:rsidRPr="00835AE9" w:rsidRDefault="00751F16">
      <w:pPr>
        <w:numPr>
          <w:ilvl w:val="0"/>
          <w:numId w:val="44"/>
        </w:numPr>
        <w:ind w:left="357" w:hanging="357"/>
        <w:jc w:val="both"/>
        <w:rPr>
          <w:sz w:val="22"/>
          <w:szCs w:val="22"/>
        </w:rPr>
      </w:pPr>
      <w:r w:rsidRPr="00835AE9">
        <w:rPr>
          <w:sz w:val="22"/>
          <w:szCs w:val="22"/>
        </w:rPr>
        <w:t>Wykonawca oświadcza, że dołoży należytej staranności, aby pracownicy, współpracownicy, podwykonawcy lub osoby, przy pomocy których będzie realizował zamówienie zapoznali się i stosowali wyżej opisane zasady.</w:t>
      </w:r>
    </w:p>
    <w:p w14:paraId="5984A386" w14:textId="77777777" w:rsidR="00751F16" w:rsidRPr="002009B1" w:rsidRDefault="00751F16">
      <w:pPr>
        <w:numPr>
          <w:ilvl w:val="0"/>
          <w:numId w:val="44"/>
        </w:numPr>
        <w:ind w:left="357" w:hanging="357"/>
        <w:jc w:val="both"/>
        <w:rPr>
          <w:sz w:val="22"/>
          <w:szCs w:val="22"/>
        </w:rPr>
      </w:pPr>
      <w:r w:rsidRPr="002009B1">
        <w:rPr>
          <w:sz w:val="22"/>
          <w:szCs w:val="22"/>
        </w:rPr>
        <w:t xml:space="preserve">Naruszenie wyżej opisanych </w:t>
      </w:r>
      <w:proofErr w:type="gramStart"/>
      <w:r w:rsidRPr="002009B1">
        <w:rPr>
          <w:sz w:val="22"/>
          <w:szCs w:val="22"/>
        </w:rPr>
        <w:t>zasad  jest</w:t>
      </w:r>
      <w:proofErr w:type="gramEnd"/>
      <w:r w:rsidRPr="002009B1">
        <w:rPr>
          <w:sz w:val="22"/>
          <w:szCs w:val="22"/>
        </w:rPr>
        <w:t xml:space="preserve"> traktowane jak rażące naruszenie postanowień Umowy.</w:t>
      </w:r>
    </w:p>
    <w:p w14:paraId="50823999" w14:textId="77777777" w:rsidR="00751F16" w:rsidRPr="002009B1" w:rsidRDefault="00751F16">
      <w:pPr>
        <w:numPr>
          <w:ilvl w:val="0"/>
          <w:numId w:val="44"/>
        </w:numPr>
        <w:ind w:left="357" w:hanging="357"/>
        <w:jc w:val="both"/>
        <w:rPr>
          <w:sz w:val="22"/>
          <w:szCs w:val="22"/>
        </w:rPr>
      </w:pPr>
      <w:r w:rsidRPr="002009B1">
        <w:rPr>
          <w:sz w:val="22"/>
          <w:szCs w:val="22"/>
        </w:rPr>
        <w:t>Naruszenie wyżej opisanych zasad może spowodować rozwiązanie Umowy bez zachowania okresu wypowiedzenia, Wykonawcy nie będą przysługiwać żadne roszczenia z tego tytułu.</w:t>
      </w:r>
    </w:p>
    <w:p w14:paraId="2EE88E55" w14:textId="77777777" w:rsidR="00751F16" w:rsidRPr="002009B1" w:rsidRDefault="00751F16">
      <w:pPr>
        <w:numPr>
          <w:ilvl w:val="0"/>
          <w:numId w:val="44"/>
        </w:numPr>
        <w:ind w:hanging="357"/>
        <w:jc w:val="both"/>
        <w:rPr>
          <w:sz w:val="22"/>
          <w:szCs w:val="22"/>
        </w:rPr>
      </w:pPr>
      <w:r w:rsidRPr="002009B1">
        <w:rPr>
          <w:sz w:val="22"/>
          <w:szCs w:val="22"/>
        </w:rPr>
        <w:t>Strony zobowiązują się do informowania się wzajemnie o każdym przypadku naruszenia zasad opisanych w niniejszym paragrafie Umowy.</w:t>
      </w:r>
      <w:bookmarkEnd w:id="238"/>
    </w:p>
    <w:p w14:paraId="0A79508F" w14:textId="77777777" w:rsidR="000C23F8" w:rsidRPr="00F8529D" w:rsidRDefault="000C23F8" w:rsidP="000C23F8">
      <w:pPr>
        <w:spacing w:line="259" w:lineRule="auto"/>
        <w:ind w:left="360"/>
        <w:jc w:val="both"/>
        <w:rPr>
          <w:sz w:val="22"/>
          <w:szCs w:val="22"/>
        </w:rPr>
      </w:pPr>
    </w:p>
    <w:p w14:paraId="6B143E29" w14:textId="2A19AAB0" w:rsidR="000C23F8" w:rsidRPr="00F8529D" w:rsidRDefault="000C23F8" w:rsidP="00AD7A6E">
      <w:pPr>
        <w:pStyle w:val="Nagwek2"/>
      </w:pPr>
      <w:bookmarkStart w:id="239" w:name="_Toc106095878"/>
      <w:bookmarkStart w:id="240" w:name="_Toc106096318"/>
      <w:bookmarkStart w:id="241" w:name="_Toc106096422"/>
      <w:bookmarkStart w:id="242" w:name="_Toc148612317"/>
      <w:bookmarkStart w:id="243" w:name="_Hlk105675117"/>
      <w:bookmarkStart w:id="244" w:name="_Hlk67826575"/>
      <w:bookmarkStart w:id="245" w:name="_Toc64016216"/>
      <w:bookmarkEnd w:id="237"/>
      <w:r w:rsidRPr="00F8529D">
        <w:t xml:space="preserve">§ </w:t>
      </w:r>
      <w:r w:rsidR="00B71040" w:rsidRPr="00F8529D">
        <w:t>20</w:t>
      </w:r>
      <w:r w:rsidRPr="00F8529D">
        <w:t>. Nadzór wynikający z zarządzania środowiskowego</w:t>
      </w:r>
      <w:bookmarkEnd w:id="239"/>
      <w:bookmarkEnd w:id="240"/>
      <w:bookmarkEnd w:id="241"/>
      <w:bookmarkEnd w:id="242"/>
    </w:p>
    <w:p w14:paraId="1562ED49" w14:textId="77777777" w:rsidR="00751F16" w:rsidRPr="00A82D77" w:rsidRDefault="000C23F8" w:rsidP="00751F16">
      <w:pPr>
        <w:ind w:left="426" w:hanging="426"/>
        <w:jc w:val="both"/>
        <w:rPr>
          <w:sz w:val="22"/>
          <w:szCs w:val="22"/>
        </w:rPr>
      </w:pPr>
      <w:r w:rsidRPr="00F8529D">
        <w:rPr>
          <w:sz w:val="22"/>
          <w:szCs w:val="22"/>
        </w:rPr>
        <w:t>1.</w:t>
      </w:r>
      <w:r w:rsidRPr="00F8529D">
        <w:rPr>
          <w:sz w:val="14"/>
          <w:szCs w:val="14"/>
        </w:rPr>
        <w:t>       </w:t>
      </w:r>
      <w:r w:rsidR="00751F16" w:rsidRPr="00A82D77">
        <w:rPr>
          <w:sz w:val="22"/>
          <w:szCs w:val="22"/>
        </w:rPr>
        <w:t>Wykonawca zobowiązuje się do przestrzegania przepisów prawnych w zakresie ochrony środowiska.</w:t>
      </w:r>
    </w:p>
    <w:p w14:paraId="0F35D49A" w14:textId="77777777" w:rsidR="00751F16" w:rsidRPr="00A82D77" w:rsidRDefault="00751F16" w:rsidP="00751F16">
      <w:pPr>
        <w:ind w:left="426" w:hanging="426"/>
        <w:jc w:val="both"/>
        <w:rPr>
          <w:sz w:val="22"/>
          <w:szCs w:val="22"/>
        </w:rPr>
      </w:pPr>
      <w:r w:rsidRPr="00A82D77">
        <w:rPr>
          <w:sz w:val="22"/>
          <w:szCs w:val="22"/>
        </w:rPr>
        <w:t>2.</w:t>
      </w:r>
      <w:r w:rsidRPr="00A82D77">
        <w:rPr>
          <w:sz w:val="14"/>
          <w:szCs w:val="14"/>
        </w:rPr>
        <w:t>       </w:t>
      </w:r>
      <w:r w:rsidRPr="00A82D77">
        <w:rPr>
          <w:sz w:val="22"/>
          <w:szCs w:val="22"/>
        </w:rPr>
        <w:t xml:space="preserve">Wykonawca oświadcza, że zapoznał się z Instrukcją dla Wykonawców, obowiązującą w trakcie realizacji Umowy, zamieszczoną na stronie </w:t>
      </w:r>
      <w:hyperlink r:id="rId27" w:history="1">
        <w:r w:rsidRPr="00A82D77">
          <w:rPr>
            <w:rStyle w:val="Hipercze"/>
            <w:sz w:val="22"/>
            <w:szCs w:val="22"/>
          </w:rPr>
          <w:t>https://www.pgg.pl/strefa-korporacyjna/dostawcy/profil-nabywcy/dokumenty-do-pobrania</w:t>
        </w:r>
      </w:hyperlink>
      <w:r w:rsidRPr="00A82D77">
        <w:rPr>
          <w:sz w:val="22"/>
          <w:szCs w:val="22"/>
        </w:rPr>
        <w:t xml:space="preserve"> oraz oświadcza, że zapoznał i na bieżąco będzie zapoznawał osoby realizujące Umowę po stronie Wykonawcy z ww. Instrukcją.</w:t>
      </w:r>
    </w:p>
    <w:p w14:paraId="1F29CB93" w14:textId="77777777" w:rsidR="00751F16" w:rsidRPr="00A82D77" w:rsidRDefault="00751F16" w:rsidP="00751F16">
      <w:pPr>
        <w:ind w:left="426" w:hanging="426"/>
        <w:jc w:val="both"/>
        <w:rPr>
          <w:i/>
          <w:iCs/>
          <w:sz w:val="22"/>
          <w:szCs w:val="22"/>
        </w:rPr>
      </w:pPr>
      <w:r w:rsidRPr="00A82D77">
        <w:rPr>
          <w:sz w:val="22"/>
          <w:szCs w:val="22"/>
        </w:rPr>
        <w:t>3.</w:t>
      </w:r>
      <w:r w:rsidRPr="00A82D77">
        <w:rPr>
          <w:sz w:val="14"/>
          <w:szCs w:val="14"/>
        </w:rPr>
        <w:t>       </w:t>
      </w:r>
      <w:r w:rsidRPr="00A82D77">
        <w:rPr>
          <w:sz w:val="22"/>
          <w:szCs w:val="22"/>
        </w:rPr>
        <w:t>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Wytwarzającym i Posiadaczem tych odpadów i zobowiązuje się do postępowania z nimi zgodnie z obowiązującymi przepisami prawa w sposób gwarantujący poszanowanie środowiska naturalnego.</w:t>
      </w:r>
    </w:p>
    <w:p w14:paraId="2FCA4D4C" w14:textId="1DEE1C7B" w:rsidR="000C23F8" w:rsidRPr="00E66F78" w:rsidRDefault="000C23F8" w:rsidP="00AD7A6E">
      <w:pPr>
        <w:pStyle w:val="Nagwek2"/>
      </w:pPr>
      <w:bookmarkStart w:id="246" w:name="_Toc106095879"/>
      <w:bookmarkStart w:id="247" w:name="_Toc106096319"/>
      <w:bookmarkStart w:id="248" w:name="_Toc106096423"/>
      <w:bookmarkStart w:id="249" w:name="_Toc148612318"/>
      <w:bookmarkStart w:id="250" w:name="_Hlk67826617"/>
      <w:bookmarkEnd w:id="243"/>
      <w:bookmarkEnd w:id="244"/>
      <w:r w:rsidRPr="00B62661">
        <w:t xml:space="preserve">§ </w:t>
      </w:r>
      <w:r>
        <w:t>2</w:t>
      </w:r>
      <w:r w:rsidR="00B71040">
        <w:t>1</w:t>
      </w:r>
      <w:r w:rsidRPr="00B62661">
        <w:t xml:space="preserve">. </w:t>
      </w:r>
      <w:r w:rsidRPr="00E66F78">
        <w:t>Siła wyższa</w:t>
      </w:r>
      <w:bookmarkEnd w:id="245"/>
      <w:bookmarkEnd w:id="246"/>
      <w:bookmarkEnd w:id="247"/>
      <w:bookmarkEnd w:id="248"/>
      <w:bookmarkEnd w:id="249"/>
    </w:p>
    <w:p w14:paraId="7F042164" w14:textId="77777777" w:rsidR="000C23F8" w:rsidRPr="00E66F78" w:rsidRDefault="000C23F8">
      <w:pPr>
        <w:numPr>
          <w:ilvl w:val="0"/>
          <w:numId w:val="45"/>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pPr>
        <w:numPr>
          <w:ilvl w:val="0"/>
          <w:numId w:val="45"/>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pPr>
        <w:numPr>
          <w:ilvl w:val="1"/>
          <w:numId w:val="45"/>
        </w:numPr>
        <w:jc w:val="both"/>
        <w:rPr>
          <w:sz w:val="22"/>
          <w:szCs w:val="22"/>
        </w:rPr>
      </w:pPr>
      <w:r w:rsidRPr="00F8529D">
        <w:rPr>
          <w:sz w:val="22"/>
          <w:szCs w:val="22"/>
        </w:rPr>
        <w:t>klęski żywiołowe np. pożar, powódź, trzęsienie ziemi itp.,</w:t>
      </w:r>
    </w:p>
    <w:p w14:paraId="41D3FABD" w14:textId="77777777" w:rsidR="000C23F8" w:rsidRPr="00F8529D" w:rsidRDefault="000C23F8">
      <w:pPr>
        <w:numPr>
          <w:ilvl w:val="1"/>
          <w:numId w:val="45"/>
        </w:numPr>
        <w:jc w:val="both"/>
        <w:rPr>
          <w:sz w:val="22"/>
          <w:szCs w:val="22"/>
        </w:rPr>
      </w:pPr>
      <w:r w:rsidRPr="00F8529D">
        <w:rPr>
          <w:sz w:val="22"/>
          <w:szCs w:val="22"/>
        </w:rPr>
        <w:t>akty władzy państwowej np. stan wojenny, stan wyjątkowy, itp.,</w:t>
      </w:r>
    </w:p>
    <w:p w14:paraId="7C470AC9" w14:textId="77777777" w:rsidR="000C23F8" w:rsidRPr="00F8529D" w:rsidRDefault="000C23F8">
      <w:pPr>
        <w:numPr>
          <w:ilvl w:val="1"/>
          <w:numId w:val="45"/>
        </w:numPr>
        <w:jc w:val="both"/>
        <w:rPr>
          <w:sz w:val="22"/>
          <w:szCs w:val="22"/>
        </w:rPr>
      </w:pPr>
      <w:r w:rsidRPr="00F8529D">
        <w:rPr>
          <w:sz w:val="22"/>
          <w:szCs w:val="22"/>
        </w:rPr>
        <w:t>poważne zakłócenia w funkcjonowaniu transportu.</w:t>
      </w:r>
    </w:p>
    <w:p w14:paraId="4C75B0F6" w14:textId="1508BDBA" w:rsidR="000C23F8" w:rsidRPr="00F8529D" w:rsidRDefault="000C23F8">
      <w:pPr>
        <w:numPr>
          <w:ilvl w:val="0"/>
          <w:numId w:val="45"/>
        </w:numPr>
        <w:ind w:left="357" w:hanging="357"/>
        <w:jc w:val="both"/>
        <w:rPr>
          <w:sz w:val="22"/>
          <w:szCs w:val="22"/>
        </w:rPr>
      </w:pPr>
      <w:bookmarkStart w:id="251"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51"/>
    <w:p w14:paraId="5A12B597" w14:textId="77777777" w:rsidR="000C23F8" w:rsidRPr="00F8529D" w:rsidRDefault="000C23F8">
      <w:pPr>
        <w:numPr>
          <w:ilvl w:val="0"/>
          <w:numId w:val="45"/>
        </w:numPr>
        <w:ind w:left="357" w:hanging="357"/>
        <w:jc w:val="both"/>
        <w:rPr>
          <w:sz w:val="22"/>
          <w:szCs w:val="22"/>
        </w:rPr>
      </w:pPr>
      <w:r w:rsidRPr="00F8529D">
        <w:rPr>
          <w:sz w:val="22"/>
          <w:szCs w:val="22"/>
        </w:rPr>
        <w:lastRenderedPageBreak/>
        <w:t>Jeżeli okoliczność siły wyższej ma charakter czasowy, jednak nie dłuższy niż 7 dni, realizacja zobowiązań wynikających z Umowy ulega przesunięciu o okres trwania przeszkody. Zmiana terminu realizacji Umowy w tym przypadku nie wymaga formy aneksu.</w:t>
      </w:r>
    </w:p>
    <w:p w14:paraId="1ACD5519" w14:textId="77777777" w:rsidR="000C23F8" w:rsidRPr="00F8529D" w:rsidRDefault="000C23F8" w:rsidP="000C23F8">
      <w:pPr>
        <w:spacing w:line="276" w:lineRule="auto"/>
        <w:ind w:left="357"/>
        <w:jc w:val="both"/>
        <w:rPr>
          <w:sz w:val="22"/>
          <w:szCs w:val="22"/>
        </w:rPr>
      </w:pPr>
    </w:p>
    <w:p w14:paraId="2356EA9F" w14:textId="77777777" w:rsidR="000E70B2" w:rsidRPr="00EA698B" w:rsidRDefault="000E70B2" w:rsidP="000E70B2">
      <w:pPr>
        <w:pStyle w:val="Nagwek2"/>
      </w:pPr>
      <w:bookmarkStart w:id="252" w:name="_Toc204150246"/>
      <w:r w:rsidRPr="00EA698B">
        <w:t>§ 22. Postanowienia końcowe</w:t>
      </w:r>
      <w:bookmarkEnd w:id="252"/>
    </w:p>
    <w:p w14:paraId="5873AB54" w14:textId="77777777" w:rsidR="000E70B2" w:rsidRPr="00EA698B" w:rsidRDefault="000E70B2">
      <w:pPr>
        <w:numPr>
          <w:ilvl w:val="0"/>
          <w:numId w:val="46"/>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7B02593" w14:textId="77777777" w:rsidR="000E70B2" w:rsidRDefault="000E70B2">
      <w:pPr>
        <w:numPr>
          <w:ilvl w:val="0"/>
          <w:numId w:val="46"/>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32F3E16E" w:rsidR="000C23F8" w:rsidRDefault="000E70B2" w:rsidP="004E4B16">
      <w:pPr>
        <w:spacing w:line="259" w:lineRule="auto"/>
        <w:jc w:val="both"/>
        <w:rPr>
          <w:sz w:val="22"/>
          <w:szCs w:val="22"/>
        </w:rPr>
      </w:pPr>
      <w:r w:rsidRPr="000E70B2">
        <w:rPr>
          <w:sz w:val="22"/>
          <w:szCs w:val="22"/>
        </w:rPr>
        <w:t>Wszelkie zmiany i uzupełnienia Umowy wymagają dla swej ważności formy pisemnej w postaci aneksu do Umowy</w:t>
      </w:r>
      <w:r w:rsidR="000C23F8" w:rsidRPr="00E66F78">
        <w:rPr>
          <w:sz w:val="22"/>
          <w:szCs w:val="22"/>
        </w:rPr>
        <w:t xml:space="preserve">. </w:t>
      </w:r>
    </w:p>
    <w:p w14:paraId="717DC99B" w14:textId="5912AB15" w:rsidR="000C523D" w:rsidRDefault="000C523D" w:rsidP="000C523D">
      <w:pPr>
        <w:spacing w:line="259" w:lineRule="auto"/>
        <w:ind w:left="357"/>
        <w:jc w:val="both"/>
        <w:rPr>
          <w:color w:val="FF0000"/>
          <w:sz w:val="22"/>
          <w:szCs w:val="22"/>
        </w:rPr>
      </w:pPr>
    </w:p>
    <w:p w14:paraId="3C3A3326" w14:textId="364C0BE9" w:rsidR="000C523D" w:rsidRDefault="000C523D" w:rsidP="000C523D">
      <w:pPr>
        <w:spacing w:line="259" w:lineRule="auto"/>
        <w:ind w:left="357"/>
        <w:jc w:val="both"/>
        <w:rPr>
          <w:color w:val="FF0000"/>
          <w:sz w:val="22"/>
          <w:szCs w:val="22"/>
        </w:rPr>
      </w:pPr>
    </w:p>
    <w:p w14:paraId="1E71A883" w14:textId="77777777" w:rsidR="000C523D" w:rsidRPr="00F61CB5" w:rsidRDefault="000C523D" w:rsidP="000C523D">
      <w:pPr>
        <w:spacing w:line="259" w:lineRule="auto"/>
        <w:ind w:left="357"/>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253" w:name="_Toc83291694"/>
      <w:bookmarkStart w:id="254" w:name="_Toc106095881"/>
      <w:bookmarkStart w:id="255" w:name="_Toc106096321"/>
      <w:bookmarkStart w:id="256" w:name="_Toc106096425"/>
      <w:bookmarkStart w:id="257" w:name="_Toc148612320"/>
      <w:bookmarkEnd w:id="250"/>
      <w:r w:rsidRPr="00AD7A6E">
        <w:rPr>
          <w:sz w:val="22"/>
          <w:szCs w:val="22"/>
        </w:rPr>
        <w:t>Załączniki do Umowy</w:t>
      </w:r>
      <w:bookmarkEnd w:id="253"/>
      <w:bookmarkEnd w:id="254"/>
      <w:bookmarkEnd w:id="255"/>
      <w:bookmarkEnd w:id="256"/>
      <w:bookmarkEnd w:id="257"/>
    </w:p>
    <w:p w14:paraId="126E93A4" w14:textId="77777777" w:rsidR="006B240F" w:rsidRPr="006B240F" w:rsidRDefault="006B240F" w:rsidP="006B240F">
      <w:pPr>
        <w:tabs>
          <w:tab w:val="left" w:pos="1985"/>
        </w:tabs>
        <w:spacing w:line="288" w:lineRule="auto"/>
        <w:jc w:val="both"/>
      </w:pPr>
      <w:r w:rsidRPr="006B240F">
        <w:t>Załącznik nr 1</w:t>
      </w:r>
      <w:r w:rsidRPr="006B240F">
        <w:tab/>
        <w:t>– Szczegółowy Opis Przedmiotu Zamówienia</w:t>
      </w:r>
    </w:p>
    <w:p w14:paraId="3722A703" w14:textId="77777777" w:rsidR="006B240F" w:rsidRPr="006B240F" w:rsidRDefault="006B240F" w:rsidP="006B240F">
      <w:pPr>
        <w:tabs>
          <w:tab w:val="left" w:pos="1985"/>
        </w:tabs>
        <w:spacing w:line="288" w:lineRule="auto"/>
        <w:ind w:left="426" w:hanging="426"/>
        <w:jc w:val="both"/>
      </w:pPr>
      <w:r w:rsidRPr="006B240F">
        <w:t>Załącznik nr 2</w:t>
      </w:r>
      <w:r w:rsidRPr="006B240F">
        <w:tab/>
        <w:t xml:space="preserve">– Cennik </w:t>
      </w:r>
    </w:p>
    <w:p w14:paraId="476DECEA" w14:textId="77777777" w:rsidR="006B240F" w:rsidRPr="006B240F" w:rsidRDefault="006B240F" w:rsidP="006B240F">
      <w:pPr>
        <w:tabs>
          <w:tab w:val="left" w:pos="1985"/>
        </w:tabs>
        <w:spacing w:line="288" w:lineRule="auto"/>
        <w:ind w:left="360" w:hanging="360"/>
        <w:jc w:val="both"/>
      </w:pPr>
      <w:r w:rsidRPr="006B240F">
        <w:t>Załącznik nr 3</w:t>
      </w:r>
      <w:r w:rsidRPr="006B240F">
        <w:tab/>
        <w:t>– Ochrona danych osobowych</w:t>
      </w:r>
    </w:p>
    <w:p w14:paraId="5F26AA24" w14:textId="77777777" w:rsidR="006B240F" w:rsidRPr="006B240F" w:rsidRDefault="006B240F" w:rsidP="006B240F">
      <w:pPr>
        <w:tabs>
          <w:tab w:val="left" w:pos="1985"/>
        </w:tabs>
        <w:spacing w:line="288" w:lineRule="auto"/>
        <w:ind w:left="360" w:hanging="360"/>
        <w:jc w:val="both"/>
      </w:pPr>
      <w:r w:rsidRPr="006B240F">
        <w:t>Załącznik nr 4</w:t>
      </w:r>
      <w:r w:rsidRPr="006B240F">
        <w:tab/>
        <w:t>– Oświadczenie Wykonawcy o statusie przedsiębiorcy</w:t>
      </w:r>
    </w:p>
    <w:p w14:paraId="695A1ED0" w14:textId="77777777" w:rsidR="006B240F" w:rsidRPr="006B240F" w:rsidRDefault="006B240F" w:rsidP="006B240F">
      <w:pPr>
        <w:tabs>
          <w:tab w:val="left" w:pos="1985"/>
        </w:tabs>
        <w:spacing w:line="288" w:lineRule="auto"/>
        <w:ind w:left="426" w:hanging="426"/>
        <w:jc w:val="both"/>
        <w:rPr>
          <w:spacing w:val="-4"/>
        </w:rPr>
      </w:pPr>
      <w:r w:rsidRPr="006B240F">
        <w:t>Załącznik nr 5</w:t>
      </w:r>
      <w:r w:rsidRPr="006B240F">
        <w:tab/>
      </w:r>
      <w:r w:rsidRPr="006B240F">
        <w:rPr>
          <w:spacing w:val="-4"/>
        </w:rPr>
        <w:t>– Wykaz podwykonawców (zgodny z oświadczeniem złożonym w ofercie Wykonawcy)</w:t>
      </w:r>
    </w:p>
    <w:p w14:paraId="415CF571" w14:textId="77777777" w:rsidR="006B240F" w:rsidRPr="006B240F" w:rsidRDefault="006B240F" w:rsidP="006B240F">
      <w:pPr>
        <w:tabs>
          <w:tab w:val="left" w:pos="1985"/>
        </w:tabs>
        <w:spacing w:line="288" w:lineRule="auto"/>
        <w:ind w:left="360" w:hanging="360"/>
        <w:jc w:val="both"/>
      </w:pPr>
      <w:r w:rsidRPr="006B240F">
        <w:t>Załącznik nr 6</w:t>
      </w:r>
      <w:r w:rsidRPr="006B240F">
        <w:tab/>
        <w:t>– Kopia polisy ubezpieczeniowej od odpowiedzialności cywilnej Wykonawcy</w:t>
      </w:r>
    </w:p>
    <w:p w14:paraId="35A9EB71" w14:textId="3F8B0F1D" w:rsidR="000C23F8" w:rsidRDefault="000C23F8" w:rsidP="007A0CFD">
      <w:pPr>
        <w:spacing w:after="160" w:line="259" w:lineRule="auto"/>
        <w:rPr>
          <w:color w:val="FF0000"/>
          <w:sz w:val="22"/>
          <w:szCs w:val="22"/>
        </w:rPr>
      </w:pPr>
      <w:r w:rsidRPr="00A53812">
        <w:rPr>
          <w:color w:val="FF0000"/>
          <w:sz w:val="22"/>
          <w:szCs w:val="22"/>
        </w:rPr>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DD2FEB">
      <w:pPr>
        <w:pageBreakBefore/>
        <w:spacing w:before="120"/>
        <w:jc w:val="right"/>
        <w:rPr>
          <w:b/>
          <w:bCs/>
          <w:sz w:val="22"/>
          <w:szCs w:val="22"/>
        </w:rPr>
      </w:pPr>
      <w:bookmarkStart w:id="258" w:name="_Hlk67826939"/>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258"/>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3F2E6FE7"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proofErr w:type="gramStart"/>
      <w:r w:rsidRPr="001002B8">
        <w:rPr>
          <w:b/>
          <w:bCs/>
          <w:i/>
          <w:iCs/>
          <w:color w:val="FF0000"/>
          <w:sz w:val="28"/>
          <w:szCs w:val="28"/>
        </w:rPr>
        <w:t>z  Załącznikiem</w:t>
      </w:r>
      <w:proofErr w:type="gramEnd"/>
      <w:r w:rsidRPr="001002B8">
        <w:rPr>
          <w:b/>
          <w:bCs/>
          <w:i/>
          <w:iCs/>
          <w:color w:val="FF0000"/>
          <w:sz w:val="28"/>
          <w:szCs w:val="28"/>
        </w:rPr>
        <w:t xml:space="preserve"> nr 1 do SWZ</w:t>
      </w:r>
      <w:bookmarkStart w:id="259" w:name="_Hlk147849015"/>
      <w:r w:rsidRPr="00744F79">
        <w:rPr>
          <w:b/>
          <w:bCs/>
          <w:i/>
          <w:iCs/>
          <w:color w:val="FF0000"/>
          <w:sz w:val="28"/>
          <w:szCs w:val="28"/>
        </w:rPr>
        <w:t>)</w:t>
      </w:r>
    </w:p>
    <w:bookmarkEnd w:id="259"/>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7E0B690B" w14:textId="77777777" w:rsidR="000C23F8" w:rsidRDefault="000C23F8" w:rsidP="000C23F8">
      <w:pPr>
        <w:spacing w:before="120"/>
        <w:jc w:val="right"/>
        <w:rPr>
          <w:b/>
          <w:bCs/>
          <w:sz w:val="22"/>
          <w:szCs w:val="22"/>
        </w:rPr>
      </w:pPr>
      <w:bookmarkStart w:id="260" w:name="_Hlk67831498"/>
      <w:bookmarkStart w:id="261" w:name="_Hlk67827058"/>
      <w:r w:rsidRPr="001456AD">
        <w:rPr>
          <w:b/>
          <w:bCs/>
          <w:sz w:val="22"/>
          <w:szCs w:val="22"/>
        </w:rPr>
        <w:lastRenderedPageBreak/>
        <w:t xml:space="preserve">Załącznik nr </w:t>
      </w:r>
      <w:r>
        <w:rPr>
          <w:b/>
          <w:bCs/>
          <w:sz w:val="22"/>
          <w:szCs w:val="22"/>
        </w:rPr>
        <w:t>2</w:t>
      </w:r>
      <w:r w:rsidRPr="001456AD">
        <w:rPr>
          <w:b/>
          <w:bCs/>
          <w:sz w:val="22"/>
          <w:szCs w:val="22"/>
        </w:rPr>
        <w:t xml:space="preserve"> do Umowy </w:t>
      </w:r>
    </w:p>
    <w:p w14:paraId="16C9D8B0" w14:textId="77777777" w:rsidR="000C23F8" w:rsidRDefault="000C23F8" w:rsidP="000C23F8">
      <w:pPr>
        <w:spacing w:before="120"/>
        <w:jc w:val="center"/>
        <w:rPr>
          <w:b/>
          <w:bCs/>
          <w:sz w:val="28"/>
          <w:szCs w:val="28"/>
        </w:rPr>
      </w:pPr>
    </w:p>
    <w:p w14:paraId="588A9DFF" w14:textId="77777777" w:rsidR="000C23F8" w:rsidRDefault="000C23F8" w:rsidP="000C23F8">
      <w:pPr>
        <w:spacing w:before="120"/>
        <w:jc w:val="center"/>
        <w:rPr>
          <w:b/>
          <w:bCs/>
          <w:sz w:val="28"/>
          <w:szCs w:val="28"/>
        </w:rPr>
      </w:pPr>
      <w:r>
        <w:rPr>
          <w:b/>
          <w:bCs/>
          <w:sz w:val="28"/>
          <w:szCs w:val="28"/>
        </w:rPr>
        <w:t>CENNIK</w:t>
      </w:r>
    </w:p>
    <w:p w14:paraId="3DAF886B" w14:textId="77777777" w:rsidR="00744F79" w:rsidRDefault="00744F79" w:rsidP="000C23F8">
      <w:pPr>
        <w:spacing w:before="120"/>
        <w:jc w:val="center"/>
        <w:rPr>
          <w:b/>
          <w:bCs/>
          <w:sz w:val="28"/>
          <w:szCs w:val="28"/>
        </w:rPr>
      </w:pPr>
    </w:p>
    <w:p w14:paraId="1CB4D541" w14:textId="77777777" w:rsidR="00744F79" w:rsidRPr="00670E46" w:rsidRDefault="00744F79" w:rsidP="00744F79">
      <w:pPr>
        <w:spacing w:after="160" w:line="259" w:lineRule="auto"/>
        <w:jc w:val="center"/>
        <w:rPr>
          <w:i/>
          <w:iCs/>
          <w:color w:val="FF0000"/>
          <w:sz w:val="24"/>
          <w:szCs w:val="24"/>
        </w:rPr>
      </w:pPr>
      <w:r w:rsidRPr="00670E46">
        <w:rPr>
          <w:i/>
          <w:iCs/>
          <w:color w:val="FF0000"/>
          <w:sz w:val="24"/>
          <w:szCs w:val="24"/>
        </w:rPr>
        <w:t>jeżeli dotyczy</w:t>
      </w:r>
    </w:p>
    <w:p w14:paraId="59BC0265" w14:textId="77777777" w:rsidR="00744F79" w:rsidRPr="00DE750C" w:rsidRDefault="00744F79" w:rsidP="000C23F8">
      <w:pPr>
        <w:spacing w:before="120"/>
        <w:jc w:val="center"/>
        <w:rPr>
          <w:b/>
          <w:bCs/>
          <w:sz w:val="28"/>
          <w:szCs w:val="28"/>
        </w:rPr>
      </w:pPr>
    </w:p>
    <w:p w14:paraId="58DC131B" w14:textId="77777777" w:rsidR="000C23F8" w:rsidRDefault="000C23F8" w:rsidP="000C23F8">
      <w:pPr>
        <w:spacing w:after="160" w:line="259" w:lineRule="auto"/>
        <w:rPr>
          <w:b/>
          <w:bCs/>
          <w:sz w:val="22"/>
          <w:szCs w:val="22"/>
        </w:rPr>
      </w:pPr>
      <w:r>
        <w:rPr>
          <w:b/>
          <w:bCs/>
          <w:sz w:val="22"/>
          <w:szCs w:val="22"/>
        </w:rPr>
        <w:br w:type="page"/>
      </w:r>
    </w:p>
    <w:p w14:paraId="0DD5D9FD"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3</w:t>
      </w:r>
      <w:r w:rsidRPr="001456AD">
        <w:rPr>
          <w:b/>
          <w:bCs/>
          <w:sz w:val="22"/>
          <w:szCs w:val="22"/>
        </w:rPr>
        <w:t xml:space="preserve"> do Umowy </w:t>
      </w:r>
    </w:p>
    <w:bookmarkEnd w:id="260"/>
    <w:bookmarkEnd w:id="261"/>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rsidP="00E5120F">
      <w:pPr>
        <w:pStyle w:val="Akapitzlist"/>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pPr>
        <w:pStyle w:val="Akapitzlist"/>
        <w:numPr>
          <w:ilvl w:val="6"/>
          <w:numId w:val="46"/>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0DFC041D" w:rsidR="000C23F8" w:rsidRDefault="000C23F8">
      <w:pPr>
        <w:pStyle w:val="Akapitzlist"/>
        <w:numPr>
          <w:ilvl w:val="6"/>
          <w:numId w:val="46"/>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proofErr w:type="gramStart"/>
      <w:r w:rsidRPr="00B2687A">
        <w:rPr>
          <w:color w:val="000000"/>
          <w:sz w:val="22"/>
          <w:szCs w:val="22"/>
        </w:rPr>
        <w:t>udostępnionych  przez</w:t>
      </w:r>
      <w:proofErr w:type="gramEnd"/>
      <w:r w:rsidRPr="00B2687A">
        <w:rPr>
          <w:color w:val="000000"/>
          <w:sz w:val="22"/>
          <w:szCs w:val="22"/>
        </w:rPr>
        <w:t xml:space="preserve"> Strony jest zawarcie oraz wykonanie niniejszej Umowy. Przez wykonanie niniejszej Umowy Strony rozumieją </w:t>
      </w:r>
      <w:r w:rsidR="00DD2FEB">
        <w:rPr>
          <w:color w:val="000000"/>
          <w:sz w:val="22"/>
          <w:szCs w:val="22"/>
        </w:rPr>
        <w:t>w </w:t>
      </w:r>
      <w:r w:rsidRPr="00B2687A">
        <w:rPr>
          <w:color w:val="000000"/>
          <w:sz w:val="22"/>
          <w:szCs w:val="22"/>
        </w:rPr>
        <w:t xml:space="preserve">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14075ABA" w:rsidR="000C23F8" w:rsidRDefault="000C23F8">
      <w:pPr>
        <w:pStyle w:val="Akapitzlist"/>
        <w:numPr>
          <w:ilvl w:val="6"/>
          <w:numId w:val="46"/>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w:t>
      </w:r>
      <w:proofErr w:type="gramStart"/>
      <w:r w:rsidRPr="00B2687A">
        <w:rPr>
          <w:color w:val="000000"/>
          <w:sz w:val="22"/>
          <w:szCs w:val="22"/>
        </w:rPr>
        <w:t>f)  Rozporządzenia</w:t>
      </w:r>
      <w:proofErr w:type="gramEnd"/>
      <w:r w:rsidRPr="00B2687A">
        <w:rPr>
          <w:color w:val="000000"/>
          <w:sz w:val="22"/>
          <w:szCs w:val="22"/>
        </w:rPr>
        <w:t xml:space="preserve"> Parlamentu Europejskiego i Rady z dnia 27 kwietnia 2016 roku w sprawie ochrony osób fizycznych w związku z przetwarzaniem danych osobowych </w:t>
      </w:r>
      <w:r w:rsidR="00DD2FEB">
        <w:rPr>
          <w:color w:val="000000"/>
          <w:sz w:val="22"/>
          <w:szCs w:val="22"/>
        </w:rPr>
        <w:t>i </w:t>
      </w:r>
      <w:r w:rsidRPr="00B2687A">
        <w:rPr>
          <w:color w:val="000000"/>
          <w:sz w:val="22"/>
          <w:szCs w:val="22"/>
        </w:rPr>
        <w:t>w sprawie swobodnego przepływu takich danych oraz uchylenia dyrektywy 95/46/WE (ogólne rozporządzenie o ochronie danych osobowych) (Dz. Urz. UE L.2016.119.1 z dnia 4 maja 2016 roku) (dalej jako „RODO”).</w:t>
      </w:r>
    </w:p>
    <w:p w14:paraId="367A50D6" w14:textId="77777777" w:rsidR="000C23F8" w:rsidRDefault="000C23F8">
      <w:pPr>
        <w:pStyle w:val="Akapitzlist"/>
        <w:numPr>
          <w:ilvl w:val="6"/>
          <w:numId w:val="46"/>
        </w:numPr>
        <w:overflowPunct w:val="0"/>
        <w:autoSpaceDE w:val="0"/>
        <w:autoSpaceDN w:val="0"/>
        <w:ind w:left="349"/>
        <w:contextualSpacing w:val="0"/>
        <w:jc w:val="both"/>
        <w:rPr>
          <w:color w:val="000000"/>
          <w:sz w:val="22"/>
          <w:szCs w:val="22"/>
        </w:rPr>
      </w:pPr>
      <w:proofErr w:type="gramStart"/>
      <w:r w:rsidRPr="00B2687A">
        <w:rPr>
          <w:color w:val="000000"/>
          <w:sz w:val="22"/>
          <w:szCs w:val="22"/>
        </w:rPr>
        <w:t>Udostępnienie  danych</w:t>
      </w:r>
      <w:proofErr w:type="gramEnd"/>
      <w:r w:rsidRPr="00B2687A">
        <w:rPr>
          <w:color w:val="000000"/>
          <w:sz w:val="22"/>
          <w:szCs w:val="22"/>
        </w:rPr>
        <w:t xml:space="preserve"> osobowych powoduje, iż </w:t>
      </w:r>
      <w:proofErr w:type="gramStart"/>
      <w:r w:rsidRPr="00B2687A">
        <w:rPr>
          <w:color w:val="000000"/>
          <w:sz w:val="22"/>
          <w:szCs w:val="22"/>
        </w:rPr>
        <w:t>Strona</w:t>
      </w:r>
      <w:proofErr w:type="gramEnd"/>
      <w:r w:rsidRPr="00B2687A">
        <w:rPr>
          <w:color w:val="000000"/>
          <w:sz w:val="22"/>
          <w:szCs w:val="22"/>
        </w:rPr>
        <w:t xml:space="preserve"> której udostępniono dane </w:t>
      </w:r>
      <w:proofErr w:type="gramStart"/>
      <w:r w:rsidRPr="00B2687A">
        <w:rPr>
          <w:color w:val="000000"/>
          <w:sz w:val="22"/>
          <w:szCs w:val="22"/>
        </w:rPr>
        <w:t>osobowe  staje</w:t>
      </w:r>
      <w:proofErr w:type="gramEnd"/>
      <w:r w:rsidRPr="00B2687A">
        <w:rPr>
          <w:color w:val="000000"/>
          <w:sz w:val="22"/>
          <w:szCs w:val="22"/>
        </w:rPr>
        <w:t xml:space="preserve"> się ich administratorem w rozumieniu art. 4 pkt 7 RODO, ustalając cele i sposoby ich </w:t>
      </w:r>
      <w:proofErr w:type="gramStart"/>
      <w:r w:rsidRPr="00B2687A">
        <w:rPr>
          <w:color w:val="000000"/>
          <w:sz w:val="22"/>
          <w:szCs w:val="22"/>
        </w:rPr>
        <w:t xml:space="preserve">przetwarzania, </w:t>
      </w:r>
      <w:r>
        <w:rPr>
          <w:color w:val="000000"/>
          <w:sz w:val="22"/>
          <w:szCs w:val="22"/>
        </w:rPr>
        <w:t xml:space="preserve">  </w:t>
      </w:r>
      <w:proofErr w:type="gramEnd"/>
      <w:r>
        <w:rPr>
          <w:color w:val="000000"/>
          <w:sz w:val="22"/>
          <w:szCs w:val="22"/>
        </w:rPr>
        <w:t xml:space="preserve">           </w:t>
      </w:r>
      <w:r w:rsidRPr="00B2687A">
        <w:rPr>
          <w:color w:val="000000"/>
          <w:sz w:val="22"/>
          <w:szCs w:val="22"/>
        </w:rPr>
        <w:t>z uwzględnieniem zasad wynikających z art. 5 RODO.</w:t>
      </w:r>
    </w:p>
    <w:p w14:paraId="0D7BFE5B" w14:textId="77777777" w:rsidR="000C23F8" w:rsidRDefault="000C23F8">
      <w:pPr>
        <w:pStyle w:val="Akapitzlist"/>
        <w:numPr>
          <w:ilvl w:val="6"/>
          <w:numId w:val="46"/>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pPr>
        <w:pStyle w:val="Akapitzlist"/>
        <w:numPr>
          <w:ilvl w:val="6"/>
          <w:numId w:val="46"/>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pPr>
        <w:pStyle w:val="Akapitzlist"/>
        <w:numPr>
          <w:ilvl w:val="6"/>
          <w:numId w:val="46"/>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332E5442" w14:textId="77777777" w:rsidR="000C23F8" w:rsidRPr="00B30F1F" w:rsidRDefault="000C23F8" w:rsidP="00DD2FEB">
      <w:pPr>
        <w:pageBreakBefore/>
        <w:spacing w:before="120"/>
        <w:jc w:val="right"/>
        <w:rPr>
          <w:b/>
          <w:bCs/>
          <w:sz w:val="22"/>
          <w:szCs w:val="22"/>
        </w:rPr>
      </w:pPr>
      <w:bookmarkStart w:id="262" w:name="_Hlk67832211"/>
      <w:r w:rsidRPr="00B30F1F">
        <w:rPr>
          <w:b/>
          <w:bCs/>
          <w:sz w:val="22"/>
          <w:szCs w:val="22"/>
        </w:rPr>
        <w:lastRenderedPageBreak/>
        <w:t xml:space="preserve">Załącznik nr </w:t>
      </w:r>
      <w:r>
        <w:rPr>
          <w:b/>
          <w:bCs/>
          <w:sz w:val="22"/>
          <w:szCs w:val="22"/>
        </w:rPr>
        <w:t xml:space="preserve">4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262"/>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p w14:paraId="076FA032" w14:textId="77777777" w:rsidR="000C23F8" w:rsidRDefault="000C23F8" w:rsidP="000C23F8">
      <w:pPr>
        <w:spacing w:after="160" w:line="259" w:lineRule="auto"/>
        <w:rPr>
          <w:i/>
          <w:iCs/>
          <w:sz w:val="22"/>
          <w:szCs w:val="22"/>
        </w:rPr>
      </w:pPr>
      <w:r>
        <w:rPr>
          <w:i/>
          <w:iCs/>
          <w:sz w:val="22"/>
          <w:szCs w:val="22"/>
        </w:rPr>
        <w:br w:type="page"/>
      </w:r>
    </w:p>
    <w:p w14:paraId="3AFBE5FD" w14:textId="2103BA87" w:rsidR="00490259" w:rsidRDefault="00490259" w:rsidP="00490259">
      <w:pPr>
        <w:spacing w:before="120" w:line="312" w:lineRule="auto"/>
        <w:jc w:val="both"/>
        <w:rPr>
          <w:sz w:val="24"/>
          <w:szCs w:val="24"/>
        </w:rPr>
      </w:pPr>
    </w:p>
    <w:p w14:paraId="05FC1513" w14:textId="77777777" w:rsidR="0013237D" w:rsidRDefault="0013237D" w:rsidP="0013237D">
      <w:pPr>
        <w:rPr>
          <w:b/>
          <w:bCs/>
          <w:sz w:val="24"/>
          <w:szCs w:val="24"/>
        </w:rPr>
      </w:pPr>
      <w:bookmarkStart w:id="263" w:name="_Hlk106958642"/>
      <w:bookmarkEnd w:id="113"/>
      <w:r w:rsidRPr="00895B8E">
        <w:rPr>
          <w:b/>
          <w:bCs/>
          <w:sz w:val="24"/>
          <w:szCs w:val="24"/>
        </w:rPr>
        <w:t>Komisja Przetargowa:</w:t>
      </w:r>
    </w:p>
    <w:p w14:paraId="7ADA23B5" w14:textId="77777777" w:rsidR="0051075E" w:rsidRPr="00895B8E" w:rsidRDefault="0051075E" w:rsidP="0013237D">
      <w:pPr>
        <w:rPr>
          <w:b/>
          <w:bCs/>
          <w:sz w:val="24"/>
          <w:szCs w:val="24"/>
        </w:rPr>
      </w:pPr>
    </w:p>
    <w:tbl>
      <w:tblPr>
        <w:tblStyle w:val="Tabela-Siatka"/>
        <w:tblW w:w="0" w:type="auto"/>
        <w:tblLook w:val="04A0" w:firstRow="1" w:lastRow="0" w:firstColumn="1" w:lastColumn="0" w:noHBand="0" w:noVBand="1"/>
      </w:tblPr>
      <w:tblGrid>
        <w:gridCol w:w="4531"/>
        <w:gridCol w:w="4531"/>
      </w:tblGrid>
      <w:tr w:rsidR="0013237D" w:rsidRPr="00895B8E" w14:paraId="272F2EB9" w14:textId="77777777" w:rsidTr="00001611">
        <w:tc>
          <w:tcPr>
            <w:tcW w:w="4531" w:type="dxa"/>
            <w:vAlign w:val="center"/>
          </w:tcPr>
          <w:p w14:paraId="49542034" w14:textId="77777777" w:rsidR="0013237D" w:rsidRPr="00895B8E" w:rsidRDefault="0013237D" w:rsidP="00001611">
            <w:pPr>
              <w:jc w:val="center"/>
              <w:rPr>
                <w:i/>
                <w:iCs/>
                <w:sz w:val="24"/>
                <w:szCs w:val="24"/>
              </w:rPr>
            </w:pPr>
            <w:r w:rsidRPr="00895B8E">
              <w:rPr>
                <w:i/>
                <w:iCs/>
                <w:sz w:val="24"/>
                <w:szCs w:val="24"/>
              </w:rPr>
              <w:t>Zastępca Przewodniczącego</w:t>
            </w:r>
          </w:p>
        </w:tc>
        <w:tc>
          <w:tcPr>
            <w:tcW w:w="4531" w:type="dxa"/>
            <w:vAlign w:val="center"/>
          </w:tcPr>
          <w:p w14:paraId="3B6449AD" w14:textId="77777777" w:rsidR="0013237D" w:rsidRPr="00895B8E" w:rsidRDefault="0013237D" w:rsidP="00001611">
            <w:pPr>
              <w:jc w:val="center"/>
              <w:rPr>
                <w:b/>
                <w:bCs/>
                <w:sz w:val="24"/>
                <w:szCs w:val="24"/>
              </w:rPr>
            </w:pPr>
          </w:p>
          <w:p w14:paraId="116B4313" w14:textId="77777777" w:rsidR="0013237D" w:rsidRPr="00895B8E" w:rsidRDefault="0013237D" w:rsidP="00001611">
            <w:pPr>
              <w:jc w:val="center"/>
              <w:rPr>
                <w:b/>
                <w:bCs/>
                <w:sz w:val="24"/>
                <w:szCs w:val="24"/>
              </w:rPr>
            </w:pPr>
          </w:p>
          <w:p w14:paraId="5AF8DF7B" w14:textId="77777777" w:rsidR="0013237D" w:rsidRPr="00895B8E" w:rsidRDefault="0013237D" w:rsidP="00001611">
            <w:pPr>
              <w:jc w:val="center"/>
              <w:rPr>
                <w:b/>
                <w:bCs/>
                <w:sz w:val="24"/>
                <w:szCs w:val="24"/>
              </w:rPr>
            </w:pPr>
          </w:p>
          <w:p w14:paraId="18A258A3" w14:textId="77777777" w:rsidR="0013237D" w:rsidRPr="00895B8E" w:rsidRDefault="0013237D" w:rsidP="00001611">
            <w:pPr>
              <w:jc w:val="center"/>
              <w:rPr>
                <w:b/>
                <w:bCs/>
                <w:sz w:val="24"/>
                <w:szCs w:val="24"/>
              </w:rPr>
            </w:pPr>
          </w:p>
        </w:tc>
      </w:tr>
      <w:tr w:rsidR="0013237D" w:rsidRPr="00895B8E" w14:paraId="7D45EEF0" w14:textId="77777777" w:rsidTr="00001611">
        <w:tc>
          <w:tcPr>
            <w:tcW w:w="4531" w:type="dxa"/>
            <w:vAlign w:val="center"/>
          </w:tcPr>
          <w:p w14:paraId="582029F3" w14:textId="77777777" w:rsidR="0013237D" w:rsidRPr="00895B8E" w:rsidRDefault="0013237D" w:rsidP="00001611">
            <w:pPr>
              <w:jc w:val="center"/>
              <w:rPr>
                <w:i/>
                <w:iCs/>
                <w:sz w:val="24"/>
                <w:szCs w:val="24"/>
              </w:rPr>
            </w:pPr>
            <w:r w:rsidRPr="00895B8E">
              <w:rPr>
                <w:i/>
                <w:iCs/>
                <w:sz w:val="24"/>
                <w:szCs w:val="24"/>
              </w:rPr>
              <w:t>Sekretarz</w:t>
            </w:r>
          </w:p>
        </w:tc>
        <w:tc>
          <w:tcPr>
            <w:tcW w:w="4531" w:type="dxa"/>
            <w:vAlign w:val="center"/>
          </w:tcPr>
          <w:p w14:paraId="64F638B3" w14:textId="77777777" w:rsidR="0013237D" w:rsidRPr="00895B8E" w:rsidRDefault="0013237D" w:rsidP="00001611">
            <w:pPr>
              <w:jc w:val="center"/>
              <w:rPr>
                <w:b/>
                <w:bCs/>
                <w:sz w:val="24"/>
                <w:szCs w:val="24"/>
              </w:rPr>
            </w:pPr>
          </w:p>
          <w:p w14:paraId="54EA1AAB" w14:textId="77777777" w:rsidR="0013237D" w:rsidRPr="00895B8E" w:rsidRDefault="0013237D" w:rsidP="00001611">
            <w:pPr>
              <w:jc w:val="center"/>
              <w:rPr>
                <w:b/>
                <w:bCs/>
                <w:sz w:val="24"/>
                <w:szCs w:val="24"/>
              </w:rPr>
            </w:pPr>
          </w:p>
          <w:p w14:paraId="340E04B0" w14:textId="77777777" w:rsidR="0013237D" w:rsidRPr="00895B8E" w:rsidRDefault="0013237D" w:rsidP="00001611">
            <w:pPr>
              <w:jc w:val="center"/>
              <w:rPr>
                <w:b/>
                <w:bCs/>
                <w:sz w:val="24"/>
                <w:szCs w:val="24"/>
              </w:rPr>
            </w:pPr>
          </w:p>
          <w:p w14:paraId="18D6A35D" w14:textId="77777777" w:rsidR="0013237D" w:rsidRPr="00895B8E" w:rsidRDefault="0013237D" w:rsidP="00001611">
            <w:pPr>
              <w:jc w:val="center"/>
              <w:rPr>
                <w:b/>
                <w:bCs/>
                <w:sz w:val="24"/>
                <w:szCs w:val="24"/>
              </w:rPr>
            </w:pPr>
          </w:p>
        </w:tc>
      </w:tr>
      <w:tr w:rsidR="0013237D" w:rsidRPr="00895B8E" w14:paraId="34BDB21A" w14:textId="77777777" w:rsidTr="00001611">
        <w:tc>
          <w:tcPr>
            <w:tcW w:w="4531" w:type="dxa"/>
            <w:vAlign w:val="center"/>
          </w:tcPr>
          <w:p w14:paraId="7EEC6A50" w14:textId="77777777" w:rsidR="0013237D" w:rsidRPr="00895B8E" w:rsidRDefault="0013237D" w:rsidP="00001611">
            <w:pPr>
              <w:jc w:val="center"/>
              <w:rPr>
                <w:i/>
                <w:iCs/>
                <w:sz w:val="24"/>
                <w:szCs w:val="24"/>
              </w:rPr>
            </w:pPr>
            <w:r w:rsidRPr="00895B8E">
              <w:rPr>
                <w:i/>
                <w:iCs/>
                <w:sz w:val="24"/>
                <w:szCs w:val="24"/>
              </w:rPr>
              <w:t>Członek</w:t>
            </w:r>
          </w:p>
        </w:tc>
        <w:tc>
          <w:tcPr>
            <w:tcW w:w="4531" w:type="dxa"/>
            <w:vAlign w:val="center"/>
          </w:tcPr>
          <w:p w14:paraId="4EB78C74" w14:textId="77777777" w:rsidR="0013237D" w:rsidRPr="00895B8E" w:rsidRDefault="0013237D" w:rsidP="00001611">
            <w:pPr>
              <w:jc w:val="center"/>
              <w:rPr>
                <w:b/>
                <w:bCs/>
                <w:sz w:val="24"/>
                <w:szCs w:val="24"/>
              </w:rPr>
            </w:pPr>
          </w:p>
          <w:p w14:paraId="72940EB0" w14:textId="77777777" w:rsidR="0013237D" w:rsidRPr="00895B8E" w:rsidRDefault="0013237D" w:rsidP="00001611">
            <w:pPr>
              <w:jc w:val="center"/>
              <w:rPr>
                <w:b/>
                <w:bCs/>
                <w:sz w:val="24"/>
                <w:szCs w:val="24"/>
              </w:rPr>
            </w:pPr>
          </w:p>
          <w:p w14:paraId="350459E5" w14:textId="77777777" w:rsidR="0013237D" w:rsidRPr="00895B8E" w:rsidRDefault="0013237D" w:rsidP="00001611">
            <w:pPr>
              <w:jc w:val="center"/>
              <w:rPr>
                <w:b/>
                <w:bCs/>
                <w:sz w:val="24"/>
                <w:szCs w:val="24"/>
              </w:rPr>
            </w:pPr>
          </w:p>
          <w:p w14:paraId="02F965A9" w14:textId="77777777" w:rsidR="0013237D" w:rsidRPr="00895B8E" w:rsidRDefault="0013237D" w:rsidP="00001611">
            <w:pPr>
              <w:jc w:val="center"/>
              <w:rPr>
                <w:b/>
                <w:bCs/>
                <w:sz w:val="24"/>
                <w:szCs w:val="24"/>
              </w:rPr>
            </w:pPr>
          </w:p>
        </w:tc>
      </w:tr>
    </w:tbl>
    <w:p w14:paraId="5B29D26B" w14:textId="77777777" w:rsidR="0013237D" w:rsidRPr="00895B8E" w:rsidRDefault="0013237D" w:rsidP="0013237D">
      <w:pPr>
        <w:rPr>
          <w:b/>
          <w:bCs/>
          <w:sz w:val="28"/>
          <w:szCs w:val="28"/>
        </w:rPr>
      </w:pPr>
    </w:p>
    <w:p w14:paraId="6E7A3E2A" w14:textId="77777777" w:rsidR="0013237D" w:rsidRPr="00895B8E" w:rsidRDefault="0013237D" w:rsidP="0013237D">
      <w:pPr>
        <w:rPr>
          <w:sz w:val="22"/>
          <w:szCs w:val="24"/>
        </w:rPr>
      </w:pPr>
    </w:p>
    <w:p w14:paraId="62AFD5A8" w14:textId="587D52AD" w:rsidR="0013237D" w:rsidRPr="001002B8" w:rsidRDefault="007A0CFD" w:rsidP="0013237D">
      <w:pPr>
        <w:spacing w:before="120"/>
        <w:jc w:val="center"/>
        <w:rPr>
          <w:b/>
          <w:sz w:val="28"/>
          <w:szCs w:val="28"/>
        </w:rPr>
      </w:pPr>
      <w:bookmarkStart w:id="264" w:name="_Hlk147849133"/>
      <w:r w:rsidRPr="001002B8">
        <w:rPr>
          <w:b/>
          <w:sz w:val="28"/>
          <w:szCs w:val="28"/>
        </w:rPr>
        <w:t>Zatwierdzenie w</w:t>
      </w:r>
      <w:r w:rsidR="0013237D" w:rsidRPr="001002B8">
        <w:rPr>
          <w:b/>
          <w:sz w:val="28"/>
          <w:szCs w:val="28"/>
        </w:rPr>
        <w:t xml:space="preserve"> imieniu Kierownika Zamawiającego:</w:t>
      </w:r>
    </w:p>
    <w:p w14:paraId="0EA46660" w14:textId="77777777" w:rsidR="0013237D" w:rsidRPr="001002B8" w:rsidRDefault="0013237D" w:rsidP="0013237D">
      <w:pPr>
        <w:spacing w:before="120"/>
        <w:rPr>
          <w:b/>
          <w:szCs w:val="28"/>
        </w:rPr>
      </w:pPr>
    </w:p>
    <w:bookmarkEnd w:id="264"/>
    <w:p w14:paraId="53F82A45" w14:textId="77777777" w:rsidR="0013237D" w:rsidRPr="00895B8E" w:rsidRDefault="0013237D" w:rsidP="0013237D">
      <w:pPr>
        <w:jc w:val="center"/>
        <w:rPr>
          <w:b/>
          <w:bCs/>
          <w:sz w:val="22"/>
          <w:szCs w:val="24"/>
        </w:rPr>
      </w:pPr>
    </w:p>
    <w:p w14:paraId="727A7826" w14:textId="77777777" w:rsidR="0013237D" w:rsidRPr="00895B8E" w:rsidRDefault="0013237D" w:rsidP="0013237D">
      <w:pPr>
        <w:jc w:val="center"/>
        <w:rPr>
          <w:sz w:val="22"/>
          <w:szCs w:val="24"/>
        </w:rPr>
      </w:pPr>
    </w:p>
    <w:p w14:paraId="5F6036E6" w14:textId="77777777" w:rsidR="0013237D" w:rsidRPr="00895B8E" w:rsidRDefault="0013237D" w:rsidP="0013237D">
      <w:pPr>
        <w:jc w:val="center"/>
        <w:rPr>
          <w:sz w:val="22"/>
          <w:szCs w:val="24"/>
        </w:rPr>
      </w:pPr>
    </w:p>
    <w:p w14:paraId="09270161" w14:textId="77777777" w:rsidR="0013237D" w:rsidRPr="00895B8E" w:rsidRDefault="0013237D" w:rsidP="0013237D">
      <w:pPr>
        <w:jc w:val="center"/>
        <w:rPr>
          <w:sz w:val="22"/>
          <w:szCs w:val="24"/>
        </w:rPr>
      </w:pPr>
    </w:p>
    <w:p w14:paraId="386CA853" w14:textId="77777777" w:rsidR="0013237D" w:rsidRPr="00895B8E" w:rsidRDefault="0013237D" w:rsidP="0013237D">
      <w:pPr>
        <w:jc w:val="center"/>
        <w:rPr>
          <w:sz w:val="22"/>
          <w:szCs w:val="24"/>
        </w:rPr>
      </w:pPr>
      <w:r w:rsidRPr="00895B8E">
        <w:rPr>
          <w:sz w:val="22"/>
          <w:szCs w:val="24"/>
        </w:rPr>
        <w:t>……………………………………………………………………………………</w:t>
      </w:r>
    </w:p>
    <w:p w14:paraId="2EC6F4F0" w14:textId="68EC3C25" w:rsidR="00B03AE4" w:rsidRPr="000B02FF" w:rsidRDefault="0013237D" w:rsidP="000B02FF">
      <w:pPr>
        <w:jc w:val="center"/>
        <w:rPr>
          <w:sz w:val="24"/>
          <w:szCs w:val="24"/>
        </w:rPr>
      </w:pPr>
      <w:proofErr w:type="gramStart"/>
      <w:r w:rsidRPr="00895B8E">
        <w:rPr>
          <w:i/>
          <w:iCs/>
          <w:sz w:val="24"/>
          <w:szCs w:val="28"/>
        </w:rPr>
        <w:t>Przewodniczący</w:t>
      </w:r>
      <w:r w:rsidR="007A0CFD">
        <w:rPr>
          <w:i/>
          <w:iCs/>
          <w:sz w:val="24"/>
          <w:szCs w:val="28"/>
        </w:rPr>
        <w:t xml:space="preserve"> </w:t>
      </w:r>
      <w:r w:rsidRPr="00895B8E">
        <w:rPr>
          <w:i/>
          <w:iCs/>
          <w:sz w:val="24"/>
          <w:szCs w:val="28"/>
        </w:rPr>
        <w:t xml:space="preserve"> Komisji</w:t>
      </w:r>
      <w:proofErr w:type="gramEnd"/>
      <w:r w:rsidRPr="00895B8E">
        <w:rPr>
          <w:i/>
          <w:iCs/>
          <w:sz w:val="24"/>
          <w:szCs w:val="28"/>
        </w:rPr>
        <w:t xml:space="preserve"> Przetargowej</w:t>
      </w:r>
      <w:bookmarkEnd w:id="263"/>
    </w:p>
    <w:sectPr w:rsidR="00B03AE4" w:rsidRPr="000B02F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018EC" w14:textId="77777777" w:rsidR="0049228E" w:rsidRDefault="0049228E" w:rsidP="0079756C">
      <w:r>
        <w:separator/>
      </w:r>
    </w:p>
  </w:endnote>
  <w:endnote w:type="continuationSeparator" w:id="0">
    <w:p w14:paraId="5B044D96" w14:textId="77777777" w:rsidR="0049228E" w:rsidRDefault="0049228E"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altName w:val="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zcionka tekstu podstawowego">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ajorEastAsia"/>
      </w:rPr>
      <w:id w:val="-147048556"/>
      <w:docPartObj>
        <w:docPartGallery w:val="Page Numbers (Bottom of Page)"/>
        <w:docPartUnique/>
      </w:docPartObj>
    </w:sdtPr>
    <w:sdtContent>
      <w:p w14:paraId="7A2F6AC3" w14:textId="1CB5AACB" w:rsidR="00953B3D" w:rsidRDefault="00953B3D">
        <w:pPr>
          <w:pStyle w:val="Stopka"/>
          <w:pBdr>
            <w:bottom w:val="single" w:sz="6" w:space="1" w:color="auto"/>
          </w:pBdr>
          <w:jc w:val="right"/>
          <w:rPr>
            <w:rFonts w:eastAsiaTheme="majorEastAsia"/>
          </w:rPr>
        </w:pPr>
      </w:p>
      <w:p w14:paraId="41E6E04F" w14:textId="18633C37" w:rsidR="00953B3D" w:rsidRPr="00953B3D" w:rsidRDefault="00953B3D">
        <w:pPr>
          <w:pStyle w:val="Stopka"/>
          <w:jc w:val="right"/>
          <w:rPr>
            <w:rFonts w:eastAsiaTheme="majorEastAsia"/>
          </w:rPr>
        </w:pPr>
        <w:r w:rsidRPr="00F9694A">
          <w:rPr>
            <w:i/>
          </w:rPr>
          <w:t xml:space="preserve">Nr postępowania </w:t>
        </w:r>
        <w:r>
          <w:rPr>
            <w:i/>
          </w:rPr>
          <w:t xml:space="preserve">402501094                                                                                                                           </w:t>
        </w:r>
        <w:r w:rsidRPr="00953B3D">
          <w:rPr>
            <w:rFonts w:eastAsiaTheme="majorEastAsia"/>
          </w:rPr>
          <w:t xml:space="preserve">str. </w:t>
        </w:r>
        <w:r w:rsidRPr="00953B3D">
          <w:rPr>
            <w:rFonts w:eastAsiaTheme="minorEastAsia"/>
          </w:rPr>
          <w:fldChar w:fldCharType="begin"/>
        </w:r>
        <w:r w:rsidRPr="00953B3D">
          <w:instrText>PAGE    \* MERGEFORMAT</w:instrText>
        </w:r>
        <w:r w:rsidRPr="00953B3D">
          <w:rPr>
            <w:rFonts w:eastAsiaTheme="minorEastAsia"/>
          </w:rPr>
          <w:fldChar w:fldCharType="separate"/>
        </w:r>
        <w:r w:rsidRPr="00953B3D">
          <w:rPr>
            <w:rFonts w:eastAsiaTheme="majorEastAsia"/>
          </w:rPr>
          <w:t>2</w:t>
        </w:r>
        <w:r w:rsidRPr="00953B3D">
          <w:rPr>
            <w:rFonts w:eastAsiaTheme="majorEastAsia"/>
          </w:rPr>
          <w:fldChar w:fldCharType="end"/>
        </w:r>
      </w:p>
    </w:sdtContent>
  </w:sdt>
  <w:p w14:paraId="3F53218C" w14:textId="4860BAB0" w:rsidR="0061039D" w:rsidRDefault="0061039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9A97C" w14:textId="77777777" w:rsidR="00C069E2" w:rsidRDefault="00C069E2" w:rsidP="008E645A">
    <w:pPr>
      <w:pStyle w:val="Stopka"/>
      <w:jc w:val="center"/>
    </w:pPr>
    <w:r>
      <w:t>__________________________________________________________________________________</w:t>
    </w:r>
  </w:p>
  <w:p w14:paraId="4E77CC9E" w14:textId="77777777" w:rsidR="00C069E2" w:rsidRPr="00DE09FA" w:rsidRDefault="00C069E2" w:rsidP="007A74E6">
    <w:pPr>
      <w:pStyle w:val="Stopka"/>
      <w:jc w:val="center"/>
    </w:pPr>
    <w:r w:rsidRPr="00DE09FA">
      <w:rPr>
        <w:i/>
      </w:rPr>
      <w:t>SOPZ grupa asortymentowa: 11-02-01</w:t>
    </w:r>
  </w:p>
  <w:p w14:paraId="64F1A9AE" w14:textId="77777777" w:rsidR="00C069E2" w:rsidRDefault="00C069E2">
    <w:pPr>
      <w:pStyle w:val="Stopka"/>
      <w:jc w:val="right"/>
    </w:pPr>
    <w:r w:rsidRPr="008E645A">
      <w:t xml:space="preserve">Strona </w:t>
    </w:r>
    <w:r w:rsidRPr="008E645A">
      <w:rPr>
        <w:b/>
        <w:sz w:val="24"/>
        <w:szCs w:val="24"/>
      </w:rPr>
      <w:fldChar w:fldCharType="begin"/>
    </w:r>
    <w:r w:rsidRPr="008E645A">
      <w:rPr>
        <w:b/>
      </w:rPr>
      <w:instrText>PAGE</w:instrText>
    </w:r>
    <w:r w:rsidRPr="008E645A">
      <w:rPr>
        <w:b/>
        <w:sz w:val="24"/>
        <w:szCs w:val="24"/>
      </w:rPr>
      <w:fldChar w:fldCharType="separate"/>
    </w:r>
    <w:r>
      <w:rPr>
        <w:b/>
        <w:noProof/>
      </w:rPr>
      <w:t>32</w:t>
    </w:r>
    <w:r w:rsidRPr="008E645A">
      <w:rPr>
        <w:b/>
        <w:sz w:val="24"/>
        <w:szCs w:val="24"/>
      </w:rPr>
      <w:fldChar w:fldCharType="end"/>
    </w:r>
    <w:r w:rsidRPr="008E645A">
      <w:t xml:space="preserve"> z </w:t>
    </w:r>
    <w:r w:rsidRPr="008E645A">
      <w:rPr>
        <w:b/>
        <w:sz w:val="24"/>
        <w:szCs w:val="24"/>
      </w:rPr>
      <w:fldChar w:fldCharType="begin"/>
    </w:r>
    <w:r w:rsidRPr="008E645A">
      <w:rPr>
        <w:b/>
      </w:rPr>
      <w:instrText>NUMPAGES</w:instrText>
    </w:r>
    <w:r w:rsidRPr="008E645A">
      <w:rPr>
        <w:b/>
        <w:sz w:val="24"/>
        <w:szCs w:val="24"/>
      </w:rPr>
      <w:fldChar w:fldCharType="separate"/>
    </w:r>
    <w:r>
      <w:rPr>
        <w:b/>
        <w:noProof/>
      </w:rPr>
      <w:t>45</w:t>
    </w:r>
    <w:r w:rsidRPr="008E645A">
      <w:rPr>
        <w:b/>
        <w:sz w:val="24"/>
        <w:szCs w:val="24"/>
      </w:rPr>
      <w:fldChar w:fldCharType="end"/>
    </w:r>
  </w:p>
  <w:p w14:paraId="260761B6" w14:textId="77777777" w:rsidR="00C069E2" w:rsidRDefault="00C069E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7053B" w14:textId="77777777" w:rsidR="00C069E2" w:rsidRDefault="00C069E2" w:rsidP="008E645A">
    <w:pPr>
      <w:pStyle w:val="Stopka"/>
      <w:jc w:val="center"/>
    </w:pPr>
    <w:r>
      <w:t>__________________________________________________________________________________</w:t>
    </w:r>
  </w:p>
  <w:p w14:paraId="3A70783C" w14:textId="77777777" w:rsidR="00C069E2" w:rsidRPr="00F91336" w:rsidRDefault="00C069E2" w:rsidP="007A74E6">
    <w:pPr>
      <w:pStyle w:val="Stopka"/>
      <w:jc w:val="center"/>
    </w:pPr>
    <w:r w:rsidRPr="00F91336">
      <w:rPr>
        <w:i/>
      </w:rPr>
      <w:t>SOPZ grupa asortymentowa: 11-02-01</w:t>
    </w:r>
  </w:p>
  <w:p w14:paraId="07C15A6F" w14:textId="77777777" w:rsidR="00C069E2" w:rsidRDefault="00C069E2">
    <w:pPr>
      <w:pStyle w:val="Stopka"/>
      <w:jc w:val="right"/>
    </w:pPr>
    <w:r w:rsidRPr="008E645A">
      <w:t xml:space="preserve">Strona </w:t>
    </w:r>
    <w:r w:rsidRPr="008E645A">
      <w:rPr>
        <w:b/>
        <w:sz w:val="24"/>
        <w:szCs w:val="24"/>
      </w:rPr>
      <w:fldChar w:fldCharType="begin"/>
    </w:r>
    <w:r w:rsidRPr="008E645A">
      <w:rPr>
        <w:b/>
      </w:rPr>
      <w:instrText>PAGE</w:instrText>
    </w:r>
    <w:r w:rsidRPr="008E645A">
      <w:rPr>
        <w:b/>
        <w:sz w:val="24"/>
        <w:szCs w:val="24"/>
      </w:rPr>
      <w:fldChar w:fldCharType="separate"/>
    </w:r>
    <w:r>
      <w:rPr>
        <w:b/>
        <w:noProof/>
      </w:rPr>
      <w:t>39</w:t>
    </w:r>
    <w:r w:rsidRPr="008E645A">
      <w:rPr>
        <w:b/>
        <w:sz w:val="24"/>
        <w:szCs w:val="24"/>
      </w:rPr>
      <w:fldChar w:fldCharType="end"/>
    </w:r>
    <w:r w:rsidRPr="008E645A">
      <w:t xml:space="preserve"> z </w:t>
    </w:r>
    <w:r w:rsidRPr="008E645A">
      <w:rPr>
        <w:b/>
        <w:sz w:val="24"/>
        <w:szCs w:val="24"/>
      </w:rPr>
      <w:fldChar w:fldCharType="begin"/>
    </w:r>
    <w:r w:rsidRPr="008E645A">
      <w:rPr>
        <w:b/>
      </w:rPr>
      <w:instrText>NUMPAGES</w:instrText>
    </w:r>
    <w:r w:rsidRPr="008E645A">
      <w:rPr>
        <w:b/>
        <w:sz w:val="24"/>
        <w:szCs w:val="24"/>
      </w:rPr>
      <w:fldChar w:fldCharType="separate"/>
    </w:r>
    <w:r>
      <w:rPr>
        <w:b/>
        <w:noProof/>
      </w:rPr>
      <w:t>45</w:t>
    </w:r>
    <w:r w:rsidRPr="008E645A">
      <w:rPr>
        <w:b/>
        <w:sz w:val="24"/>
        <w:szCs w:val="24"/>
      </w:rPr>
      <w:fldChar w:fldCharType="end"/>
    </w:r>
  </w:p>
  <w:p w14:paraId="1FB7167D" w14:textId="77777777" w:rsidR="00C069E2" w:rsidRDefault="00C069E2">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7E3891CA" w14:textId="0317DB5E" w:rsidR="00225D92" w:rsidRDefault="00225D92" w:rsidP="0022543C">
        <w:pPr>
          <w:pStyle w:val="Stopka"/>
          <w:pBdr>
            <w:bottom w:val="single" w:sz="6" w:space="1" w:color="auto"/>
          </w:pBdr>
        </w:pPr>
      </w:p>
      <w:p w14:paraId="21FEF49F" w14:textId="5AF93531" w:rsidR="00225D92" w:rsidRDefault="00225D92" w:rsidP="0022543C">
        <w:pPr>
          <w:pStyle w:val="Stopka"/>
        </w:pPr>
        <w:r>
          <w:t>Nr postępowania 402</w:t>
        </w:r>
        <w:r w:rsidR="00751F16">
          <w:t>501094</w:t>
        </w:r>
        <w:r>
          <w:t xml:space="preserve">   </w:t>
        </w:r>
      </w:p>
      <w:p w14:paraId="43B153F5" w14:textId="77777777" w:rsidR="00225D92" w:rsidRDefault="00225D92" w:rsidP="0022543C">
        <w:pPr>
          <w:pStyle w:val="Stopka"/>
          <w:rPr>
            <w:i/>
            <w:iCs/>
          </w:rPr>
        </w:pPr>
      </w:p>
      <w:p w14:paraId="2DC1C4A1" w14:textId="7F8BE395" w:rsidR="00225D92" w:rsidRDefault="00000000" w:rsidP="0022543C">
        <w:pPr>
          <w:pStyle w:val="Stopka"/>
        </w:pPr>
        <w:sdt>
          <w:sdtPr>
            <w:rPr>
              <w:i/>
              <w:iCs/>
              <w:sz w:val="16"/>
              <w:szCs w:val="16"/>
            </w:rPr>
            <w:id w:val="-825816073"/>
            <w:lock w:val="sdtContentLocked"/>
            <w:text/>
          </w:sdtPr>
          <w:sdtContent>
            <w:r w:rsidR="00225D92" w:rsidRPr="00E66268">
              <w:rPr>
                <w:i/>
                <w:iCs/>
                <w:sz w:val="16"/>
                <w:szCs w:val="16"/>
              </w:rPr>
              <w:t xml:space="preserve">Wzór </w:t>
            </w:r>
            <w:r w:rsidR="00225D92">
              <w:rPr>
                <w:i/>
                <w:iCs/>
                <w:sz w:val="16"/>
                <w:szCs w:val="16"/>
              </w:rPr>
              <w:t xml:space="preserve">nr </w:t>
            </w:r>
            <w:r w:rsidR="00225D92" w:rsidRPr="00E66268">
              <w:rPr>
                <w:i/>
                <w:iCs/>
                <w:sz w:val="16"/>
                <w:szCs w:val="16"/>
              </w:rPr>
              <w:t>NP/01/2024</w:t>
            </w:r>
          </w:sdtContent>
        </w:sdt>
        <w:r w:rsidR="00225D92">
          <w:rPr>
            <w:i/>
            <w:iCs/>
            <w:sz w:val="16"/>
            <w:szCs w:val="16"/>
          </w:rPr>
          <w:t>_v1</w:t>
        </w:r>
        <w:r w:rsidR="00225D92">
          <w:tab/>
        </w:r>
        <w:r w:rsidR="00225D92">
          <w:tab/>
        </w:r>
        <w:r w:rsidR="00225D92">
          <w:fldChar w:fldCharType="begin"/>
        </w:r>
        <w:r w:rsidR="00225D92">
          <w:instrText>PAGE   \* MERGEFORMAT</w:instrText>
        </w:r>
        <w:r w:rsidR="00225D92">
          <w:fldChar w:fldCharType="separate"/>
        </w:r>
        <w:r w:rsidR="000B02FF">
          <w:rPr>
            <w:noProof/>
          </w:rPr>
          <w:t>110</w:t>
        </w:r>
        <w:r w:rsidR="00225D92">
          <w:fldChar w:fldCharType="end"/>
        </w:r>
      </w:p>
      <w:p w14:paraId="7490ABF8" w14:textId="4F3ACE30" w:rsidR="00225D92" w:rsidRDefault="00225D92" w:rsidP="0022543C">
        <w:pPr>
          <w:pStyle w:val="Stopka"/>
        </w:pPr>
      </w:p>
      <w:p w14:paraId="5CF46CF4" w14:textId="477209F2" w:rsidR="00225D92" w:rsidRPr="00535B2A" w:rsidRDefault="00000000" w:rsidP="0022543C">
        <w:pPr>
          <w:pStyle w:val="Stopka"/>
          <w:rPr>
            <w:i/>
            <w:iCs/>
          </w:rPr>
        </w:pPr>
      </w:p>
    </w:sdtContent>
  </w:sdt>
  <w:p w14:paraId="2E94BEBD" w14:textId="19549568" w:rsidR="00225D92" w:rsidRPr="00DD199C" w:rsidRDefault="00225D92"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88E2E" w14:textId="77777777" w:rsidR="0049228E" w:rsidRDefault="0049228E" w:rsidP="0079756C">
      <w:r>
        <w:separator/>
      </w:r>
    </w:p>
  </w:footnote>
  <w:footnote w:type="continuationSeparator" w:id="0">
    <w:p w14:paraId="4FD84204" w14:textId="77777777" w:rsidR="0049228E" w:rsidRDefault="0049228E" w:rsidP="0079756C">
      <w:r>
        <w:continuationSeparator/>
      </w:r>
    </w:p>
  </w:footnote>
  <w:footnote w:id="1">
    <w:p w14:paraId="265D31E4" w14:textId="77777777" w:rsidR="00EF31E1" w:rsidRPr="009358C2" w:rsidRDefault="00EF31E1" w:rsidP="00EF31E1">
      <w:pPr>
        <w:pStyle w:val="Tekstprzypisudolnego"/>
      </w:pPr>
      <w:r>
        <w:rPr>
          <w:rStyle w:val="Odwoanieprzypisudolnego"/>
        </w:rPr>
        <w:footnoteRef/>
      </w:r>
      <w:r w:rsidRPr="00F106CE">
        <w:rPr>
          <w:sz w:val="18"/>
        </w:rPr>
        <w:t>Niepotrzebne skreślić</w:t>
      </w:r>
      <w:r>
        <w:t>.</w:t>
      </w:r>
    </w:p>
  </w:footnote>
  <w:footnote w:id="2">
    <w:p w14:paraId="604FCC1F" w14:textId="77777777" w:rsidR="00EF31E1" w:rsidRPr="00926440" w:rsidRDefault="00EF31E1" w:rsidP="00EF31E1">
      <w:pPr>
        <w:pStyle w:val="Tekstprzypisudolnego"/>
      </w:pPr>
      <w:r w:rsidRPr="00F106CE">
        <w:rPr>
          <w:rStyle w:val="Odwoanieprzypisudolnego"/>
          <w:sz w:val="18"/>
        </w:rPr>
        <w:footnoteRef/>
      </w:r>
      <w:r>
        <w:rPr>
          <w:sz w:val="18"/>
        </w:rPr>
        <w:t xml:space="preserve"> E</w:t>
      </w:r>
      <w:r w:rsidRPr="00F106CE">
        <w:rPr>
          <w:sz w:val="18"/>
        </w:rPr>
        <w:t xml:space="preserve">CP – </w:t>
      </w:r>
      <w:r>
        <w:rPr>
          <w:sz w:val="18"/>
        </w:rPr>
        <w:t>s</w:t>
      </w:r>
      <w:r w:rsidRPr="00F106CE">
        <w:rPr>
          <w:sz w:val="18"/>
        </w:rPr>
        <w:t xml:space="preserve">ystem </w:t>
      </w:r>
      <w:r>
        <w:rPr>
          <w:sz w:val="18"/>
        </w:rPr>
        <w:t xml:space="preserve">Ewidencji Czasu Pracy </w:t>
      </w:r>
      <w:r w:rsidRPr="00F106CE">
        <w:rPr>
          <w:sz w:val="18"/>
        </w:rPr>
        <w:t xml:space="preserve">pracowników </w:t>
      </w:r>
      <w:r>
        <w:rPr>
          <w:sz w:val="18"/>
        </w:rPr>
        <w:t>stosowany</w:t>
      </w:r>
      <w:r w:rsidRPr="00F106CE">
        <w:rPr>
          <w:sz w:val="18"/>
        </w:rPr>
        <w:t xml:space="preserve"> przez </w:t>
      </w:r>
      <w:r>
        <w:rPr>
          <w:sz w:val="18"/>
        </w:rPr>
        <w:t>kopalnię (</w:t>
      </w:r>
      <w:r w:rsidRPr="00F106CE">
        <w:rPr>
          <w:sz w:val="18"/>
        </w:rPr>
        <w:t>markownię</w:t>
      </w:r>
      <w:r>
        <w:rPr>
          <w:sz w:val="18"/>
        </w:rPr>
        <w:t>)</w:t>
      </w:r>
    </w:p>
  </w:footnote>
  <w:footnote w:id="3">
    <w:p w14:paraId="44CDD8FF" w14:textId="77777777" w:rsidR="00C069E2" w:rsidRPr="00EB6919" w:rsidRDefault="00C069E2" w:rsidP="00C069E2">
      <w:pPr>
        <w:pStyle w:val="Tekstprzypisudolnego"/>
        <w:ind w:left="142" w:right="-284" w:hanging="142"/>
        <w:rPr>
          <w:b/>
        </w:rPr>
      </w:pPr>
      <w:r w:rsidRPr="00EB6919">
        <w:rPr>
          <w:rStyle w:val="Odwoanieprzypisudolnego"/>
          <w:b/>
        </w:rPr>
        <w:footnoteRef/>
      </w:r>
      <w:r w:rsidRPr="00EB6919">
        <w:rPr>
          <w:b/>
        </w:rPr>
        <w:t xml:space="preserve"> UWAGA</w:t>
      </w:r>
      <w:r w:rsidRPr="00EB6919">
        <w:t xml:space="preserve">: W przypadku zmiany w zakresie wymienionych odbiorników dodatkowych Wykonawca zobowiązany jest poinformować na piśmie koordynatora umowy ze strony Zamawiającego o zakresie dokonanych zmian, zgodnie z </w:t>
      </w:r>
      <w:r>
        <w:t xml:space="preserve">niniejszą </w:t>
      </w:r>
      <w:r w:rsidRPr="00EB6919">
        <w:t>tabelą.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A796B" w14:textId="77777777" w:rsidR="00C069E2" w:rsidRDefault="00C069E2" w:rsidP="001661C0">
    <w:pPr>
      <w:pStyle w:val="Nagwek"/>
      <w:pBdr>
        <w:bottom w:val="single" w:sz="12" w:space="1" w:color="auto"/>
      </w:pBdr>
      <w:jc w:val="center"/>
      <w:rPr>
        <w:i/>
      </w:rPr>
    </w:pPr>
  </w:p>
  <w:p w14:paraId="34E0BBFD" w14:textId="77777777" w:rsidR="00C069E2" w:rsidRDefault="00C069E2" w:rsidP="001661C0">
    <w:pPr>
      <w:pStyle w:val="Nagwek"/>
      <w:pBdr>
        <w:bottom w:val="single" w:sz="12" w:space="1" w:color="auto"/>
      </w:pBdr>
      <w:jc w:val="center"/>
      <w:rPr>
        <w:i/>
      </w:rPr>
    </w:pPr>
    <w:r>
      <w:rPr>
        <w:i/>
      </w:rPr>
      <w:t>Polska Grupa Górnicza S.A.</w:t>
    </w:r>
  </w:p>
  <w:p w14:paraId="2C98A2A4" w14:textId="77777777" w:rsidR="00C069E2" w:rsidRPr="008D0BD3" w:rsidRDefault="00C069E2">
    <w:pPr>
      <w:rPr>
        <w:sz w:val="6"/>
        <w:szCs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78B6D" w14:textId="77777777" w:rsidR="00C069E2" w:rsidRDefault="00C069E2" w:rsidP="001661C0">
    <w:pPr>
      <w:pStyle w:val="Nagwek"/>
      <w:pBdr>
        <w:bottom w:val="single" w:sz="12" w:space="1" w:color="auto"/>
      </w:pBdr>
      <w:jc w:val="center"/>
      <w:rPr>
        <w:i/>
      </w:rPr>
    </w:pPr>
  </w:p>
  <w:p w14:paraId="506CB674" w14:textId="77777777" w:rsidR="00C069E2" w:rsidRDefault="00C069E2" w:rsidP="001661C0">
    <w:pPr>
      <w:pStyle w:val="Nagwek"/>
      <w:pBdr>
        <w:bottom w:val="single" w:sz="12" w:space="1" w:color="auto"/>
      </w:pBdr>
      <w:jc w:val="center"/>
      <w:rPr>
        <w:i/>
      </w:rPr>
    </w:pPr>
    <w:r>
      <w:rPr>
        <w:i/>
      </w:rPr>
      <w:t>Polska Grupa Górnicza S.A.</w:t>
    </w:r>
  </w:p>
  <w:p w14:paraId="75A06285" w14:textId="77777777" w:rsidR="00C069E2" w:rsidRPr="008D0BD3" w:rsidRDefault="00C069E2">
    <w:pPr>
      <w:rPr>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225D92" w:rsidRPr="006147A0" w:rsidRDefault="00225D92"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225D92" w:rsidRDefault="00225D92" w:rsidP="00160015">
    <w:pPr>
      <w:pStyle w:val="Nagwek"/>
      <w:jc w:val="center"/>
    </w:pPr>
    <w:r w:rsidRPr="006147A0">
      <w:rPr>
        <w:i/>
        <w:noProof/>
      </w:rPr>
      <mc:AlternateContent>
        <mc:Choice Requires="wps">
          <w:drawing>
            <wp:anchor distT="0" distB="0" distL="114300" distR="114300" simplePos="0" relativeHeight="251657216"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4B353C2" id="Łącznik prostoliniowy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6" w15:restartNumberingAfterBreak="0">
    <w:nsid w:val="0000000F"/>
    <w:multiLevelType w:val="singleLevel"/>
    <w:tmpl w:val="04150001"/>
    <w:lvl w:ilvl="0">
      <w:start w:val="1"/>
      <w:numFmt w:val="bullet"/>
      <w:lvlText w:val=""/>
      <w:lvlJc w:val="left"/>
      <w:pPr>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8F1BE7"/>
    <w:multiLevelType w:val="hybridMultilevel"/>
    <w:tmpl w:val="500AE290"/>
    <w:lvl w:ilvl="0" w:tplc="AF68A0FE">
      <w:start w:val="1"/>
      <w:numFmt w:val="bullet"/>
      <w:lvlText w:val="–"/>
      <w:lvlJc w:val="left"/>
      <w:pPr>
        <w:ind w:left="1080" w:hanging="360"/>
      </w:pPr>
      <w:rPr>
        <w:rFonts w:ascii="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2" w15:restartNumberingAfterBreak="0">
    <w:nsid w:val="026D3828"/>
    <w:multiLevelType w:val="hybridMultilevel"/>
    <w:tmpl w:val="10EC826E"/>
    <w:lvl w:ilvl="0" w:tplc="04150017">
      <w:start w:val="1"/>
      <w:numFmt w:val="lowerLetter"/>
      <w:lvlText w:val="%1)"/>
      <w:lvlJc w:val="left"/>
      <w:pPr>
        <w:ind w:left="1996" w:hanging="360"/>
      </w:pPr>
      <w:rPr>
        <w:rFonts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3"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4DB685E"/>
    <w:multiLevelType w:val="multilevel"/>
    <w:tmpl w:val="51744B52"/>
    <w:lvl w:ilvl="0">
      <w:start w:val="1"/>
      <w:numFmt w:val="decimal"/>
      <w:lvlText w:val="%1)"/>
      <w:lvlJc w:val="left"/>
      <w:pPr>
        <w:ind w:left="284" w:hanging="284"/>
      </w:pPr>
      <w:rPr>
        <w:rFonts w:hint="default"/>
        <w:b w:val="0"/>
        <w:bCs w:val="0"/>
      </w:rPr>
    </w:lvl>
    <w:lvl w:ilvl="1">
      <w:start w:val="4"/>
      <w:numFmt w:val="upperRoman"/>
      <w:lvlText w:val="%2."/>
      <w:lvlJc w:val="left"/>
      <w:pPr>
        <w:ind w:left="360" w:hanging="360"/>
      </w:pPr>
      <w:rPr>
        <w:rFonts w:ascii="Times New Roman" w:hAnsi="Times New Roman" w:hint="default"/>
        <w:b/>
        <w:i w:val="0"/>
        <w:sz w:val="22"/>
      </w:rPr>
    </w:lvl>
    <w:lvl w:ilvl="2">
      <w:start w:val="1"/>
      <w:numFmt w:val="lowerRoman"/>
      <w:lvlText w:val="%3."/>
      <w:lvlJc w:val="left"/>
      <w:pPr>
        <w:ind w:left="824" w:hanging="180"/>
      </w:pPr>
      <w:rPr>
        <w:rFonts w:hint="default"/>
      </w:rPr>
    </w:lvl>
    <w:lvl w:ilvl="3">
      <w:start w:val="1"/>
      <w:numFmt w:val="decimal"/>
      <w:lvlText w:val="%4)"/>
      <w:lvlJc w:val="left"/>
      <w:pPr>
        <w:ind w:left="1184" w:hanging="360"/>
      </w:pPr>
      <w:rPr>
        <w:rFonts w:hint="default"/>
      </w:rPr>
    </w:lvl>
    <w:lvl w:ilvl="4">
      <w:start w:val="1"/>
      <w:numFmt w:val="lowerLetter"/>
      <w:lvlText w:val="%5."/>
      <w:lvlJc w:val="left"/>
      <w:pPr>
        <w:ind w:left="1544" w:hanging="360"/>
      </w:pPr>
      <w:rPr>
        <w:rFonts w:hint="default"/>
      </w:rPr>
    </w:lvl>
    <w:lvl w:ilvl="5">
      <w:start w:val="1"/>
      <w:numFmt w:val="lowerRoman"/>
      <w:lvlText w:val="%6."/>
      <w:lvlJc w:val="left"/>
      <w:pPr>
        <w:ind w:left="1724" w:hanging="180"/>
      </w:pPr>
      <w:rPr>
        <w:rFonts w:hint="default"/>
      </w:rPr>
    </w:lvl>
    <w:lvl w:ilvl="6">
      <w:start w:val="1"/>
      <w:numFmt w:val="decimal"/>
      <w:lvlText w:val="%7."/>
      <w:lvlJc w:val="left"/>
      <w:pPr>
        <w:ind w:left="2084" w:hanging="360"/>
      </w:pPr>
      <w:rPr>
        <w:rFonts w:hint="default"/>
      </w:rPr>
    </w:lvl>
    <w:lvl w:ilvl="7">
      <w:start w:val="1"/>
      <w:numFmt w:val="lowerLetter"/>
      <w:lvlText w:val="%8."/>
      <w:lvlJc w:val="left"/>
      <w:pPr>
        <w:ind w:left="2444" w:hanging="360"/>
      </w:pPr>
      <w:rPr>
        <w:rFonts w:hint="default"/>
      </w:rPr>
    </w:lvl>
    <w:lvl w:ilvl="8">
      <w:start w:val="1"/>
      <w:numFmt w:val="lowerRoman"/>
      <w:lvlText w:val="%9."/>
      <w:lvlJc w:val="left"/>
      <w:pPr>
        <w:ind w:left="2624" w:hanging="180"/>
      </w:pPr>
      <w:rPr>
        <w:rFonts w:hint="default"/>
      </w:rPr>
    </w:lvl>
  </w:abstractNum>
  <w:abstractNum w:abstractNumId="15" w15:restartNumberingAfterBreak="0">
    <w:nsid w:val="05BB0921"/>
    <w:multiLevelType w:val="hybridMultilevel"/>
    <w:tmpl w:val="25D0EE2C"/>
    <w:lvl w:ilvl="0" w:tplc="B24A6C4C">
      <w:start w:val="1"/>
      <w:numFmt w:val="decimal"/>
      <w:pStyle w:val="Tekstumowy"/>
      <w:lvlText w:val="%1."/>
      <w:lvlJc w:val="left"/>
      <w:pPr>
        <w:tabs>
          <w:tab w:val="num" w:pos="819"/>
        </w:tabs>
        <w:ind w:left="819" w:hanging="454"/>
      </w:pPr>
      <w:rPr>
        <w:rFonts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6" w15:restartNumberingAfterBreak="0">
    <w:nsid w:val="06853CC7"/>
    <w:multiLevelType w:val="multilevel"/>
    <w:tmpl w:val="AE00D524"/>
    <w:lvl w:ilvl="0">
      <w:start w:val="1"/>
      <w:numFmt w:val="decimal"/>
      <w:lvlText w:val="%1."/>
      <w:lvlJc w:val="left"/>
      <w:pPr>
        <w:tabs>
          <w:tab w:val="num" w:pos="425"/>
        </w:tabs>
        <w:ind w:left="0" w:firstLine="0"/>
      </w:pPr>
      <w:rPr>
        <w:rFonts w:cs="Times New Roman" w:hint="default"/>
        <w:b w:val="0"/>
        <w:i w:val="0"/>
        <w:color w:val="auto"/>
        <w:sz w:val="20"/>
        <w:szCs w:val="20"/>
      </w:rPr>
    </w:lvl>
    <w:lvl w:ilvl="1">
      <w:start w:val="1"/>
      <w:numFmt w:val="ordinal"/>
      <w:lvlText w:val="%2."/>
      <w:lvlJc w:val="left"/>
      <w:pPr>
        <w:tabs>
          <w:tab w:val="num" w:pos="851"/>
        </w:tabs>
        <w:ind w:left="0" w:firstLine="0"/>
      </w:pPr>
      <w:rPr>
        <w:rFonts w:hint="default"/>
      </w:rPr>
    </w:lvl>
    <w:lvl w:ilvl="2">
      <w:start w:val="1"/>
      <w:numFmt w:val="lowerLetter"/>
      <w:lvlText w:val="%3)"/>
      <w:lvlJc w:val="left"/>
      <w:pPr>
        <w:tabs>
          <w:tab w:val="num" w:pos="1276"/>
        </w:tabs>
        <w:ind w:left="0" w:firstLine="0"/>
      </w:pPr>
      <w:rPr>
        <w:rFonts w:cs="Times New Roman" w:hint="default"/>
        <w:b/>
        <w:bCs w:val="0"/>
      </w:rPr>
    </w:lvl>
    <w:lvl w:ilvl="3">
      <w:start w:val="1"/>
      <w:numFmt w:val="decimal"/>
      <w:lvlText w:val="(%4)"/>
      <w:lvlJc w:val="left"/>
      <w:pPr>
        <w:tabs>
          <w:tab w:val="num" w:pos="1440"/>
        </w:tabs>
        <w:ind w:left="0" w:firstLine="0"/>
      </w:pPr>
      <w:rPr>
        <w:rFonts w:cs="Times New Roman" w:hint="default"/>
      </w:rPr>
    </w:lvl>
    <w:lvl w:ilvl="4">
      <w:start w:val="1"/>
      <w:numFmt w:val="lowerLetter"/>
      <w:lvlText w:val="(%5)"/>
      <w:lvlJc w:val="left"/>
      <w:pPr>
        <w:tabs>
          <w:tab w:val="num" w:pos="1800"/>
        </w:tabs>
        <w:ind w:left="0" w:firstLine="0"/>
      </w:pPr>
      <w:rPr>
        <w:rFonts w:cs="Times New Roman" w:hint="default"/>
      </w:rPr>
    </w:lvl>
    <w:lvl w:ilvl="5">
      <w:start w:val="1"/>
      <w:numFmt w:val="lowerRoman"/>
      <w:lvlText w:val="(%6)"/>
      <w:lvlJc w:val="left"/>
      <w:pPr>
        <w:tabs>
          <w:tab w:val="num" w:pos="2160"/>
        </w:tabs>
        <w:ind w:left="0" w:firstLine="0"/>
      </w:pPr>
      <w:rPr>
        <w:rFonts w:cs="Times New Roman" w:hint="default"/>
      </w:rPr>
    </w:lvl>
    <w:lvl w:ilvl="6">
      <w:start w:val="1"/>
      <w:numFmt w:val="decimal"/>
      <w:lvlText w:val="%7."/>
      <w:lvlJc w:val="left"/>
      <w:pPr>
        <w:tabs>
          <w:tab w:val="num" w:pos="2520"/>
        </w:tabs>
        <w:ind w:left="0" w:firstLine="0"/>
      </w:pPr>
      <w:rPr>
        <w:rFonts w:cs="Times New Roman" w:hint="default"/>
      </w:rPr>
    </w:lvl>
    <w:lvl w:ilvl="7">
      <w:start w:val="1"/>
      <w:numFmt w:val="lowerLetter"/>
      <w:lvlText w:val="%8."/>
      <w:lvlJc w:val="left"/>
      <w:pPr>
        <w:tabs>
          <w:tab w:val="num" w:pos="2880"/>
        </w:tabs>
        <w:ind w:left="0" w:firstLine="0"/>
      </w:pPr>
      <w:rPr>
        <w:rFonts w:cs="Times New Roman" w:hint="default"/>
      </w:rPr>
    </w:lvl>
    <w:lvl w:ilvl="8">
      <w:start w:val="1"/>
      <w:numFmt w:val="lowerRoman"/>
      <w:lvlText w:val="%9."/>
      <w:lvlJc w:val="left"/>
      <w:pPr>
        <w:tabs>
          <w:tab w:val="num" w:pos="3240"/>
        </w:tabs>
        <w:ind w:left="0" w:firstLine="0"/>
      </w:pPr>
      <w:rPr>
        <w:rFonts w:cs="Times New Roman" w:hint="default"/>
      </w:rPr>
    </w:lvl>
  </w:abstractNum>
  <w:abstractNum w:abstractNumId="17" w15:restartNumberingAfterBreak="0">
    <w:nsid w:val="07F8625E"/>
    <w:multiLevelType w:val="multilevel"/>
    <w:tmpl w:val="3C8AF47E"/>
    <w:lvl w:ilvl="0">
      <w:start w:val="1"/>
      <w:numFmt w:val="upperRoman"/>
      <w:lvlText w:val="%1."/>
      <w:lvlJc w:val="left"/>
      <w:pPr>
        <w:tabs>
          <w:tab w:val="num" w:pos="425"/>
        </w:tabs>
        <w:ind w:left="425" w:hanging="425"/>
      </w:pPr>
      <w:rPr>
        <w:rFonts w:cs="Times New Roman"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1"/>
      <w:numFmt w:val="decimal"/>
      <w:lvlText w:val="%3)"/>
      <w:lvlJc w:val="left"/>
      <w:pPr>
        <w:tabs>
          <w:tab w:val="num" w:pos="1276"/>
        </w:tabs>
        <w:ind w:left="1276" w:hanging="425"/>
      </w:pPr>
      <w:rPr>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08FF4EC7"/>
    <w:multiLevelType w:val="hybridMultilevel"/>
    <w:tmpl w:val="F09889E4"/>
    <w:lvl w:ilvl="0" w:tplc="04150001">
      <w:start w:val="1"/>
      <w:numFmt w:val="bullet"/>
      <w:lvlText w:val=""/>
      <w:lvlJc w:val="left"/>
      <w:pPr>
        <w:ind w:left="1571" w:hanging="360"/>
      </w:pPr>
      <w:rPr>
        <w:rFonts w:ascii="Symbol" w:hAnsi="Symbol" w:hint="default"/>
      </w:rPr>
    </w:lvl>
    <w:lvl w:ilvl="1" w:tplc="04150003">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9" w15:restartNumberingAfterBreak="0">
    <w:nsid w:val="0B48750D"/>
    <w:multiLevelType w:val="hybridMultilevel"/>
    <w:tmpl w:val="66D0A89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11">
      <w:start w:val="1"/>
      <w:numFmt w:val="decimal"/>
      <w:lvlText w:val="%4)"/>
      <w:lvlJc w:val="left"/>
      <w:pPr>
        <w:ind w:left="720" w:hanging="360"/>
      </w:p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0BEF7512"/>
    <w:multiLevelType w:val="multilevel"/>
    <w:tmpl w:val="3C8AF47E"/>
    <w:lvl w:ilvl="0">
      <w:start w:val="1"/>
      <w:numFmt w:val="upperRoman"/>
      <w:lvlText w:val="%1."/>
      <w:lvlJc w:val="left"/>
      <w:pPr>
        <w:tabs>
          <w:tab w:val="num" w:pos="425"/>
        </w:tabs>
        <w:ind w:left="425" w:hanging="425"/>
      </w:pPr>
      <w:rPr>
        <w:rFonts w:cs="Times New Roman"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1"/>
      <w:numFmt w:val="decimal"/>
      <w:lvlText w:val="%3)"/>
      <w:lvlJc w:val="left"/>
      <w:pPr>
        <w:tabs>
          <w:tab w:val="num" w:pos="1135"/>
        </w:tabs>
        <w:ind w:left="1135" w:hanging="425"/>
      </w:pPr>
      <w:rPr>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15:restartNumberingAfterBreak="0">
    <w:nsid w:val="0D6348A1"/>
    <w:multiLevelType w:val="hybridMultilevel"/>
    <w:tmpl w:val="569652D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452318F"/>
    <w:multiLevelType w:val="hybridMultilevel"/>
    <w:tmpl w:val="C716445E"/>
    <w:lvl w:ilvl="0" w:tplc="0415000F">
      <w:start w:val="1"/>
      <w:numFmt w:val="decimal"/>
      <w:lvlText w:val="%1."/>
      <w:lvlJc w:val="left"/>
      <w:pPr>
        <w:ind w:left="108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67256BA"/>
    <w:multiLevelType w:val="hybridMultilevel"/>
    <w:tmpl w:val="E5E66622"/>
    <w:lvl w:ilvl="0" w:tplc="B74EC7D0">
      <w:start w:val="1"/>
      <w:numFmt w:val="decimal"/>
      <w:lvlText w:val="%1)"/>
      <w:lvlJc w:val="left"/>
      <w:pPr>
        <w:ind w:left="1287" w:hanging="360"/>
      </w:pPr>
      <w:rPr>
        <w:b w:val="0"/>
        <w:bCs/>
        <w:i w:val="0"/>
        <w:iCs/>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6" w15:restartNumberingAfterBreak="0">
    <w:nsid w:val="17A83874"/>
    <w:multiLevelType w:val="multilevel"/>
    <w:tmpl w:val="A0405CC0"/>
    <w:lvl w:ilvl="0">
      <w:start w:val="5"/>
      <w:numFmt w:val="decimal"/>
      <w:lvlText w:val="%1."/>
      <w:lvlJc w:val="left"/>
      <w:pPr>
        <w:ind w:left="284" w:hanging="284"/>
      </w:pPr>
      <w:rPr>
        <w:rFonts w:hint="default"/>
      </w:rPr>
    </w:lvl>
    <w:lvl w:ilvl="1">
      <w:start w:val="4"/>
      <w:numFmt w:val="upperRoman"/>
      <w:lvlText w:val="%2."/>
      <w:lvlJc w:val="right"/>
      <w:pPr>
        <w:ind w:left="360" w:hanging="360"/>
      </w:pPr>
      <w:rPr>
        <w:rFonts w:hint="default"/>
      </w:rPr>
    </w:lvl>
    <w:lvl w:ilvl="2">
      <w:start w:val="1"/>
      <w:numFmt w:val="lowerRoman"/>
      <w:lvlText w:val="%3."/>
      <w:lvlJc w:val="left"/>
      <w:pPr>
        <w:ind w:left="824" w:hanging="180"/>
      </w:pPr>
      <w:rPr>
        <w:rFonts w:hint="default"/>
      </w:rPr>
    </w:lvl>
    <w:lvl w:ilvl="3">
      <w:start w:val="1"/>
      <w:numFmt w:val="lowerLetter"/>
      <w:lvlText w:val="%4)"/>
      <w:lvlJc w:val="left"/>
      <w:pPr>
        <w:ind w:left="1184" w:hanging="360"/>
      </w:pPr>
      <w:rPr>
        <w:rFonts w:hint="default"/>
      </w:rPr>
    </w:lvl>
    <w:lvl w:ilvl="4">
      <w:start w:val="1"/>
      <w:numFmt w:val="lowerLetter"/>
      <w:lvlText w:val="%5."/>
      <w:lvlJc w:val="left"/>
      <w:pPr>
        <w:ind w:left="1544" w:hanging="360"/>
      </w:pPr>
      <w:rPr>
        <w:rFonts w:hint="default"/>
      </w:rPr>
    </w:lvl>
    <w:lvl w:ilvl="5">
      <w:start w:val="1"/>
      <w:numFmt w:val="lowerRoman"/>
      <w:lvlText w:val="%6."/>
      <w:lvlJc w:val="left"/>
      <w:pPr>
        <w:ind w:left="1724" w:hanging="180"/>
      </w:pPr>
      <w:rPr>
        <w:rFonts w:hint="default"/>
      </w:rPr>
    </w:lvl>
    <w:lvl w:ilvl="6">
      <w:start w:val="1"/>
      <w:numFmt w:val="decimal"/>
      <w:lvlText w:val="%7."/>
      <w:lvlJc w:val="left"/>
      <w:pPr>
        <w:ind w:left="2084" w:hanging="360"/>
      </w:pPr>
      <w:rPr>
        <w:rFonts w:hint="default"/>
      </w:rPr>
    </w:lvl>
    <w:lvl w:ilvl="7">
      <w:start w:val="1"/>
      <w:numFmt w:val="lowerLetter"/>
      <w:lvlText w:val="%8."/>
      <w:lvlJc w:val="left"/>
      <w:pPr>
        <w:ind w:left="2444" w:hanging="360"/>
      </w:pPr>
      <w:rPr>
        <w:rFonts w:hint="default"/>
      </w:rPr>
    </w:lvl>
    <w:lvl w:ilvl="8">
      <w:start w:val="1"/>
      <w:numFmt w:val="lowerRoman"/>
      <w:lvlText w:val="%9."/>
      <w:lvlJc w:val="left"/>
      <w:pPr>
        <w:ind w:left="2624" w:hanging="180"/>
      </w:pPr>
      <w:rPr>
        <w:rFonts w:hint="default"/>
      </w:rPr>
    </w:lvl>
  </w:abstractNum>
  <w:abstractNum w:abstractNumId="27" w15:restartNumberingAfterBreak="0">
    <w:nsid w:val="187F6D04"/>
    <w:multiLevelType w:val="hybridMultilevel"/>
    <w:tmpl w:val="8A60F836"/>
    <w:lvl w:ilvl="0" w:tplc="D00CE858">
      <w:start w:val="1"/>
      <w:numFmt w:val="lowerLetter"/>
      <w:lvlText w:val="%1."/>
      <w:lvlJc w:val="left"/>
      <w:pPr>
        <w:ind w:left="720" w:hanging="360"/>
      </w:pPr>
      <w:rPr>
        <w:rFonts w:hint="default"/>
        <w:b w:val="0"/>
        <w:bCs w:val="0"/>
        <w:i w:val="0"/>
        <w:iCs w:val="0"/>
        <w:strike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188D2107"/>
    <w:multiLevelType w:val="hybridMultilevel"/>
    <w:tmpl w:val="73784580"/>
    <w:lvl w:ilvl="0" w:tplc="BDACFA78">
      <w:start w:val="1"/>
      <w:numFmt w:val="lowerLetter"/>
      <w:lvlText w:val="%1)"/>
      <w:lvlJc w:val="left"/>
      <w:pPr>
        <w:ind w:left="720" w:hanging="360"/>
      </w:pPr>
      <w:rPr>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31"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B5D71C5"/>
    <w:multiLevelType w:val="multilevel"/>
    <w:tmpl w:val="4ABA3ED0"/>
    <w:name w:val="WW8Num5732"/>
    <w:lvl w:ilvl="0">
      <w:start w:val="3"/>
      <w:numFmt w:val="decimal"/>
      <w:lvlText w:val="%1."/>
      <w:lvlJc w:val="left"/>
      <w:pPr>
        <w:tabs>
          <w:tab w:val="num" w:pos="720"/>
        </w:tabs>
        <w:ind w:left="0" w:firstLine="0"/>
      </w:pPr>
      <w:rPr>
        <w:rFonts w:ascii="Times New Roman" w:hAnsi="Times New Roman" w:hint="default"/>
        <w:b w:val="0"/>
        <w:i w:val="0"/>
        <w:color w:val="auto"/>
        <w:sz w:val="20"/>
        <w:szCs w:val="20"/>
      </w:rPr>
    </w:lvl>
    <w:lvl w:ilvl="1">
      <w:start w:val="1"/>
      <w:numFmt w:val="decimal"/>
      <w:lvlText w:val="%2."/>
      <w:lvlJc w:val="left"/>
      <w:pPr>
        <w:tabs>
          <w:tab w:val="num" w:pos="1080"/>
        </w:tabs>
        <w:ind w:left="0" w:firstLine="0"/>
      </w:pPr>
      <w:rPr>
        <w:rFonts w:cs="Times New Roman" w:hint="default"/>
      </w:rPr>
    </w:lvl>
    <w:lvl w:ilvl="2">
      <w:start w:val="1"/>
      <w:numFmt w:val="decimal"/>
      <w:lvlText w:val="%3."/>
      <w:lvlJc w:val="left"/>
      <w:pPr>
        <w:tabs>
          <w:tab w:val="num" w:pos="1440"/>
        </w:tabs>
        <w:ind w:left="0" w:firstLine="0"/>
      </w:pPr>
      <w:rPr>
        <w:rFonts w:cs="Times New Roman" w:hint="default"/>
      </w:rPr>
    </w:lvl>
    <w:lvl w:ilvl="3">
      <w:start w:val="1"/>
      <w:numFmt w:val="decimal"/>
      <w:lvlText w:val="%4."/>
      <w:lvlJc w:val="left"/>
      <w:pPr>
        <w:tabs>
          <w:tab w:val="num" w:pos="1800"/>
        </w:tabs>
        <w:ind w:left="0" w:firstLine="0"/>
      </w:pPr>
      <w:rPr>
        <w:rFonts w:cs="Times New Roman" w:hint="default"/>
      </w:rPr>
    </w:lvl>
    <w:lvl w:ilvl="4">
      <w:start w:val="1"/>
      <w:numFmt w:val="decimal"/>
      <w:lvlText w:val="%5."/>
      <w:lvlJc w:val="left"/>
      <w:pPr>
        <w:tabs>
          <w:tab w:val="num" w:pos="2160"/>
        </w:tabs>
        <w:ind w:left="0" w:firstLine="0"/>
      </w:pPr>
      <w:rPr>
        <w:rFonts w:cs="Times New Roman" w:hint="default"/>
      </w:rPr>
    </w:lvl>
    <w:lvl w:ilvl="5">
      <w:start w:val="1"/>
      <w:numFmt w:val="decimal"/>
      <w:lvlText w:val="%6."/>
      <w:lvlJc w:val="left"/>
      <w:pPr>
        <w:tabs>
          <w:tab w:val="num" w:pos="2520"/>
        </w:tabs>
        <w:ind w:left="0" w:firstLine="0"/>
      </w:pPr>
      <w:rPr>
        <w:rFonts w:cs="Times New Roman" w:hint="default"/>
      </w:rPr>
    </w:lvl>
    <w:lvl w:ilvl="6">
      <w:start w:val="1"/>
      <w:numFmt w:val="decimal"/>
      <w:lvlText w:val="%7."/>
      <w:lvlJc w:val="left"/>
      <w:pPr>
        <w:tabs>
          <w:tab w:val="num" w:pos="2880"/>
        </w:tabs>
        <w:ind w:left="0" w:firstLine="0"/>
      </w:pPr>
      <w:rPr>
        <w:rFonts w:cs="Times New Roman" w:hint="default"/>
      </w:rPr>
    </w:lvl>
    <w:lvl w:ilvl="7">
      <w:start w:val="1"/>
      <w:numFmt w:val="decimal"/>
      <w:lvlText w:val="%8."/>
      <w:lvlJc w:val="left"/>
      <w:pPr>
        <w:tabs>
          <w:tab w:val="num" w:pos="3240"/>
        </w:tabs>
        <w:ind w:left="0" w:firstLine="0"/>
      </w:pPr>
      <w:rPr>
        <w:rFonts w:cs="Times New Roman" w:hint="default"/>
      </w:rPr>
    </w:lvl>
    <w:lvl w:ilvl="8">
      <w:start w:val="1"/>
      <w:numFmt w:val="decimal"/>
      <w:lvlText w:val="%9."/>
      <w:lvlJc w:val="left"/>
      <w:pPr>
        <w:tabs>
          <w:tab w:val="num" w:pos="3600"/>
        </w:tabs>
        <w:ind w:left="0" w:firstLine="0"/>
      </w:pPr>
      <w:rPr>
        <w:rFonts w:cs="Times New Roman" w:hint="default"/>
      </w:rPr>
    </w:lvl>
  </w:abstractNum>
  <w:abstractNum w:abstractNumId="33"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EFF41C2"/>
    <w:multiLevelType w:val="hybridMultilevel"/>
    <w:tmpl w:val="A574EC7A"/>
    <w:lvl w:ilvl="0" w:tplc="04150017">
      <w:start w:val="1"/>
      <w:numFmt w:val="lowerLetter"/>
      <w:lvlText w:val="%1)"/>
      <w:lvlJc w:val="left"/>
      <w:pPr>
        <w:ind w:left="1080" w:hanging="360"/>
      </w:pPr>
      <w:rPr>
        <w:rFonts w:hint="default"/>
        <w:b w:val="0"/>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1F286D43"/>
    <w:multiLevelType w:val="multilevel"/>
    <w:tmpl w:val="DA5A54E4"/>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1FA067ED"/>
    <w:multiLevelType w:val="hybridMultilevel"/>
    <w:tmpl w:val="FBE427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FA94021"/>
    <w:multiLevelType w:val="multilevel"/>
    <w:tmpl w:val="4D2C1FD0"/>
    <w:lvl w:ilvl="0">
      <w:start w:val="15"/>
      <w:numFmt w:val="decimal"/>
      <w:lvlText w:val="%1."/>
      <w:lvlJc w:val="left"/>
      <w:pPr>
        <w:ind w:left="284" w:hanging="284"/>
      </w:pPr>
      <w:rPr>
        <w:rFonts w:hint="default"/>
      </w:rPr>
    </w:lvl>
    <w:lvl w:ilvl="1">
      <w:start w:val="1"/>
      <w:numFmt w:val="upperRoman"/>
      <w:lvlText w:val="%2."/>
      <w:lvlJc w:val="right"/>
      <w:pPr>
        <w:ind w:left="360" w:hanging="360"/>
      </w:pPr>
      <w:rPr>
        <w:rFonts w:hint="default"/>
      </w:rPr>
    </w:lvl>
    <w:lvl w:ilvl="2">
      <w:start w:val="1"/>
      <w:numFmt w:val="lowerRoman"/>
      <w:lvlText w:val="%3."/>
      <w:lvlJc w:val="left"/>
      <w:pPr>
        <w:ind w:left="824" w:hanging="180"/>
      </w:pPr>
      <w:rPr>
        <w:rFonts w:hint="default"/>
      </w:rPr>
    </w:lvl>
    <w:lvl w:ilvl="3">
      <w:start w:val="1"/>
      <w:numFmt w:val="decimal"/>
      <w:lvlText w:val="%4)"/>
      <w:lvlJc w:val="left"/>
      <w:pPr>
        <w:ind w:left="1184" w:hanging="360"/>
      </w:pPr>
      <w:rPr>
        <w:rFonts w:hint="default"/>
      </w:rPr>
    </w:lvl>
    <w:lvl w:ilvl="4">
      <w:start w:val="1"/>
      <w:numFmt w:val="lowerLetter"/>
      <w:lvlText w:val="%5."/>
      <w:lvlJc w:val="left"/>
      <w:pPr>
        <w:ind w:left="1544" w:hanging="360"/>
      </w:pPr>
      <w:rPr>
        <w:rFonts w:hint="default"/>
      </w:rPr>
    </w:lvl>
    <w:lvl w:ilvl="5">
      <w:start w:val="1"/>
      <w:numFmt w:val="lowerRoman"/>
      <w:lvlText w:val="%6."/>
      <w:lvlJc w:val="left"/>
      <w:pPr>
        <w:ind w:left="1724" w:hanging="180"/>
      </w:pPr>
      <w:rPr>
        <w:rFonts w:hint="default"/>
      </w:rPr>
    </w:lvl>
    <w:lvl w:ilvl="6">
      <w:start w:val="1"/>
      <w:numFmt w:val="decimal"/>
      <w:lvlText w:val="%7."/>
      <w:lvlJc w:val="left"/>
      <w:pPr>
        <w:ind w:left="2084" w:hanging="360"/>
      </w:pPr>
      <w:rPr>
        <w:rFonts w:hint="default"/>
      </w:rPr>
    </w:lvl>
    <w:lvl w:ilvl="7">
      <w:start w:val="1"/>
      <w:numFmt w:val="lowerLetter"/>
      <w:lvlText w:val="%8."/>
      <w:lvlJc w:val="left"/>
      <w:pPr>
        <w:ind w:left="2444" w:hanging="360"/>
      </w:pPr>
      <w:rPr>
        <w:rFonts w:hint="default"/>
      </w:rPr>
    </w:lvl>
    <w:lvl w:ilvl="8">
      <w:start w:val="1"/>
      <w:numFmt w:val="lowerRoman"/>
      <w:lvlText w:val="%9."/>
      <w:lvlJc w:val="left"/>
      <w:pPr>
        <w:ind w:left="2624" w:hanging="180"/>
      </w:pPr>
      <w:rPr>
        <w:rFonts w:hint="default"/>
      </w:rPr>
    </w:lvl>
  </w:abstractNum>
  <w:abstractNum w:abstractNumId="39" w15:restartNumberingAfterBreak="0">
    <w:nsid w:val="228A50D7"/>
    <w:multiLevelType w:val="hybridMultilevel"/>
    <w:tmpl w:val="5E0C59FA"/>
    <w:lvl w:ilvl="0" w:tplc="41048644">
      <w:start w:val="1"/>
      <w:numFmt w:val="decimal"/>
      <w:lvlText w:val="%1)"/>
      <w:lvlJc w:val="left"/>
      <w:pPr>
        <w:ind w:left="1429" w:hanging="360"/>
      </w:pPr>
      <w:rPr>
        <w:rFonts w:hint="default"/>
        <w:b w:val="0"/>
        <w:bCs/>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2388461E"/>
    <w:multiLevelType w:val="multilevel"/>
    <w:tmpl w:val="7D7450E4"/>
    <w:lvl w:ilvl="0">
      <w:start w:val="1"/>
      <w:numFmt w:val="lowerLetter"/>
      <w:lvlText w:val="%1)"/>
      <w:lvlJc w:val="left"/>
      <w:pPr>
        <w:ind w:left="284" w:hanging="284"/>
      </w:pPr>
      <w:rPr>
        <w:rFonts w:hint="default"/>
      </w:rPr>
    </w:lvl>
    <w:lvl w:ilvl="1">
      <w:start w:val="4"/>
      <w:numFmt w:val="upperRoman"/>
      <w:lvlText w:val="%2."/>
      <w:lvlJc w:val="left"/>
      <w:pPr>
        <w:ind w:left="360" w:hanging="360"/>
      </w:pPr>
      <w:rPr>
        <w:rFonts w:ascii="Times New Roman" w:hAnsi="Times New Roman" w:hint="default"/>
        <w:b/>
        <w:i w:val="0"/>
        <w:sz w:val="22"/>
      </w:rPr>
    </w:lvl>
    <w:lvl w:ilvl="2">
      <w:start w:val="1"/>
      <w:numFmt w:val="lowerRoman"/>
      <w:lvlText w:val="%3."/>
      <w:lvlJc w:val="left"/>
      <w:pPr>
        <w:ind w:left="824" w:hanging="180"/>
      </w:pPr>
      <w:rPr>
        <w:rFonts w:hint="default"/>
      </w:rPr>
    </w:lvl>
    <w:lvl w:ilvl="3">
      <w:start w:val="1"/>
      <w:numFmt w:val="decimal"/>
      <w:lvlText w:val="%4)"/>
      <w:lvlJc w:val="left"/>
      <w:pPr>
        <w:ind w:left="1184" w:hanging="360"/>
      </w:pPr>
      <w:rPr>
        <w:rFonts w:hint="default"/>
      </w:rPr>
    </w:lvl>
    <w:lvl w:ilvl="4">
      <w:start w:val="1"/>
      <w:numFmt w:val="lowerLetter"/>
      <w:lvlText w:val="%5."/>
      <w:lvlJc w:val="left"/>
      <w:pPr>
        <w:ind w:left="1544" w:hanging="360"/>
      </w:pPr>
      <w:rPr>
        <w:rFonts w:hint="default"/>
      </w:rPr>
    </w:lvl>
    <w:lvl w:ilvl="5">
      <w:start w:val="1"/>
      <w:numFmt w:val="lowerRoman"/>
      <w:lvlText w:val="%6."/>
      <w:lvlJc w:val="left"/>
      <w:pPr>
        <w:ind w:left="1724" w:hanging="180"/>
      </w:pPr>
      <w:rPr>
        <w:rFonts w:hint="default"/>
      </w:rPr>
    </w:lvl>
    <w:lvl w:ilvl="6">
      <w:start w:val="1"/>
      <w:numFmt w:val="decimal"/>
      <w:lvlText w:val="%7."/>
      <w:lvlJc w:val="left"/>
      <w:pPr>
        <w:ind w:left="2084" w:hanging="360"/>
      </w:pPr>
      <w:rPr>
        <w:rFonts w:hint="default"/>
      </w:rPr>
    </w:lvl>
    <w:lvl w:ilvl="7">
      <w:start w:val="1"/>
      <w:numFmt w:val="lowerLetter"/>
      <w:lvlText w:val="%8."/>
      <w:lvlJc w:val="left"/>
      <w:pPr>
        <w:ind w:left="2444" w:hanging="360"/>
      </w:pPr>
      <w:rPr>
        <w:rFonts w:hint="default"/>
      </w:rPr>
    </w:lvl>
    <w:lvl w:ilvl="8">
      <w:start w:val="1"/>
      <w:numFmt w:val="lowerRoman"/>
      <w:lvlText w:val="%9."/>
      <w:lvlJc w:val="left"/>
      <w:pPr>
        <w:ind w:left="2624" w:hanging="180"/>
      </w:pPr>
      <w:rPr>
        <w:rFonts w:hint="default"/>
      </w:rPr>
    </w:lvl>
  </w:abstractNum>
  <w:abstractNum w:abstractNumId="42" w15:restartNumberingAfterBreak="0">
    <w:nsid w:val="252827ED"/>
    <w:multiLevelType w:val="hybridMultilevel"/>
    <w:tmpl w:val="4C8CEFBC"/>
    <w:lvl w:ilvl="0" w:tplc="9DDEFF12">
      <w:start w:val="1"/>
      <w:numFmt w:val="decimal"/>
      <w:lvlText w:val="%1)"/>
      <w:lvlJc w:val="left"/>
      <w:pPr>
        <w:ind w:left="786" w:hanging="360"/>
      </w:pPr>
      <w:rPr>
        <w:rFonts w:hint="default"/>
        <w:b w:val="0"/>
        <w:bCs/>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3" w15:restartNumberingAfterBreak="0">
    <w:nsid w:val="27B44F7A"/>
    <w:multiLevelType w:val="multilevel"/>
    <w:tmpl w:val="7286FE46"/>
    <w:lvl w:ilvl="0">
      <w:start w:val="1"/>
      <w:numFmt w:val="decimal"/>
      <w:lvlText w:val="%1."/>
      <w:lvlJc w:val="left"/>
      <w:pPr>
        <w:ind w:left="284" w:hanging="284"/>
      </w:pPr>
      <w:rPr>
        <w:rFonts w:hint="default"/>
      </w:rPr>
    </w:lvl>
    <w:lvl w:ilvl="1">
      <w:start w:val="3"/>
      <w:numFmt w:val="upperRoman"/>
      <w:lvlText w:val="%2."/>
      <w:lvlJc w:val="right"/>
      <w:pPr>
        <w:ind w:left="360" w:hanging="360"/>
      </w:pPr>
      <w:rPr>
        <w:rFonts w:hint="default"/>
      </w:rPr>
    </w:lvl>
    <w:lvl w:ilvl="2">
      <w:start w:val="1"/>
      <w:numFmt w:val="lowerRoman"/>
      <w:lvlText w:val="%3."/>
      <w:lvlJc w:val="left"/>
      <w:pPr>
        <w:ind w:left="824" w:hanging="180"/>
      </w:pPr>
      <w:rPr>
        <w:rFonts w:hint="default"/>
      </w:rPr>
    </w:lvl>
    <w:lvl w:ilvl="3">
      <w:start w:val="1"/>
      <w:numFmt w:val="decimal"/>
      <w:lvlText w:val="%4)"/>
      <w:lvlJc w:val="left"/>
      <w:pPr>
        <w:ind w:left="786" w:hanging="360"/>
      </w:pPr>
      <w:rPr>
        <w:rFonts w:hint="default"/>
      </w:rPr>
    </w:lvl>
    <w:lvl w:ilvl="4">
      <w:start w:val="1"/>
      <w:numFmt w:val="lowerLetter"/>
      <w:lvlText w:val="%5."/>
      <w:lvlJc w:val="left"/>
      <w:pPr>
        <w:ind w:left="1544" w:hanging="360"/>
      </w:pPr>
      <w:rPr>
        <w:rFonts w:hint="default"/>
      </w:rPr>
    </w:lvl>
    <w:lvl w:ilvl="5">
      <w:start w:val="1"/>
      <w:numFmt w:val="lowerRoman"/>
      <w:lvlText w:val="%6."/>
      <w:lvlJc w:val="left"/>
      <w:pPr>
        <w:ind w:left="1724" w:hanging="180"/>
      </w:pPr>
      <w:rPr>
        <w:rFonts w:hint="default"/>
      </w:rPr>
    </w:lvl>
    <w:lvl w:ilvl="6">
      <w:start w:val="1"/>
      <w:numFmt w:val="decimal"/>
      <w:lvlText w:val="%7."/>
      <w:lvlJc w:val="left"/>
      <w:pPr>
        <w:ind w:left="2084" w:hanging="360"/>
      </w:pPr>
      <w:rPr>
        <w:rFonts w:hint="default"/>
      </w:rPr>
    </w:lvl>
    <w:lvl w:ilvl="7">
      <w:start w:val="1"/>
      <w:numFmt w:val="lowerLetter"/>
      <w:lvlText w:val="%8."/>
      <w:lvlJc w:val="left"/>
      <w:pPr>
        <w:ind w:left="2444" w:hanging="360"/>
      </w:pPr>
      <w:rPr>
        <w:rFonts w:hint="default"/>
      </w:rPr>
    </w:lvl>
    <w:lvl w:ilvl="8">
      <w:start w:val="1"/>
      <w:numFmt w:val="lowerRoman"/>
      <w:lvlText w:val="%9."/>
      <w:lvlJc w:val="left"/>
      <w:pPr>
        <w:ind w:left="2624" w:hanging="180"/>
      </w:pPr>
      <w:rPr>
        <w:rFonts w:hint="default"/>
      </w:rPr>
    </w:lvl>
  </w:abstractNum>
  <w:abstractNum w:abstractNumId="44" w15:restartNumberingAfterBreak="0">
    <w:nsid w:val="2ADE4E05"/>
    <w:multiLevelType w:val="hybridMultilevel"/>
    <w:tmpl w:val="22AA4C04"/>
    <w:lvl w:ilvl="0" w:tplc="AAEA82A2">
      <w:start w:val="1"/>
      <w:numFmt w:val="decimal"/>
      <w:lvlText w:val="%1."/>
      <w:lvlJc w:val="left"/>
      <w:pPr>
        <w:ind w:left="720" w:hanging="360"/>
      </w:pPr>
      <w:rPr>
        <w:rFonts w:hint="default"/>
        <w:b w:val="0"/>
        <w:color w:val="auto"/>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DB830A9"/>
    <w:multiLevelType w:val="multilevel"/>
    <w:tmpl w:val="EEBE6E8A"/>
    <w:lvl w:ilvl="0">
      <w:start w:val="17"/>
      <w:numFmt w:val="decimal"/>
      <w:lvlText w:val="%1."/>
      <w:lvlJc w:val="left"/>
      <w:pPr>
        <w:ind w:left="284" w:hanging="284"/>
      </w:pPr>
      <w:rPr>
        <w:rFonts w:hint="default"/>
      </w:rPr>
    </w:lvl>
    <w:lvl w:ilvl="1">
      <w:start w:val="5"/>
      <w:numFmt w:val="upperRoman"/>
      <w:lvlText w:val="%2."/>
      <w:lvlJc w:val="left"/>
      <w:pPr>
        <w:ind w:left="360" w:hanging="360"/>
      </w:pPr>
      <w:rPr>
        <w:rFonts w:ascii="Times New Roman" w:hAnsi="Times New Roman" w:hint="default"/>
        <w:b/>
        <w:i w:val="0"/>
        <w:sz w:val="22"/>
      </w:rPr>
    </w:lvl>
    <w:lvl w:ilvl="2">
      <w:start w:val="1"/>
      <w:numFmt w:val="lowerRoman"/>
      <w:lvlText w:val="%3."/>
      <w:lvlJc w:val="left"/>
      <w:pPr>
        <w:ind w:left="824" w:hanging="180"/>
      </w:pPr>
      <w:rPr>
        <w:rFonts w:hint="default"/>
      </w:rPr>
    </w:lvl>
    <w:lvl w:ilvl="3">
      <w:start w:val="1"/>
      <w:numFmt w:val="decimal"/>
      <w:lvlText w:val="%4)"/>
      <w:lvlJc w:val="left"/>
      <w:pPr>
        <w:ind w:left="1184" w:hanging="360"/>
      </w:pPr>
      <w:rPr>
        <w:rFonts w:hint="default"/>
        <w:b w:val="0"/>
        <w:bCs w:val="0"/>
      </w:rPr>
    </w:lvl>
    <w:lvl w:ilvl="4">
      <w:start w:val="1"/>
      <w:numFmt w:val="lowerLetter"/>
      <w:lvlText w:val="%5."/>
      <w:lvlJc w:val="left"/>
      <w:pPr>
        <w:ind w:left="1544" w:hanging="360"/>
      </w:pPr>
      <w:rPr>
        <w:rFonts w:hint="default"/>
      </w:rPr>
    </w:lvl>
    <w:lvl w:ilvl="5">
      <w:start w:val="1"/>
      <w:numFmt w:val="lowerRoman"/>
      <w:lvlText w:val="%6."/>
      <w:lvlJc w:val="left"/>
      <w:pPr>
        <w:ind w:left="1724" w:hanging="180"/>
      </w:pPr>
      <w:rPr>
        <w:rFonts w:hint="default"/>
      </w:rPr>
    </w:lvl>
    <w:lvl w:ilvl="6">
      <w:start w:val="1"/>
      <w:numFmt w:val="decimal"/>
      <w:lvlText w:val="%7."/>
      <w:lvlJc w:val="left"/>
      <w:pPr>
        <w:ind w:left="2084" w:hanging="360"/>
      </w:pPr>
      <w:rPr>
        <w:rFonts w:hint="default"/>
      </w:rPr>
    </w:lvl>
    <w:lvl w:ilvl="7">
      <w:start w:val="1"/>
      <w:numFmt w:val="lowerLetter"/>
      <w:lvlText w:val="%8."/>
      <w:lvlJc w:val="left"/>
      <w:pPr>
        <w:ind w:left="2444" w:hanging="360"/>
      </w:pPr>
      <w:rPr>
        <w:rFonts w:hint="default"/>
      </w:rPr>
    </w:lvl>
    <w:lvl w:ilvl="8">
      <w:start w:val="1"/>
      <w:numFmt w:val="lowerRoman"/>
      <w:lvlText w:val="%9."/>
      <w:lvlJc w:val="left"/>
      <w:pPr>
        <w:ind w:left="2624" w:hanging="180"/>
      </w:pPr>
      <w:rPr>
        <w:rFonts w:hint="default"/>
      </w:rPr>
    </w:lvl>
  </w:abstractNum>
  <w:abstractNum w:abstractNumId="46" w15:restartNumberingAfterBreak="0">
    <w:nsid w:val="2E5535D2"/>
    <w:multiLevelType w:val="hybridMultilevel"/>
    <w:tmpl w:val="A1AA6D8E"/>
    <w:lvl w:ilvl="0" w:tplc="73FC17A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2F0B733E"/>
    <w:multiLevelType w:val="hybridMultilevel"/>
    <w:tmpl w:val="5BDA3000"/>
    <w:lvl w:ilvl="0" w:tplc="EBD4CF5E">
      <w:start w:val="1"/>
      <w:numFmt w:val="lowerLetter"/>
      <w:lvlText w:val="%1)"/>
      <w:lvlJc w:val="left"/>
      <w:pPr>
        <w:ind w:left="1506" w:hanging="360"/>
      </w:pPr>
      <w:rPr>
        <w:rFonts w:hint="default"/>
        <w:i w:val="0"/>
        <w:iCs/>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49"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51" w15:restartNumberingAfterBreak="0">
    <w:nsid w:val="337552D1"/>
    <w:multiLevelType w:val="multilevel"/>
    <w:tmpl w:val="87E6F854"/>
    <w:lvl w:ilvl="0">
      <w:start w:val="1"/>
      <w:numFmt w:val="decimal"/>
      <w:lvlText w:val="%1."/>
      <w:lvlJc w:val="left"/>
      <w:pPr>
        <w:tabs>
          <w:tab w:val="num" w:pos="425"/>
        </w:tabs>
        <w:ind w:left="425" w:hanging="425"/>
      </w:pPr>
      <w:rPr>
        <w:rFonts w:hint="default"/>
        <w:b w:val="0"/>
        <w:bCs/>
      </w:rPr>
    </w:lvl>
    <w:lvl w:ilvl="1">
      <w:start w:val="1"/>
      <w:numFmt w:val="bullet"/>
      <w:lvlText w:val=""/>
      <w:lvlJc w:val="left"/>
      <w:pPr>
        <w:tabs>
          <w:tab w:val="num" w:pos="851"/>
        </w:tabs>
        <w:ind w:left="851" w:hanging="426"/>
      </w:pPr>
      <w:rPr>
        <w:rFonts w:ascii="Symbol" w:hAnsi="Symbol"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2"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3" w15:restartNumberingAfterBreak="0">
    <w:nsid w:val="33F92317"/>
    <w:multiLevelType w:val="hybridMultilevel"/>
    <w:tmpl w:val="A25C5310"/>
    <w:lvl w:ilvl="0" w:tplc="AF68A0FE">
      <w:start w:val="1"/>
      <w:numFmt w:val="bullet"/>
      <w:lvlText w:val="–"/>
      <w:lvlJc w:val="left"/>
      <w:pPr>
        <w:ind w:left="1797" w:hanging="360"/>
      </w:pPr>
      <w:rPr>
        <w:rFonts w:ascii="Times New Roman" w:hAnsi="Times New Roman" w:cs="Times New Roman"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54" w15:restartNumberingAfterBreak="0">
    <w:nsid w:val="341675A3"/>
    <w:multiLevelType w:val="hybridMultilevel"/>
    <w:tmpl w:val="BAF02C54"/>
    <w:lvl w:ilvl="0" w:tplc="12161EC6">
      <w:start w:val="1"/>
      <w:numFmt w:val="decimal"/>
      <w:lvlText w:val="(%1)"/>
      <w:lvlJc w:val="left"/>
      <w:pPr>
        <w:ind w:left="720" w:hanging="360"/>
      </w:pPr>
      <w:rPr>
        <w:rFonts w:hint="default"/>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737789B"/>
    <w:multiLevelType w:val="multilevel"/>
    <w:tmpl w:val="540CABC2"/>
    <w:name w:val="WW8Num575"/>
    <w:lvl w:ilvl="0">
      <w:start w:val="1"/>
      <w:numFmt w:val="decimal"/>
      <w:lvlText w:val="%1)"/>
      <w:lvlJc w:val="left"/>
      <w:pPr>
        <w:tabs>
          <w:tab w:val="num" w:pos="720"/>
        </w:tabs>
        <w:ind w:left="0" w:firstLine="0"/>
      </w:pPr>
      <w:rPr>
        <w:rFonts w:hint="default"/>
        <w:b w:val="0"/>
      </w:rPr>
    </w:lvl>
    <w:lvl w:ilvl="1">
      <w:start w:val="1"/>
      <w:numFmt w:val="decimal"/>
      <w:lvlText w:val="%2."/>
      <w:lvlJc w:val="left"/>
      <w:pPr>
        <w:tabs>
          <w:tab w:val="num" w:pos="1080"/>
        </w:tabs>
        <w:ind w:left="0" w:firstLine="0"/>
      </w:pPr>
      <w:rPr>
        <w:rFonts w:cs="Times New Roman" w:hint="default"/>
      </w:rPr>
    </w:lvl>
    <w:lvl w:ilvl="2">
      <w:start w:val="1"/>
      <w:numFmt w:val="decimal"/>
      <w:lvlText w:val="%3."/>
      <w:lvlJc w:val="left"/>
      <w:pPr>
        <w:tabs>
          <w:tab w:val="num" w:pos="1440"/>
        </w:tabs>
        <w:ind w:left="0" w:firstLine="0"/>
      </w:pPr>
      <w:rPr>
        <w:rFonts w:cs="Times New Roman" w:hint="default"/>
      </w:rPr>
    </w:lvl>
    <w:lvl w:ilvl="3">
      <w:start w:val="1"/>
      <w:numFmt w:val="decimal"/>
      <w:lvlText w:val="%4."/>
      <w:lvlJc w:val="left"/>
      <w:pPr>
        <w:tabs>
          <w:tab w:val="num" w:pos="1800"/>
        </w:tabs>
        <w:ind w:left="0" w:firstLine="0"/>
      </w:pPr>
      <w:rPr>
        <w:rFonts w:cs="Times New Roman" w:hint="default"/>
      </w:rPr>
    </w:lvl>
    <w:lvl w:ilvl="4">
      <w:start w:val="1"/>
      <w:numFmt w:val="decimal"/>
      <w:lvlText w:val="%5."/>
      <w:lvlJc w:val="left"/>
      <w:pPr>
        <w:tabs>
          <w:tab w:val="num" w:pos="2160"/>
        </w:tabs>
        <w:ind w:left="0" w:firstLine="0"/>
      </w:pPr>
      <w:rPr>
        <w:rFonts w:cs="Times New Roman" w:hint="default"/>
      </w:rPr>
    </w:lvl>
    <w:lvl w:ilvl="5">
      <w:start w:val="1"/>
      <w:numFmt w:val="decimal"/>
      <w:lvlText w:val="%6."/>
      <w:lvlJc w:val="left"/>
      <w:pPr>
        <w:tabs>
          <w:tab w:val="num" w:pos="2520"/>
        </w:tabs>
        <w:ind w:left="0" w:firstLine="0"/>
      </w:pPr>
      <w:rPr>
        <w:rFonts w:cs="Times New Roman" w:hint="default"/>
      </w:rPr>
    </w:lvl>
    <w:lvl w:ilvl="6">
      <w:start w:val="1"/>
      <w:numFmt w:val="decimal"/>
      <w:lvlText w:val="%7."/>
      <w:lvlJc w:val="left"/>
      <w:pPr>
        <w:tabs>
          <w:tab w:val="num" w:pos="2880"/>
        </w:tabs>
        <w:ind w:left="0" w:firstLine="0"/>
      </w:pPr>
      <w:rPr>
        <w:rFonts w:cs="Times New Roman" w:hint="default"/>
      </w:rPr>
    </w:lvl>
    <w:lvl w:ilvl="7">
      <w:start w:val="1"/>
      <w:numFmt w:val="decimal"/>
      <w:lvlText w:val="%8."/>
      <w:lvlJc w:val="left"/>
      <w:pPr>
        <w:tabs>
          <w:tab w:val="num" w:pos="3240"/>
        </w:tabs>
        <w:ind w:left="0" w:firstLine="0"/>
      </w:pPr>
      <w:rPr>
        <w:rFonts w:cs="Times New Roman" w:hint="default"/>
      </w:rPr>
    </w:lvl>
    <w:lvl w:ilvl="8">
      <w:start w:val="1"/>
      <w:numFmt w:val="decimal"/>
      <w:lvlText w:val="%9."/>
      <w:lvlJc w:val="left"/>
      <w:pPr>
        <w:tabs>
          <w:tab w:val="num" w:pos="3600"/>
        </w:tabs>
        <w:ind w:left="0" w:firstLine="0"/>
      </w:pPr>
      <w:rPr>
        <w:rFonts w:cs="Times New Roman" w:hint="default"/>
      </w:rPr>
    </w:lvl>
  </w:abstractNum>
  <w:abstractNum w:abstractNumId="56" w15:restartNumberingAfterBreak="0">
    <w:nsid w:val="380F594B"/>
    <w:multiLevelType w:val="hybridMultilevel"/>
    <w:tmpl w:val="F4EA3AC6"/>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11">
      <w:start w:val="1"/>
      <w:numFmt w:val="decimal"/>
      <w:lvlText w:val="%4)"/>
      <w:lvlJc w:val="left"/>
      <w:pPr>
        <w:ind w:left="720" w:hanging="360"/>
      </w:p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57" w15:restartNumberingAfterBreak="0">
    <w:nsid w:val="38717620"/>
    <w:multiLevelType w:val="multilevel"/>
    <w:tmpl w:val="71289BB6"/>
    <w:lvl w:ilvl="0">
      <w:start w:val="1"/>
      <w:numFmt w:val="decimal"/>
      <w:lvlText w:val="%1."/>
      <w:lvlJc w:val="left"/>
      <w:pPr>
        <w:ind w:left="0" w:firstLine="0"/>
      </w:pPr>
      <w:rPr>
        <w:rFonts w:hint="default"/>
        <w:b w:val="0"/>
        <w:bCs/>
        <w:strike w:val="0"/>
        <w:color w:val="auto"/>
      </w:rPr>
    </w:lvl>
    <w:lvl w:ilvl="1">
      <w:start w:val="1"/>
      <w:numFmt w:val="decimal"/>
      <w:lvlText w:val="%2)"/>
      <w:lvlJc w:val="left"/>
      <w:pPr>
        <w:ind w:left="644"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3A127790"/>
    <w:multiLevelType w:val="multilevel"/>
    <w:tmpl w:val="C624013C"/>
    <w:lvl w:ilvl="0">
      <w:start w:val="1"/>
      <w:numFmt w:val="decimal"/>
      <w:lvlText w:val="%1)"/>
      <w:lvlJc w:val="left"/>
      <w:pPr>
        <w:ind w:left="284" w:hanging="284"/>
      </w:pPr>
      <w:rPr>
        <w:rFonts w:hint="default"/>
        <w:b w:val="0"/>
        <w:i w:val="0"/>
        <w:sz w:val="20"/>
        <w:szCs w:val="20"/>
      </w:rPr>
    </w:lvl>
    <w:lvl w:ilvl="1">
      <w:start w:val="1"/>
      <w:numFmt w:val="upperRoman"/>
      <w:lvlText w:val="%2."/>
      <w:lvlJc w:val="right"/>
      <w:pPr>
        <w:ind w:left="360" w:hanging="360"/>
      </w:pPr>
      <w:rPr>
        <w:rFonts w:hint="default"/>
      </w:rPr>
    </w:lvl>
    <w:lvl w:ilvl="2">
      <w:start w:val="1"/>
      <w:numFmt w:val="lowerRoman"/>
      <w:lvlText w:val="%3."/>
      <w:lvlJc w:val="left"/>
      <w:pPr>
        <w:ind w:left="824" w:hanging="180"/>
      </w:pPr>
      <w:rPr>
        <w:rFonts w:hint="default"/>
      </w:rPr>
    </w:lvl>
    <w:lvl w:ilvl="3">
      <w:start w:val="1"/>
      <w:numFmt w:val="decimal"/>
      <w:lvlText w:val="%4)"/>
      <w:lvlJc w:val="left"/>
      <w:pPr>
        <w:ind w:left="1184" w:hanging="360"/>
      </w:pPr>
      <w:rPr>
        <w:rFonts w:hint="default"/>
      </w:rPr>
    </w:lvl>
    <w:lvl w:ilvl="4">
      <w:start w:val="1"/>
      <w:numFmt w:val="lowerLetter"/>
      <w:lvlText w:val="%5."/>
      <w:lvlJc w:val="left"/>
      <w:pPr>
        <w:ind w:left="1544" w:hanging="360"/>
      </w:pPr>
      <w:rPr>
        <w:rFonts w:hint="default"/>
      </w:rPr>
    </w:lvl>
    <w:lvl w:ilvl="5">
      <w:start w:val="1"/>
      <w:numFmt w:val="lowerRoman"/>
      <w:lvlText w:val="%6."/>
      <w:lvlJc w:val="left"/>
      <w:pPr>
        <w:ind w:left="1724" w:hanging="180"/>
      </w:pPr>
      <w:rPr>
        <w:rFonts w:hint="default"/>
      </w:rPr>
    </w:lvl>
    <w:lvl w:ilvl="6">
      <w:start w:val="1"/>
      <w:numFmt w:val="decimal"/>
      <w:lvlText w:val="%7."/>
      <w:lvlJc w:val="left"/>
      <w:pPr>
        <w:ind w:left="2084" w:hanging="360"/>
      </w:pPr>
      <w:rPr>
        <w:rFonts w:hint="default"/>
      </w:rPr>
    </w:lvl>
    <w:lvl w:ilvl="7">
      <w:start w:val="1"/>
      <w:numFmt w:val="lowerLetter"/>
      <w:lvlText w:val="%8."/>
      <w:lvlJc w:val="left"/>
      <w:pPr>
        <w:ind w:left="2444" w:hanging="360"/>
      </w:pPr>
      <w:rPr>
        <w:rFonts w:hint="default"/>
      </w:rPr>
    </w:lvl>
    <w:lvl w:ilvl="8">
      <w:start w:val="1"/>
      <w:numFmt w:val="lowerRoman"/>
      <w:lvlText w:val="%9."/>
      <w:lvlJc w:val="left"/>
      <w:pPr>
        <w:ind w:left="2624" w:hanging="180"/>
      </w:pPr>
      <w:rPr>
        <w:rFonts w:hint="default"/>
      </w:rPr>
    </w:lvl>
  </w:abstractNum>
  <w:abstractNum w:abstractNumId="59"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60" w15:restartNumberingAfterBreak="0">
    <w:nsid w:val="3BE21426"/>
    <w:multiLevelType w:val="hybridMultilevel"/>
    <w:tmpl w:val="33E066F2"/>
    <w:lvl w:ilvl="0" w:tplc="C1D000D4">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1" w15:restartNumberingAfterBreak="0">
    <w:nsid w:val="3CBA6D06"/>
    <w:multiLevelType w:val="hybridMultilevel"/>
    <w:tmpl w:val="739A7A24"/>
    <w:lvl w:ilvl="0" w:tplc="0415000B">
      <w:start w:val="1"/>
      <w:numFmt w:val="bullet"/>
      <w:lvlText w:val=""/>
      <w:lvlJc w:val="left"/>
      <w:pPr>
        <w:ind w:left="786" w:hanging="360"/>
      </w:pPr>
      <w:rPr>
        <w:rFonts w:ascii="Wingdings" w:hAnsi="Wingding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2" w15:restartNumberingAfterBreak="0">
    <w:nsid w:val="3CFE1DB0"/>
    <w:multiLevelType w:val="hybridMultilevel"/>
    <w:tmpl w:val="4B7E7B24"/>
    <w:lvl w:ilvl="0" w:tplc="04150011">
      <w:start w:val="1"/>
      <w:numFmt w:val="decimal"/>
      <w:lvlText w:val="%1)"/>
      <w:lvlJc w:val="left"/>
      <w:pPr>
        <w:ind w:left="1080" w:hanging="360"/>
      </w:pPr>
      <w:rPr>
        <w:rFonts w:hint="default"/>
        <w:b w:val="0"/>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15:restartNumberingAfterBreak="0">
    <w:nsid w:val="3D7E3D06"/>
    <w:multiLevelType w:val="multilevel"/>
    <w:tmpl w:val="74205E72"/>
    <w:lvl w:ilvl="0">
      <w:start w:val="1"/>
      <w:numFmt w:val="decimal"/>
      <w:lvlText w:val="%1."/>
      <w:lvlJc w:val="left"/>
      <w:pPr>
        <w:ind w:left="360" w:hanging="360"/>
      </w:pPr>
      <w:rPr>
        <w:rFonts w:hint="default"/>
        <w:strike w:val="0"/>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3F27734A"/>
    <w:multiLevelType w:val="multilevel"/>
    <w:tmpl w:val="CF44E99E"/>
    <w:lvl w:ilvl="0">
      <w:start w:val="1"/>
      <w:numFmt w:val="decimal"/>
      <w:lvlText w:val="%1."/>
      <w:lvlJc w:val="left"/>
      <w:pPr>
        <w:ind w:left="502"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0937FE2"/>
    <w:multiLevelType w:val="hybridMultilevel"/>
    <w:tmpl w:val="04BACA9A"/>
    <w:lvl w:ilvl="0" w:tplc="04150011">
      <w:start w:val="1"/>
      <w:numFmt w:val="decimal"/>
      <w:lvlText w:val="%1)"/>
      <w:lvlJc w:val="left"/>
      <w:pPr>
        <w:ind w:left="144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14D77FD"/>
    <w:multiLevelType w:val="multilevel"/>
    <w:tmpl w:val="6960FD36"/>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69"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44105FE7"/>
    <w:multiLevelType w:val="multilevel"/>
    <w:tmpl w:val="F1447A84"/>
    <w:lvl w:ilvl="0">
      <w:start w:val="17"/>
      <w:numFmt w:val="decimal"/>
      <w:lvlText w:val="%1."/>
      <w:lvlJc w:val="left"/>
      <w:pPr>
        <w:ind w:left="284" w:hanging="284"/>
      </w:pPr>
      <w:rPr>
        <w:rFonts w:hint="default"/>
        <w:b w:val="0"/>
        <w:i w:val="0"/>
        <w:sz w:val="22"/>
      </w:rPr>
    </w:lvl>
    <w:lvl w:ilvl="1">
      <w:start w:val="1"/>
      <w:numFmt w:val="upperRoman"/>
      <w:lvlText w:val="%2."/>
      <w:lvlJc w:val="right"/>
      <w:pPr>
        <w:ind w:left="360" w:hanging="360"/>
      </w:pPr>
      <w:rPr>
        <w:rFonts w:hint="default"/>
      </w:rPr>
    </w:lvl>
    <w:lvl w:ilvl="2">
      <w:start w:val="1"/>
      <w:numFmt w:val="lowerRoman"/>
      <w:lvlText w:val="%3."/>
      <w:lvlJc w:val="left"/>
      <w:pPr>
        <w:ind w:left="824" w:hanging="180"/>
      </w:pPr>
      <w:rPr>
        <w:rFonts w:hint="default"/>
      </w:rPr>
    </w:lvl>
    <w:lvl w:ilvl="3">
      <w:start w:val="1"/>
      <w:numFmt w:val="decimal"/>
      <w:lvlText w:val="%4)"/>
      <w:lvlJc w:val="left"/>
      <w:pPr>
        <w:ind w:left="1184" w:hanging="360"/>
      </w:pPr>
      <w:rPr>
        <w:rFonts w:hint="default"/>
      </w:rPr>
    </w:lvl>
    <w:lvl w:ilvl="4">
      <w:start w:val="1"/>
      <w:numFmt w:val="lowerLetter"/>
      <w:lvlText w:val="%5."/>
      <w:lvlJc w:val="left"/>
      <w:pPr>
        <w:ind w:left="1544" w:hanging="360"/>
      </w:pPr>
      <w:rPr>
        <w:rFonts w:hint="default"/>
      </w:rPr>
    </w:lvl>
    <w:lvl w:ilvl="5">
      <w:start w:val="1"/>
      <w:numFmt w:val="lowerRoman"/>
      <w:lvlText w:val="%6."/>
      <w:lvlJc w:val="left"/>
      <w:pPr>
        <w:ind w:left="1724" w:hanging="180"/>
      </w:pPr>
      <w:rPr>
        <w:rFonts w:hint="default"/>
      </w:rPr>
    </w:lvl>
    <w:lvl w:ilvl="6">
      <w:start w:val="1"/>
      <w:numFmt w:val="decimal"/>
      <w:lvlText w:val="%7."/>
      <w:lvlJc w:val="left"/>
      <w:pPr>
        <w:ind w:left="2084" w:hanging="360"/>
      </w:pPr>
      <w:rPr>
        <w:rFonts w:hint="default"/>
      </w:rPr>
    </w:lvl>
    <w:lvl w:ilvl="7">
      <w:start w:val="1"/>
      <w:numFmt w:val="lowerLetter"/>
      <w:lvlText w:val="%8."/>
      <w:lvlJc w:val="left"/>
      <w:pPr>
        <w:ind w:left="2444" w:hanging="360"/>
      </w:pPr>
      <w:rPr>
        <w:rFonts w:hint="default"/>
      </w:rPr>
    </w:lvl>
    <w:lvl w:ilvl="8">
      <w:start w:val="1"/>
      <w:numFmt w:val="lowerRoman"/>
      <w:lvlText w:val="%9."/>
      <w:lvlJc w:val="left"/>
      <w:pPr>
        <w:ind w:left="2624" w:hanging="180"/>
      </w:pPr>
      <w:rPr>
        <w:rFonts w:hint="default"/>
      </w:rPr>
    </w:lvl>
  </w:abstractNum>
  <w:abstractNum w:abstractNumId="71" w15:restartNumberingAfterBreak="0">
    <w:nsid w:val="44121904"/>
    <w:multiLevelType w:val="hybridMultilevel"/>
    <w:tmpl w:val="25D4AF08"/>
    <w:lvl w:ilvl="0" w:tplc="6A3C0156">
      <w:start w:val="1"/>
      <w:numFmt w:val="lowerLetter"/>
      <w:lvlText w:val="%1)"/>
      <w:lvlJc w:val="left"/>
      <w:pPr>
        <w:ind w:left="1146" w:hanging="360"/>
      </w:pPr>
      <w:rPr>
        <w:rFonts w:hint="default"/>
        <w:i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2" w15:restartNumberingAfterBreak="0">
    <w:nsid w:val="45870D76"/>
    <w:multiLevelType w:val="multilevel"/>
    <w:tmpl w:val="7AAA3A68"/>
    <w:lvl w:ilvl="0">
      <w:start w:val="1"/>
      <w:numFmt w:val="bullet"/>
      <w:lvlText w:val=""/>
      <w:lvlJc w:val="left"/>
      <w:pPr>
        <w:tabs>
          <w:tab w:val="num" w:pos="425"/>
        </w:tabs>
        <w:ind w:left="425" w:hanging="425"/>
      </w:pPr>
      <w:rPr>
        <w:rFonts w:ascii="Symbol" w:hAnsi="Symbol" w:hint="default"/>
        <w:b w:val="0"/>
        <w:bCs/>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3" w15:restartNumberingAfterBreak="0">
    <w:nsid w:val="45E92F75"/>
    <w:multiLevelType w:val="multilevel"/>
    <w:tmpl w:val="38187D3A"/>
    <w:lvl w:ilvl="0">
      <w:start w:val="1"/>
      <w:numFmt w:val="decimal"/>
      <w:lvlText w:val="%1."/>
      <w:lvlJc w:val="left"/>
      <w:pPr>
        <w:ind w:left="284" w:hanging="284"/>
      </w:pPr>
      <w:rPr>
        <w:rFonts w:hint="default"/>
      </w:rPr>
    </w:lvl>
    <w:lvl w:ilvl="1">
      <w:start w:val="1"/>
      <w:numFmt w:val="upperRoman"/>
      <w:lvlText w:val="%2."/>
      <w:lvlJc w:val="right"/>
      <w:pPr>
        <w:ind w:left="360" w:hanging="360"/>
      </w:pPr>
      <w:rPr>
        <w:rFonts w:hint="default"/>
      </w:rPr>
    </w:lvl>
    <w:lvl w:ilvl="2">
      <w:start w:val="1"/>
      <w:numFmt w:val="lowerRoman"/>
      <w:lvlText w:val="%3."/>
      <w:lvlJc w:val="left"/>
      <w:pPr>
        <w:ind w:left="824" w:hanging="180"/>
      </w:pPr>
      <w:rPr>
        <w:rFonts w:hint="default"/>
      </w:rPr>
    </w:lvl>
    <w:lvl w:ilvl="3">
      <w:start w:val="1"/>
      <w:numFmt w:val="lowerLetter"/>
      <w:lvlText w:val="%4)"/>
      <w:lvlJc w:val="left"/>
      <w:pPr>
        <w:ind w:left="1184" w:hanging="360"/>
      </w:pPr>
      <w:rPr>
        <w:rFonts w:hint="default"/>
        <w:b w:val="0"/>
        <w:bCs w:val="0"/>
      </w:rPr>
    </w:lvl>
    <w:lvl w:ilvl="4">
      <w:start w:val="1"/>
      <w:numFmt w:val="lowerLetter"/>
      <w:lvlText w:val="%5."/>
      <w:lvlJc w:val="left"/>
      <w:pPr>
        <w:ind w:left="1544" w:hanging="360"/>
      </w:pPr>
      <w:rPr>
        <w:rFonts w:hint="default"/>
      </w:rPr>
    </w:lvl>
    <w:lvl w:ilvl="5">
      <w:start w:val="1"/>
      <w:numFmt w:val="lowerRoman"/>
      <w:lvlText w:val="%6."/>
      <w:lvlJc w:val="left"/>
      <w:pPr>
        <w:ind w:left="1724" w:hanging="180"/>
      </w:pPr>
      <w:rPr>
        <w:rFonts w:hint="default"/>
      </w:rPr>
    </w:lvl>
    <w:lvl w:ilvl="6">
      <w:start w:val="1"/>
      <w:numFmt w:val="decimal"/>
      <w:lvlText w:val="%7."/>
      <w:lvlJc w:val="left"/>
      <w:pPr>
        <w:ind w:left="2084" w:hanging="360"/>
      </w:pPr>
      <w:rPr>
        <w:rFonts w:hint="default"/>
      </w:rPr>
    </w:lvl>
    <w:lvl w:ilvl="7">
      <w:start w:val="1"/>
      <w:numFmt w:val="lowerLetter"/>
      <w:lvlText w:val="%8."/>
      <w:lvlJc w:val="left"/>
      <w:pPr>
        <w:ind w:left="2444" w:hanging="360"/>
      </w:pPr>
      <w:rPr>
        <w:rFonts w:hint="default"/>
      </w:rPr>
    </w:lvl>
    <w:lvl w:ilvl="8">
      <w:start w:val="1"/>
      <w:numFmt w:val="lowerRoman"/>
      <w:lvlText w:val="%9."/>
      <w:lvlJc w:val="left"/>
      <w:pPr>
        <w:ind w:left="2624" w:hanging="180"/>
      </w:pPr>
      <w:rPr>
        <w:rFonts w:hint="default"/>
      </w:rPr>
    </w:lvl>
  </w:abstractNum>
  <w:abstractNum w:abstractNumId="74"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5"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76" w15:restartNumberingAfterBreak="0">
    <w:nsid w:val="467D5D75"/>
    <w:multiLevelType w:val="multilevel"/>
    <w:tmpl w:val="0C0C6AFA"/>
    <w:lvl w:ilvl="0">
      <w:start w:val="1"/>
      <w:numFmt w:val="decimal"/>
      <w:lvlText w:val="%1."/>
      <w:lvlJc w:val="left"/>
      <w:pPr>
        <w:ind w:left="284" w:hanging="284"/>
      </w:pPr>
      <w:rPr>
        <w:rFonts w:hint="default"/>
        <w:i w:val="0"/>
      </w:rPr>
    </w:lvl>
    <w:lvl w:ilvl="1">
      <w:start w:val="3"/>
      <w:numFmt w:val="upperRoman"/>
      <w:lvlText w:val="%2."/>
      <w:lvlJc w:val="right"/>
      <w:pPr>
        <w:ind w:left="360" w:hanging="360"/>
      </w:pPr>
      <w:rPr>
        <w:rFonts w:hint="default"/>
      </w:rPr>
    </w:lvl>
    <w:lvl w:ilvl="2">
      <w:start w:val="1"/>
      <w:numFmt w:val="lowerRoman"/>
      <w:lvlText w:val="%3."/>
      <w:lvlJc w:val="left"/>
      <w:pPr>
        <w:ind w:left="824" w:hanging="180"/>
      </w:pPr>
      <w:rPr>
        <w:rFonts w:hint="default"/>
      </w:rPr>
    </w:lvl>
    <w:lvl w:ilvl="3">
      <w:start w:val="1"/>
      <w:numFmt w:val="lowerLetter"/>
      <w:lvlText w:val="%4)"/>
      <w:lvlJc w:val="left"/>
      <w:pPr>
        <w:ind w:left="1184" w:hanging="360"/>
      </w:pPr>
      <w:rPr>
        <w:rFonts w:hint="default"/>
      </w:rPr>
    </w:lvl>
    <w:lvl w:ilvl="4">
      <w:start w:val="1"/>
      <w:numFmt w:val="lowerLetter"/>
      <w:lvlText w:val="%5."/>
      <w:lvlJc w:val="left"/>
      <w:pPr>
        <w:ind w:left="1544" w:hanging="360"/>
      </w:pPr>
      <w:rPr>
        <w:rFonts w:hint="default"/>
      </w:rPr>
    </w:lvl>
    <w:lvl w:ilvl="5">
      <w:start w:val="1"/>
      <w:numFmt w:val="lowerRoman"/>
      <w:lvlText w:val="%6."/>
      <w:lvlJc w:val="left"/>
      <w:pPr>
        <w:ind w:left="1724" w:hanging="180"/>
      </w:pPr>
      <w:rPr>
        <w:rFonts w:hint="default"/>
      </w:rPr>
    </w:lvl>
    <w:lvl w:ilvl="6">
      <w:start w:val="1"/>
      <w:numFmt w:val="decimal"/>
      <w:lvlText w:val="%7."/>
      <w:lvlJc w:val="left"/>
      <w:pPr>
        <w:ind w:left="2084" w:hanging="360"/>
      </w:pPr>
      <w:rPr>
        <w:rFonts w:hint="default"/>
      </w:rPr>
    </w:lvl>
    <w:lvl w:ilvl="7">
      <w:start w:val="1"/>
      <w:numFmt w:val="lowerLetter"/>
      <w:lvlText w:val="%8."/>
      <w:lvlJc w:val="left"/>
      <w:pPr>
        <w:ind w:left="2444" w:hanging="360"/>
      </w:pPr>
      <w:rPr>
        <w:rFonts w:hint="default"/>
      </w:rPr>
    </w:lvl>
    <w:lvl w:ilvl="8">
      <w:start w:val="1"/>
      <w:numFmt w:val="lowerRoman"/>
      <w:lvlText w:val="%9."/>
      <w:lvlJc w:val="left"/>
      <w:pPr>
        <w:ind w:left="2624" w:hanging="180"/>
      </w:pPr>
      <w:rPr>
        <w:rFonts w:hint="default"/>
      </w:rPr>
    </w:lvl>
  </w:abstractNum>
  <w:abstractNum w:abstractNumId="77"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78"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9" w15:restartNumberingAfterBreak="0">
    <w:nsid w:val="497C67C7"/>
    <w:multiLevelType w:val="hybridMultilevel"/>
    <w:tmpl w:val="C4962FF8"/>
    <w:lvl w:ilvl="0" w:tplc="9DDEC9CC">
      <w:start w:val="1"/>
      <w:numFmt w:val="bullet"/>
      <w:lvlText w:val="-"/>
      <w:lvlJc w:val="left"/>
      <w:pPr>
        <w:ind w:left="1440" w:hanging="360"/>
      </w:pPr>
      <w:rPr>
        <w:rFonts w:ascii="Times New Roman" w:hAnsi="Times New Roman" w:cs="Times New Roman" w:hint="default"/>
        <w:color w:val="FF000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0" w15:restartNumberingAfterBreak="0">
    <w:nsid w:val="4A1015AF"/>
    <w:multiLevelType w:val="hybridMultilevel"/>
    <w:tmpl w:val="E926F058"/>
    <w:lvl w:ilvl="0" w:tplc="04150017">
      <w:start w:val="1"/>
      <w:numFmt w:val="lowerLetter"/>
      <w:lvlText w:val="%1)"/>
      <w:lvlJc w:val="left"/>
      <w:pPr>
        <w:ind w:left="1429" w:hanging="360"/>
      </w:pPr>
      <w:rPr>
        <w:rFonts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1"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4B9149DE"/>
    <w:multiLevelType w:val="hybridMultilevel"/>
    <w:tmpl w:val="2874438E"/>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3" w15:restartNumberingAfterBreak="0">
    <w:nsid w:val="4BBE707B"/>
    <w:multiLevelType w:val="hybridMultilevel"/>
    <w:tmpl w:val="C352C232"/>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84"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4D796E2D"/>
    <w:multiLevelType w:val="hybridMultilevel"/>
    <w:tmpl w:val="7ACA0312"/>
    <w:lvl w:ilvl="0" w:tplc="30E2A322">
      <w:start w:val="1"/>
      <w:numFmt w:val="decimal"/>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4E8752C7"/>
    <w:multiLevelType w:val="multilevel"/>
    <w:tmpl w:val="299CB5C8"/>
    <w:lvl w:ilvl="0">
      <w:start w:val="5"/>
      <w:numFmt w:val="decimal"/>
      <w:lvlText w:val="%1."/>
      <w:lvlJc w:val="left"/>
      <w:pPr>
        <w:ind w:left="284" w:hanging="284"/>
      </w:pPr>
      <w:rPr>
        <w:rFonts w:hint="default"/>
      </w:rPr>
    </w:lvl>
    <w:lvl w:ilvl="1">
      <w:start w:val="4"/>
      <w:numFmt w:val="upperRoman"/>
      <w:lvlText w:val="%2."/>
      <w:lvlJc w:val="right"/>
      <w:pPr>
        <w:ind w:left="360" w:hanging="360"/>
      </w:pPr>
      <w:rPr>
        <w:rFonts w:hint="default"/>
      </w:rPr>
    </w:lvl>
    <w:lvl w:ilvl="2">
      <w:start w:val="1"/>
      <w:numFmt w:val="lowerRoman"/>
      <w:lvlText w:val="%3."/>
      <w:lvlJc w:val="left"/>
      <w:pPr>
        <w:ind w:left="824" w:hanging="180"/>
      </w:pPr>
      <w:rPr>
        <w:rFonts w:hint="default"/>
      </w:rPr>
    </w:lvl>
    <w:lvl w:ilvl="3">
      <w:start w:val="1"/>
      <w:numFmt w:val="decimal"/>
      <w:lvlText w:val="%4)"/>
      <w:lvlJc w:val="left"/>
      <w:pPr>
        <w:ind w:left="1184" w:hanging="360"/>
      </w:pPr>
      <w:rPr>
        <w:rFonts w:hint="default"/>
      </w:rPr>
    </w:lvl>
    <w:lvl w:ilvl="4">
      <w:start w:val="1"/>
      <w:numFmt w:val="lowerLetter"/>
      <w:lvlText w:val="%5."/>
      <w:lvlJc w:val="left"/>
      <w:pPr>
        <w:ind w:left="1544" w:hanging="360"/>
      </w:pPr>
      <w:rPr>
        <w:rFonts w:hint="default"/>
      </w:rPr>
    </w:lvl>
    <w:lvl w:ilvl="5">
      <w:start w:val="1"/>
      <w:numFmt w:val="lowerRoman"/>
      <w:lvlText w:val="%6."/>
      <w:lvlJc w:val="left"/>
      <w:pPr>
        <w:ind w:left="1724" w:hanging="180"/>
      </w:pPr>
      <w:rPr>
        <w:rFonts w:hint="default"/>
      </w:rPr>
    </w:lvl>
    <w:lvl w:ilvl="6">
      <w:start w:val="1"/>
      <w:numFmt w:val="decimal"/>
      <w:lvlText w:val="%7."/>
      <w:lvlJc w:val="left"/>
      <w:pPr>
        <w:ind w:left="2084" w:hanging="360"/>
      </w:pPr>
      <w:rPr>
        <w:rFonts w:hint="default"/>
      </w:rPr>
    </w:lvl>
    <w:lvl w:ilvl="7">
      <w:start w:val="1"/>
      <w:numFmt w:val="lowerLetter"/>
      <w:lvlText w:val="%8."/>
      <w:lvlJc w:val="left"/>
      <w:pPr>
        <w:ind w:left="2444" w:hanging="360"/>
      </w:pPr>
      <w:rPr>
        <w:rFonts w:hint="default"/>
      </w:rPr>
    </w:lvl>
    <w:lvl w:ilvl="8">
      <w:start w:val="1"/>
      <w:numFmt w:val="lowerRoman"/>
      <w:lvlText w:val="%9."/>
      <w:lvlJc w:val="left"/>
      <w:pPr>
        <w:ind w:left="2624" w:hanging="180"/>
      </w:pPr>
      <w:rPr>
        <w:rFonts w:hint="default"/>
      </w:rPr>
    </w:lvl>
  </w:abstractNum>
  <w:abstractNum w:abstractNumId="88"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4EB77921"/>
    <w:multiLevelType w:val="hybridMultilevel"/>
    <w:tmpl w:val="E926F058"/>
    <w:lvl w:ilvl="0" w:tplc="04150017">
      <w:start w:val="1"/>
      <w:numFmt w:val="lowerLetter"/>
      <w:lvlText w:val="%1)"/>
      <w:lvlJc w:val="left"/>
      <w:pPr>
        <w:ind w:left="1429" w:hanging="360"/>
      </w:pPr>
      <w:rPr>
        <w:rFonts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0" w15:restartNumberingAfterBreak="0">
    <w:nsid w:val="508A0C3B"/>
    <w:multiLevelType w:val="hybridMultilevel"/>
    <w:tmpl w:val="9ADC9456"/>
    <w:lvl w:ilvl="0" w:tplc="04150011">
      <w:start w:val="1"/>
      <w:numFmt w:val="decimal"/>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1"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2"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51CD78DB"/>
    <w:multiLevelType w:val="hybridMultilevel"/>
    <w:tmpl w:val="ABFEB856"/>
    <w:lvl w:ilvl="0" w:tplc="5B54F91A">
      <w:start w:val="1"/>
      <w:numFmt w:val="decimal"/>
      <w:lvlText w:val="%1)"/>
      <w:lvlJc w:val="left"/>
      <w:pPr>
        <w:ind w:left="36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4"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96"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55C23323"/>
    <w:multiLevelType w:val="multilevel"/>
    <w:tmpl w:val="610436DA"/>
    <w:name w:val="WW8Num352"/>
    <w:lvl w:ilvl="0">
      <w:start w:val="7"/>
      <w:numFmt w:val="decimal"/>
      <w:lvlText w:val="%1."/>
      <w:lvlJc w:val="left"/>
      <w:pPr>
        <w:tabs>
          <w:tab w:val="num" w:pos="1146"/>
        </w:tabs>
        <w:ind w:left="426" w:firstLine="0"/>
      </w:pPr>
      <w:rPr>
        <w:rFonts w:cs="Times New Roman" w:hint="default"/>
      </w:rPr>
    </w:lvl>
    <w:lvl w:ilvl="1">
      <w:start w:val="14"/>
      <w:numFmt w:val="bullet"/>
      <w:lvlText w:val=""/>
      <w:lvlJc w:val="left"/>
      <w:pPr>
        <w:tabs>
          <w:tab w:val="num" w:pos="1931"/>
        </w:tabs>
        <w:ind w:left="851" w:firstLine="0"/>
      </w:pPr>
      <w:rPr>
        <w:rFonts w:ascii="Symbol" w:hAnsi="Symbol" w:hint="default"/>
      </w:rPr>
    </w:lvl>
    <w:lvl w:ilvl="2">
      <w:start w:val="1"/>
      <w:numFmt w:val="decimal"/>
      <w:lvlText w:val="%3."/>
      <w:lvlJc w:val="left"/>
      <w:pPr>
        <w:tabs>
          <w:tab w:val="num" w:pos="1866"/>
        </w:tabs>
        <w:ind w:left="426" w:firstLine="0"/>
      </w:pPr>
      <w:rPr>
        <w:rFonts w:cs="Times New Roman" w:hint="default"/>
      </w:rPr>
    </w:lvl>
    <w:lvl w:ilvl="3">
      <w:start w:val="1"/>
      <w:numFmt w:val="decimal"/>
      <w:lvlText w:val="%4."/>
      <w:lvlJc w:val="left"/>
      <w:pPr>
        <w:tabs>
          <w:tab w:val="num" w:pos="2226"/>
        </w:tabs>
        <w:ind w:left="426" w:firstLine="0"/>
      </w:pPr>
      <w:rPr>
        <w:rFonts w:cs="Times New Roman" w:hint="default"/>
      </w:rPr>
    </w:lvl>
    <w:lvl w:ilvl="4">
      <w:start w:val="1"/>
      <w:numFmt w:val="decimal"/>
      <w:lvlText w:val="%5."/>
      <w:lvlJc w:val="left"/>
      <w:pPr>
        <w:tabs>
          <w:tab w:val="num" w:pos="2586"/>
        </w:tabs>
        <w:ind w:left="426" w:firstLine="0"/>
      </w:pPr>
      <w:rPr>
        <w:rFonts w:cs="Times New Roman" w:hint="default"/>
      </w:rPr>
    </w:lvl>
    <w:lvl w:ilvl="5">
      <w:start w:val="1"/>
      <w:numFmt w:val="decimal"/>
      <w:lvlText w:val="%6."/>
      <w:lvlJc w:val="left"/>
      <w:pPr>
        <w:tabs>
          <w:tab w:val="num" w:pos="2946"/>
        </w:tabs>
        <w:ind w:left="426" w:firstLine="0"/>
      </w:pPr>
      <w:rPr>
        <w:rFonts w:cs="Times New Roman" w:hint="default"/>
      </w:rPr>
    </w:lvl>
    <w:lvl w:ilvl="6">
      <w:start w:val="1"/>
      <w:numFmt w:val="decimal"/>
      <w:lvlText w:val="%7."/>
      <w:lvlJc w:val="left"/>
      <w:pPr>
        <w:tabs>
          <w:tab w:val="num" w:pos="3306"/>
        </w:tabs>
        <w:ind w:left="426" w:firstLine="0"/>
      </w:pPr>
      <w:rPr>
        <w:rFonts w:cs="Times New Roman" w:hint="default"/>
      </w:rPr>
    </w:lvl>
    <w:lvl w:ilvl="7">
      <w:start w:val="1"/>
      <w:numFmt w:val="decimal"/>
      <w:lvlText w:val="%8."/>
      <w:lvlJc w:val="left"/>
      <w:pPr>
        <w:tabs>
          <w:tab w:val="num" w:pos="3666"/>
        </w:tabs>
        <w:ind w:left="426" w:firstLine="0"/>
      </w:pPr>
      <w:rPr>
        <w:rFonts w:cs="Times New Roman" w:hint="default"/>
      </w:rPr>
    </w:lvl>
    <w:lvl w:ilvl="8">
      <w:start w:val="1"/>
      <w:numFmt w:val="decimal"/>
      <w:lvlText w:val="%9."/>
      <w:lvlJc w:val="left"/>
      <w:pPr>
        <w:tabs>
          <w:tab w:val="num" w:pos="4026"/>
        </w:tabs>
        <w:ind w:left="426" w:firstLine="0"/>
      </w:pPr>
      <w:rPr>
        <w:rFonts w:cs="Times New Roman" w:hint="default"/>
      </w:rPr>
    </w:lvl>
  </w:abstractNum>
  <w:abstractNum w:abstractNumId="99" w15:restartNumberingAfterBreak="0">
    <w:nsid w:val="570D4400"/>
    <w:multiLevelType w:val="hybridMultilevel"/>
    <w:tmpl w:val="FD00A502"/>
    <w:lvl w:ilvl="0" w:tplc="04150017">
      <w:start w:val="1"/>
      <w:numFmt w:val="lowerLetter"/>
      <w:lvlText w:val="%1)"/>
      <w:lvlJc w:val="left"/>
      <w:pPr>
        <w:ind w:left="1429" w:hanging="360"/>
      </w:pPr>
      <w:rPr>
        <w:rFonts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0" w15:restartNumberingAfterBreak="0">
    <w:nsid w:val="57616727"/>
    <w:multiLevelType w:val="hybridMultilevel"/>
    <w:tmpl w:val="791E0F9E"/>
    <w:lvl w:ilvl="0" w:tplc="66CC0DD8">
      <w:start w:val="1"/>
      <w:numFmt w:val="decimal"/>
      <w:lvlText w:val="%1."/>
      <w:lvlJc w:val="left"/>
      <w:pPr>
        <w:tabs>
          <w:tab w:val="num" w:pos="720"/>
        </w:tabs>
        <w:ind w:left="720" w:hanging="360"/>
      </w:pPr>
      <w:rPr>
        <w:rFonts w:hint="default"/>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1" w15:restartNumberingAfterBreak="0">
    <w:nsid w:val="57C30A25"/>
    <w:multiLevelType w:val="hybridMultilevel"/>
    <w:tmpl w:val="A1748332"/>
    <w:lvl w:ilvl="0" w:tplc="7ECE2B22">
      <w:start w:val="1"/>
      <w:numFmt w:val="lowerLetter"/>
      <w:lvlText w:val="%1)"/>
      <w:lvlJc w:val="left"/>
      <w:pPr>
        <w:ind w:left="1429" w:hanging="360"/>
      </w:pPr>
      <w:rPr>
        <w:rFonts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2" w15:restartNumberingAfterBreak="0">
    <w:nsid w:val="589A4F29"/>
    <w:multiLevelType w:val="hybridMultilevel"/>
    <w:tmpl w:val="6980E47E"/>
    <w:lvl w:ilvl="0" w:tplc="78061C46">
      <w:start w:val="1"/>
      <w:numFmt w:val="decimal"/>
      <w:lvlText w:val="%1."/>
      <w:lvlJc w:val="left"/>
      <w:pPr>
        <w:ind w:left="720" w:hanging="360"/>
      </w:pPr>
      <w:rPr>
        <w:rFonts w:ascii="Times New Roman" w:hAnsi="Times New Roman" w:hint="default"/>
        <w:b w:val="0"/>
        <w:i w:val="0"/>
        <w:color w:val="auto"/>
        <w:sz w:val="22"/>
        <w:szCs w:val="22"/>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58BE3EDD"/>
    <w:multiLevelType w:val="hybridMultilevel"/>
    <w:tmpl w:val="BC545D48"/>
    <w:lvl w:ilvl="0" w:tplc="F926EDB6">
      <w:start w:val="1"/>
      <w:numFmt w:val="decimal"/>
      <w:lvlText w:val="%1)"/>
      <w:lvlJc w:val="left"/>
      <w:pPr>
        <w:ind w:left="720" w:hanging="360"/>
      </w:pPr>
      <w:rPr>
        <w:rFont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5A0E13A7"/>
    <w:multiLevelType w:val="hybridMultilevel"/>
    <w:tmpl w:val="B8D6897C"/>
    <w:lvl w:ilvl="0" w:tplc="04150017">
      <w:start w:val="1"/>
      <w:numFmt w:val="lowerLetter"/>
      <w:lvlText w:val="%1)"/>
      <w:lvlJc w:val="left"/>
      <w:pPr>
        <w:ind w:left="1080" w:hanging="360"/>
      </w:pPr>
      <w:rPr>
        <w:rFonts w:hint="default"/>
        <w:b w:val="0"/>
        <w:bCs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5BB16D8E"/>
    <w:multiLevelType w:val="hybridMultilevel"/>
    <w:tmpl w:val="B91AB93C"/>
    <w:lvl w:ilvl="0" w:tplc="44BA098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6" w15:restartNumberingAfterBreak="0">
    <w:nsid w:val="5C737C05"/>
    <w:multiLevelType w:val="hybridMultilevel"/>
    <w:tmpl w:val="EE98E00C"/>
    <w:lvl w:ilvl="0" w:tplc="04150011">
      <w:start w:val="1"/>
      <w:numFmt w:val="decimal"/>
      <w:lvlText w:val="%1)"/>
      <w:lvlJc w:val="left"/>
      <w:pPr>
        <w:ind w:left="1429" w:hanging="360"/>
      </w:pPr>
      <w:rPr>
        <w:rFonts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08" w15:restartNumberingAfterBreak="0">
    <w:nsid w:val="5D3223F0"/>
    <w:multiLevelType w:val="hybridMultilevel"/>
    <w:tmpl w:val="D46A8774"/>
    <w:lvl w:ilvl="0" w:tplc="FFFFFFFF">
      <w:start w:val="1"/>
      <w:numFmt w:val="lowerLetter"/>
      <w:lvlText w:val="%1)"/>
      <w:lvlJc w:val="left"/>
      <w:pPr>
        <w:ind w:left="363" w:hanging="363"/>
      </w:pPr>
      <w:rPr>
        <w:rFonts w:hint="default"/>
        <w:b w:val="0"/>
        <w:color w:val="000000"/>
      </w:rPr>
    </w:lvl>
    <w:lvl w:ilvl="1" w:tplc="FFFFFFFF" w:tentative="1">
      <w:start w:val="1"/>
      <w:numFmt w:val="lowerLetter"/>
      <w:lvlText w:val="%2."/>
      <w:lvlJc w:val="left"/>
      <w:pPr>
        <w:tabs>
          <w:tab w:val="num" w:pos="1632"/>
        </w:tabs>
        <w:ind w:left="1632" w:hanging="360"/>
      </w:pPr>
    </w:lvl>
    <w:lvl w:ilvl="2" w:tplc="FFFFFFFF" w:tentative="1">
      <w:start w:val="1"/>
      <w:numFmt w:val="lowerRoman"/>
      <w:lvlText w:val="%3."/>
      <w:lvlJc w:val="right"/>
      <w:pPr>
        <w:tabs>
          <w:tab w:val="num" w:pos="2352"/>
        </w:tabs>
        <w:ind w:left="2352" w:hanging="180"/>
      </w:pPr>
    </w:lvl>
    <w:lvl w:ilvl="3" w:tplc="FFFFFFFF" w:tentative="1">
      <w:start w:val="1"/>
      <w:numFmt w:val="decimal"/>
      <w:lvlText w:val="%4."/>
      <w:lvlJc w:val="left"/>
      <w:pPr>
        <w:tabs>
          <w:tab w:val="num" w:pos="3072"/>
        </w:tabs>
        <w:ind w:left="3072" w:hanging="360"/>
      </w:pPr>
    </w:lvl>
    <w:lvl w:ilvl="4" w:tplc="FFFFFFFF" w:tentative="1">
      <w:start w:val="1"/>
      <w:numFmt w:val="lowerLetter"/>
      <w:lvlText w:val="%5."/>
      <w:lvlJc w:val="left"/>
      <w:pPr>
        <w:tabs>
          <w:tab w:val="num" w:pos="3792"/>
        </w:tabs>
        <w:ind w:left="3792" w:hanging="360"/>
      </w:pPr>
    </w:lvl>
    <w:lvl w:ilvl="5" w:tplc="FFFFFFFF" w:tentative="1">
      <w:start w:val="1"/>
      <w:numFmt w:val="lowerRoman"/>
      <w:lvlText w:val="%6."/>
      <w:lvlJc w:val="right"/>
      <w:pPr>
        <w:tabs>
          <w:tab w:val="num" w:pos="4512"/>
        </w:tabs>
        <w:ind w:left="4512" w:hanging="180"/>
      </w:pPr>
    </w:lvl>
    <w:lvl w:ilvl="6" w:tplc="FFFFFFFF" w:tentative="1">
      <w:start w:val="1"/>
      <w:numFmt w:val="decimal"/>
      <w:lvlText w:val="%7."/>
      <w:lvlJc w:val="left"/>
      <w:pPr>
        <w:tabs>
          <w:tab w:val="num" w:pos="5232"/>
        </w:tabs>
        <w:ind w:left="5232" w:hanging="360"/>
      </w:pPr>
    </w:lvl>
    <w:lvl w:ilvl="7" w:tplc="FFFFFFFF" w:tentative="1">
      <w:start w:val="1"/>
      <w:numFmt w:val="lowerLetter"/>
      <w:lvlText w:val="%8."/>
      <w:lvlJc w:val="left"/>
      <w:pPr>
        <w:tabs>
          <w:tab w:val="num" w:pos="5952"/>
        </w:tabs>
        <w:ind w:left="5952" w:hanging="360"/>
      </w:pPr>
    </w:lvl>
    <w:lvl w:ilvl="8" w:tplc="FFFFFFFF" w:tentative="1">
      <w:start w:val="1"/>
      <w:numFmt w:val="lowerRoman"/>
      <w:lvlText w:val="%9."/>
      <w:lvlJc w:val="right"/>
      <w:pPr>
        <w:tabs>
          <w:tab w:val="num" w:pos="6672"/>
        </w:tabs>
        <w:ind w:left="6672" w:hanging="180"/>
      </w:pPr>
    </w:lvl>
  </w:abstractNum>
  <w:abstractNum w:abstractNumId="109" w15:restartNumberingAfterBreak="0">
    <w:nsid w:val="5D710FE2"/>
    <w:multiLevelType w:val="hybridMultilevel"/>
    <w:tmpl w:val="32C2BBEA"/>
    <w:lvl w:ilvl="0" w:tplc="0415000F">
      <w:start w:val="1"/>
      <w:numFmt w:val="decimal"/>
      <w:lvlText w:val="%1."/>
      <w:lvlJc w:val="left"/>
      <w:pPr>
        <w:ind w:left="363" w:hanging="363"/>
      </w:pPr>
      <w:rPr>
        <w:rFonts w:hint="default"/>
        <w:b w:val="0"/>
        <w:color w:val="000000"/>
      </w:rPr>
    </w:lvl>
    <w:lvl w:ilvl="1" w:tplc="04150019" w:tentative="1">
      <w:start w:val="1"/>
      <w:numFmt w:val="lowerLetter"/>
      <w:lvlText w:val="%2."/>
      <w:lvlJc w:val="left"/>
      <w:pPr>
        <w:tabs>
          <w:tab w:val="num" w:pos="1632"/>
        </w:tabs>
        <w:ind w:left="1632" w:hanging="360"/>
      </w:pPr>
    </w:lvl>
    <w:lvl w:ilvl="2" w:tplc="0415001B" w:tentative="1">
      <w:start w:val="1"/>
      <w:numFmt w:val="lowerRoman"/>
      <w:lvlText w:val="%3."/>
      <w:lvlJc w:val="right"/>
      <w:pPr>
        <w:tabs>
          <w:tab w:val="num" w:pos="2352"/>
        </w:tabs>
        <w:ind w:left="2352" w:hanging="180"/>
      </w:pPr>
    </w:lvl>
    <w:lvl w:ilvl="3" w:tplc="0415000F" w:tentative="1">
      <w:start w:val="1"/>
      <w:numFmt w:val="decimal"/>
      <w:lvlText w:val="%4."/>
      <w:lvlJc w:val="left"/>
      <w:pPr>
        <w:tabs>
          <w:tab w:val="num" w:pos="3072"/>
        </w:tabs>
        <w:ind w:left="3072" w:hanging="360"/>
      </w:pPr>
    </w:lvl>
    <w:lvl w:ilvl="4" w:tplc="04150019" w:tentative="1">
      <w:start w:val="1"/>
      <w:numFmt w:val="lowerLetter"/>
      <w:lvlText w:val="%5."/>
      <w:lvlJc w:val="left"/>
      <w:pPr>
        <w:tabs>
          <w:tab w:val="num" w:pos="3792"/>
        </w:tabs>
        <w:ind w:left="3792" w:hanging="360"/>
      </w:pPr>
    </w:lvl>
    <w:lvl w:ilvl="5" w:tplc="0415001B" w:tentative="1">
      <w:start w:val="1"/>
      <w:numFmt w:val="lowerRoman"/>
      <w:lvlText w:val="%6."/>
      <w:lvlJc w:val="right"/>
      <w:pPr>
        <w:tabs>
          <w:tab w:val="num" w:pos="4512"/>
        </w:tabs>
        <w:ind w:left="4512" w:hanging="180"/>
      </w:pPr>
    </w:lvl>
    <w:lvl w:ilvl="6" w:tplc="0415000F" w:tentative="1">
      <w:start w:val="1"/>
      <w:numFmt w:val="decimal"/>
      <w:lvlText w:val="%7."/>
      <w:lvlJc w:val="left"/>
      <w:pPr>
        <w:tabs>
          <w:tab w:val="num" w:pos="5232"/>
        </w:tabs>
        <w:ind w:left="5232" w:hanging="360"/>
      </w:pPr>
    </w:lvl>
    <w:lvl w:ilvl="7" w:tplc="04150019" w:tentative="1">
      <w:start w:val="1"/>
      <w:numFmt w:val="lowerLetter"/>
      <w:lvlText w:val="%8."/>
      <w:lvlJc w:val="left"/>
      <w:pPr>
        <w:tabs>
          <w:tab w:val="num" w:pos="5952"/>
        </w:tabs>
        <w:ind w:left="5952" w:hanging="360"/>
      </w:pPr>
    </w:lvl>
    <w:lvl w:ilvl="8" w:tplc="0415001B" w:tentative="1">
      <w:start w:val="1"/>
      <w:numFmt w:val="lowerRoman"/>
      <w:lvlText w:val="%9."/>
      <w:lvlJc w:val="right"/>
      <w:pPr>
        <w:tabs>
          <w:tab w:val="num" w:pos="6672"/>
        </w:tabs>
        <w:ind w:left="6672" w:hanging="180"/>
      </w:pPr>
    </w:lvl>
  </w:abstractNum>
  <w:abstractNum w:abstractNumId="110"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111"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2" w15:restartNumberingAfterBreak="0">
    <w:nsid w:val="63201EF1"/>
    <w:multiLevelType w:val="multilevel"/>
    <w:tmpl w:val="70C46F26"/>
    <w:lvl w:ilvl="0">
      <w:start w:val="1"/>
      <w:numFmt w:val="decimal"/>
      <w:lvlText w:val="%1)"/>
      <w:lvlJc w:val="left"/>
      <w:pPr>
        <w:tabs>
          <w:tab w:val="num" w:pos="1146"/>
        </w:tabs>
        <w:ind w:left="426" w:firstLine="0"/>
      </w:pPr>
      <w:rPr>
        <w:rFonts w:hint="default"/>
      </w:rPr>
    </w:lvl>
    <w:lvl w:ilvl="1">
      <w:start w:val="1"/>
      <w:numFmt w:val="bullet"/>
      <w:lvlText w:val=""/>
      <w:lvlJc w:val="left"/>
      <w:pPr>
        <w:tabs>
          <w:tab w:val="num" w:pos="2640"/>
        </w:tabs>
        <w:ind w:left="1077" w:firstLine="483"/>
      </w:pPr>
      <w:rPr>
        <w:rFonts w:ascii="Symbol" w:hAnsi="Symbol" w:hint="default"/>
      </w:rPr>
    </w:lvl>
    <w:lvl w:ilvl="2">
      <w:start w:val="1"/>
      <w:numFmt w:val="decimal"/>
      <w:lvlText w:val="%3."/>
      <w:lvlJc w:val="left"/>
      <w:pPr>
        <w:tabs>
          <w:tab w:val="num" w:pos="1866"/>
        </w:tabs>
        <w:ind w:left="426" w:firstLine="0"/>
      </w:pPr>
      <w:rPr>
        <w:rFonts w:cs="Times New Roman" w:hint="default"/>
      </w:rPr>
    </w:lvl>
    <w:lvl w:ilvl="3">
      <w:start w:val="1"/>
      <w:numFmt w:val="decimal"/>
      <w:lvlText w:val="%4."/>
      <w:lvlJc w:val="left"/>
      <w:pPr>
        <w:tabs>
          <w:tab w:val="num" w:pos="2226"/>
        </w:tabs>
        <w:ind w:left="426" w:firstLine="0"/>
      </w:pPr>
      <w:rPr>
        <w:rFonts w:cs="Times New Roman" w:hint="default"/>
      </w:rPr>
    </w:lvl>
    <w:lvl w:ilvl="4">
      <w:start w:val="1"/>
      <w:numFmt w:val="decimal"/>
      <w:lvlText w:val="%5."/>
      <w:lvlJc w:val="left"/>
      <w:pPr>
        <w:tabs>
          <w:tab w:val="num" w:pos="2586"/>
        </w:tabs>
        <w:ind w:left="426" w:firstLine="0"/>
      </w:pPr>
      <w:rPr>
        <w:rFonts w:cs="Times New Roman" w:hint="default"/>
      </w:rPr>
    </w:lvl>
    <w:lvl w:ilvl="5">
      <w:start w:val="1"/>
      <w:numFmt w:val="decimal"/>
      <w:lvlText w:val="%6."/>
      <w:lvlJc w:val="left"/>
      <w:pPr>
        <w:tabs>
          <w:tab w:val="num" w:pos="2946"/>
        </w:tabs>
        <w:ind w:left="426" w:firstLine="0"/>
      </w:pPr>
      <w:rPr>
        <w:rFonts w:cs="Times New Roman" w:hint="default"/>
      </w:rPr>
    </w:lvl>
    <w:lvl w:ilvl="6">
      <w:start w:val="1"/>
      <w:numFmt w:val="decimal"/>
      <w:lvlText w:val="%7."/>
      <w:lvlJc w:val="left"/>
      <w:pPr>
        <w:tabs>
          <w:tab w:val="num" w:pos="3306"/>
        </w:tabs>
        <w:ind w:left="426" w:firstLine="0"/>
      </w:pPr>
      <w:rPr>
        <w:rFonts w:cs="Times New Roman" w:hint="default"/>
      </w:rPr>
    </w:lvl>
    <w:lvl w:ilvl="7">
      <w:start w:val="1"/>
      <w:numFmt w:val="decimal"/>
      <w:lvlText w:val="%8."/>
      <w:lvlJc w:val="left"/>
      <w:pPr>
        <w:tabs>
          <w:tab w:val="num" w:pos="3666"/>
        </w:tabs>
        <w:ind w:left="426" w:firstLine="0"/>
      </w:pPr>
      <w:rPr>
        <w:rFonts w:cs="Times New Roman" w:hint="default"/>
      </w:rPr>
    </w:lvl>
    <w:lvl w:ilvl="8">
      <w:start w:val="1"/>
      <w:numFmt w:val="decimal"/>
      <w:lvlText w:val="%9."/>
      <w:lvlJc w:val="left"/>
      <w:pPr>
        <w:tabs>
          <w:tab w:val="num" w:pos="4026"/>
        </w:tabs>
        <w:ind w:left="426" w:firstLine="0"/>
      </w:pPr>
      <w:rPr>
        <w:rFonts w:cs="Times New Roman" w:hint="default"/>
      </w:rPr>
    </w:lvl>
  </w:abstractNum>
  <w:abstractNum w:abstractNumId="113" w15:restartNumberingAfterBreak="0">
    <w:nsid w:val="633D7651"/>
    <w:multiLevelType w:val="hybridMultilevel"/>
    <w:tmpl w:val="8F182476"/>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5"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6" w15:restartNumberingAfterBreak="0">
    <w:nsid w:val="66B208E9"/>
    <w:multiLevelType w:val="multilevel"/>
    <w:tmpl w:val="F1FC01A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17"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8" w15:restartNumberingAfterBreak="0">
    <w:nsid w:val="678360FA"/>
    <w:multiLevelType w:val="hybridMultilevel"/>
    <w:tmpl w:val="018251EE"/>
    <w:lvl w:ilvl="0" w:tplc="725CAC76">
      <w:start w:val="1"/>
      <w:numFmt w:val="lowerLetter"/>
      <w:lvlText w:val="%1)"/>
      <w:lvlJc w:val="left"/>
      <w:pPr>
        <w:ind w:left="2136" w:hanging="360"/>
      </w:pPr>
      <w:rPr>
        <w:b/>
        <w:bCs/>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19" w15:restartNumberingAfterBreak="0">
    <w:nsid w:val="68525BF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0" w15:restartNumberingAfterBreak="0">
    <w:nsid w:val="6A260343"/>
    <w:multiLevelType w:val="hybridMultilevel"/>
    <w:tmpl w:val="C9289B5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6B166752"/>
    <w:multiLevelType w:val="hybridMultilevel"/>
    <w:tmpl w:val="3D262AC8"/>
    <w:lvl w:ilvl="0" w:tplc="88A6E458">
      <w:start w:val="1"/>
      <w:numFmt w:val="decimal"/>
      <w:lvlText w:val="%1."/>
      <w:lvlJc w:val="left"/>
      <w:pPr>
        <w:ind w:left="1080" w:hanging="360"/>
      </w:pPr>
      <w:rPr>
        <w:rFonts w:hint="default"/>
        <w:b w:val="0"/>
        <w:color w:val="auto"/>
        <w:sz w:val="20"/>
        <w:szCs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2" w15:restartNumberingAfterBreak="0">
    <w:nsid w:val="6BA600AB"/>
    <w:multiLevelType w:val="multilevel"/>
    <w:tmpl w:val="F7528A3C"/>
    <w:lvl w:ilvl="0">
      <w:start w:val="1"/>
      <w:numFmt w:val="lowerLetter"/>
      <w:lvlText w:val="%1)"/>
      <w:lvlJc w:val="left"/>
      <w:pPr>
        <w:tabs>
          <w:tab w:val="num" w:pos="425"/>
        </w:tabs>
        <w:ind w:left="425" w:hanging="425"/>
      </w:pPr>
      <w:rPr>
        <w:rFonts w:hint="default"/>
        <w:b w:val="0"/>
        <w:bCs/>
      </w:rPr>
    </w:lvl>
    <w:lvl w:ilvl="1">
      <w:start w:val="1"/>
      <w:numFmt w:val="bullet"/>
      <w:lvlText w:val=""/>
      <w:lvlJc w:val="left"/>
      <w:pPr>
        <w:tabs>
          <w:tab w:val="num" w:pos="851"/>
        </w:tabs>
        <w:ind w:left="851" w:hanging="426"/>
      </w:pPr>
      <w:rPr>
        <w:rFonts w:ascii="Symbol" w:hAnsi="Symbol" w:hint="default"/>
        <w:b w:val="0"/>
        <w:color w:val="auto"/>
      </w:rPr>
    </w:lvl>
    <w:lvl w:ilvl="2">
      <w:start w:val="1"/>
      <w:numFmt w:val="decimal"/>
      <w:lvlText w:val="%3)"/>
      <w:lvlJc w:val="left"/>
      <w:pPr>
        <w:tabs>
          <w:tab w:val="num" w:pos="1276"/>
        </w:tabs>
        <w:ind w:left="1276" w:hanging="425"/>
      </w:pPr>
      <w:rPr>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3" w15:restartNumberingAfterBreak="0">
    <w:nsid w:val="6C8C747D"/>
    <w:multiLevelType w:val="hybridMultilevel"/>
    <w:tmpl w:val="E926F058"/>
    <w:lvl w:ilvl="0" w:tplc="04150017">
      <w:start w:val="1"/>
      <w:numFmt w:val="lowerLetter"/>
      <w:lvlText w:val="%1)"/>
      <w:lvlJc w:val="left"/>
      <w:pPr>
        <w:ind w:left="1429" w:hanging="360"/>
      </w:pPr>
      <w:rPr>
        <w:rFonts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24"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5" w15:restartNumberingAfterBreak="0">
    <w:nsid w:val="6DD55BFC"/>
    <w:multiLevelType w:val="hybridMultilevel"/>
    <w:tmpl w:val="FC004FB4"/>
    <w:lvl w:ilvl="0" w:tplc="04150011">
      <w:start w:val="1"/>
      <w:numFmt w:val="decimal"/>
      <w:lvlText w:val="%1)"/>
      <w:lvlJc w:val="left"/>
      <w:pPr>
        <w:ind w:left="1429" w:hanging="360"/>
      </w:pPr>
      <w:rPr>
        <w:rFonts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26" w15:restartNumberingAfterBreak="0">
    <w:nsid w:val="6E5C1198"/>
    <w:multiLevelType w:val="hybridMultilevel"/>
    <w:tmpl w:val="5EFAFD86"/>
    <w:lvl w:ilvl="0" w:tplc="0CBA9136">
      <w:start w:val="1"/>
      <w:numFmt w:val="bullet"/>
      <w:lvlText w:val=""/>
      <w:lvlJc w:val="left"/>
      <w:pPr>
        <w:ind w:left="1800" w:hanging="360"/>
      </w:pPr>
      <w:rPr>
        <w:rFonts w:ascii="Symbol" w:hAnsi="Symbol" w:hint="default"/>
        <w:b w:val="0"/>
        <w:i w:val="0"/>
        <w:color w:val="auto"/>
        <w:sz w:val="22"/>
        <w:szCs w:val="20"/>
      </w:rPr>
    </w:lvl>
    <w:lvl w:ilvl="1" w:tplc="DB303A4E">
      <w:start w:val="1"/>
      <w:numFmt w:val="decimal"/>
      <w:lvlText w:val="(%2)"/>
      <w:lvlJc w:val="left"/>
      <w:pPr>
        <w:ind w:left="1440" w:hanging="360"/>
      </w:pPr>
      <w:rPr>
        <w:rFonts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BAB6928E">
      <w:start w:val="1"/>
      <w:numFmt w:val="decimal"/>
      <w:lvlText w:val="(%7)"/>
      <w:lvlJc w:val="left"/>
      <w:pPr>
        <w:ind w:left="1635" w:hanging="360"/>
      </w:pPr>
      <w:rPr>
        <w:rFonts w:ascii="Times New Roman" w:eastAsia="Calibri" w:hAnsi="Times New Roman" w:cs="Times New Roman"/>
        <w:sz w:val="24"/>
        <w:szCs w:val="24"/>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15:restartNumberingAfterBreak="0">
    <w:nsid w:val="6F3173DD"/>
    <w:multiLevelType w:val="hybridMultilevel"/>
    <w:tmpl w:val="569652D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8"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9" w15:restartNumberingAfterBreak="0">
    <w:nsid w:val="6F8B73ED"/>
    <w:multiLevelType w:val="multilevel"/>
    <w:tmpl w:val="10C47E6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0"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1" w15:restartNumberingAfterBreak="0">
    <w:nsid w:val="71F22E92"/>
    <w:multiLevelType w:val="hybridMultilevel"/>
    <w:tmpl w:val="A94A0108"/>
    <w:lvl w:ilvl="0" w:tplc="1F94B328">
      <w:start w:val="1"/>
      <w:numFmt w:val="decimal"/>
      <w:lvlText w:val="%1)"/>
      <w:lvlJc w:val="left"/>
      <w:pPr>
        <w:ind w:left="502"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2" w15:restartNumberingAfterBreak="0">
    <w:nsid w:val="726B3EE8"/>
    <w:multiLevelType w:val="multilevel"/>
    <w:tmpl w:val="BAB65604"/>
    <w:lvl w:ilvl="0">
      <w:start w:val="17"/>
      <w:numFmt w:val="decimal"/>
      <w:lvlText w:val="%1."/>
      <w:lvlJc w:val="left"/>
      <w:pPr>
        <w:ind w:left="284" w:hanging="284"/>
      </w:pPr>
      <w:rPr>
        <w:rFonts w:hint="default"/>
      </w:rPr>
    </w:lvl>
    <w:lvl w:ilvl="1">
      <w:start w:val="5"/>
      <w:numFmt w:val="upperRoman"/>
      <w:lvlText w:val="%2."/>
      <w:lvlJc w:val="left"/>
      <w:pPr>
        <w:ind w:left="360" w:hanging="360"/>
      </w:pPr>
      <w:rPr>
        <w:rFonts w:ascii="Times New Roman" w:hAnsi="Times New Roman" w:hint="default"/>
        <w:b/>
        <w:i w:val="0"/>
        <w:sz w:val="22"/>
      </w:rPr>
    </w:lvl>
    <w:lvl w:ilvl="2">
      <w:start w:val="1"/>
      <w:numFmt w:val="lowerRoman"/>
      <w:lvlText w:val="%3."/>
      <w:lvlJc w:val="left"/>
      <w:pPr>
        <w:ind w:left="824" w:hanging="180"/>
      </w:pPr>
      <w:rPr>
        <w:rFonts w:hint="default"/>
      </w:rPr>
    </w:lvl>
    <w:lvl w:ilvl="3">
      <w:start w:val="1"/>
      <w:numFmt w:val="decimal"/>
      <w:lvlText w:val="%4)"/>
      <w:lvlJc w:val="left"/>
      <w:pPr>
        <w:ind w:left="1184" w:hanging="360"/>
      </w:pPr>
      <w:rPr>
        <w:rFonts w:hint="default"/>
      </w:rPr>
    </w:lvl>
    <w:lvl w:ilvl="4">
      <w:start w:val="1"/>
      <w:numFmt w:val="lowerLetter"/>
      <w:lvlText w:val="%5."/>
      <w:lvlJc w:val="left"/>
      <w:pPr>
        <w:ind w:left="1544" w:hanging="360"/>
      </w:pPr>
      <w:rPr>
        <w:rFonts w:hint="default"/>
      </w:rPr>
    </w:lvl>
    <w:lvl w:ilvl="5">
      <w:start w:val="1"/>
      <w:numFmt w:val="lowerRoman"/>
      <w:lvlText w:val="%6."/>
      <w:lvlJc w:val="left"/>
      <w:pPr>
        <w:ind w:left="1724" w:hanging="180"/>
      </w:pPr>
      <w:rPr>
        <w:rFonts w:hint="default"/>
      </w:rPr>
    </w:lvl>
    <w:lvl w:ilvl="6">
      <w:start w:val="1"/>
      <w:numFmt w:val="decimal"/>
      <w:lvlText w:val="%7."/>
      <w:lvlJc w:val="left"/>
      <w:pPr>
        <w:ind w:left="2084" w:hanging="360"/>
      </w:pPr>
      <w:rPr>
        <w:rFonts w:hint="default"/>
      </w:rPr>
    </w:lvl>
    <w:lvl w:ilvl="7">
      <w:start w:val="1"/>
      <w:numFmt w:val="lowerLetter"/>
      <w:lvlText w:val="%8."/>
      <w:lvlJc w:val="left"/>
      <w:pPr>
        <w:ind w:left="2444" w:hanging="360"/>
      </w:pPr>
      <w:rPr>
        <w:rFonts w:hint="default"/>
      </w:rPr>
    </w:lvl>
    <w:lvl w:ilvl="8">
      <w:start w:val="1"/>
      <w:numFmt w:val="lowerRoman"/>
      <w:lvlText w:val="%9."/>
      <w:lvlJc w:val="left"/>
      <w:pPr>
        <w:ind w:left="2624" w:hanging="180"/>
      </w:pPr>
      <w:rPr>
        <w:rFonts w:hint="default"/>
      </w:rPr>
    </w:lvl>
  </w:abstractNum>
  <w:abstractNum w:abstractNumId="133" w15:restartNumberingAfterBreak="0">
    <w:nsid w:val="72A911B2"/>
    <w:multiLevelType w:val="hybridMultilevel"/>
    <w:tmpl w:val="EE98E00C"/>
    <w:lvl w:ilvl="0" w:tplc="04150011">
      <w:start w:val="1"/>
      <w:numFmt w:val="decimal"/>
      <w:lvlText w:val="%1)"/>
      <w:lvlJc w:val="left"/>
      <w:pPr>
        <w:ind w:left="1429" w:hanging="360"/>
      </w:pPr>
      <w:rPr>
        <w:rFonts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34" w15:restartNumberingAfterBreak="0">
    <w:nsid w:val="73BC3E39"/>
    <w:multiLevelType w:val="hybridMultilevel"/>
    <w:tmpl w:val="A8F42D4C"/>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35" w15:restartNumberingAfterBreak="0">
    <w:nsid w:val="74867C77"/>
    <w:multiLevelType w:val="hybridMultilevel"/>
    <w:tmpl w:val="BEBCEE2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1">
      <w:start w:val="1"/>
      <w:numFmt w:val="decimal"/>
      <w:lvlText w:val="%3)"/>
      <w:lvlJc w:val="left"/>
      <w:pPr>
        <w:ind w:left="1146"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74E8344C"/>
    <w:multiLevelType w:val="hybridMultilevel"/>
    <w:tmpl w:val="4EAA1EAE"/>
    <w:lvl w:ilvl="0" w:tplc="845C2A30">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7" w15:restartNumberingAfterBreak="0">
    <w:nsid w:val="77525FB6"/>
    <w:multiLevelType w:val="hybridMultilevel"/>
    <w:tmpl w:val="9126EF64"/>
    <w:lvl w:ilvl="0" w:tplc="27787D7E">
      <w:start w:val="2"/>
      <w:numFmt w:val="upperRoman"/>
      <w:lvlText w:val="%1."/>
      <w:lvlJc w:val="right"/>
      <w:pPr>
        <w:ind w:left="360" w:hanging="360"/>
      </w:pPr>
      <w:rPr>
        <w:rFonts w:hint="default"/>
        <w:b/>
        <w:bCs w:val="0"/>
        <w:i w:val="0"/>
        <w:iCs w:val="0"/>
        <w:color w:val="000000"/>
        <w:sz w:val="24"/>
        <w:szCs w:val="24"/>
      </w:rPr>
    </w:lvl>
    <w:lvl w:ilvl="1" w:tplc="A0D6B700">
      <w:start w:val="1"/>
      <w:numFmt w:val="decimal"/>
      <w:lvlText w:val="%2)"/>
      <w:lvlJc w:val="left"/>
      <w:pPr>
        <w:ind w:left="1080" w:hanging="360"/>
      </w:pPr>
      <w:rPr>
        <w:rFonts w:hint="default"/>
        <w:strike w:val="0"/>
      </w:rPr>
    </w:lvl>
    <w:lvl w:ilvl="2" w:tplc="8770404A">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8" w15:restartNumberingAfterBreak="0">
    <w:nsid w:val="7757180D"/>
    <w:multiLevelType w:val="multilevel"/>
    <w:tmpl w:val="FB8485B6"/>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39" w15:restartNumberingAfterBreak="0">
    <w:nsid w:val="79337CFE"/>
    <w:multiLevelType w:val="hybridMultilevel"/>
    <w:tmpl w:val="F12E20F6"/>
    <w:lvl w:ilvl="0" w:tplc="D00C0288">
      <w:start w:val="1"/>
      <w:numFmt w:val="bullet"/>
      <w:lvlText w:val=""/>
      <w:lvlJc w:val="left"/>
      <w:pPr>
        <w:ind w:left="1429" w:hanging="360"/>
      </w:pPr>
      <w:rPr>
        <w:rFonts w:ascii="Symbol" w:hAnsi="Symbol" w:hint="default"/>
        <w:b w:val="0"/>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40" w15:restartNumberingAfterBreak="0">
    <w:nsid w:val="7C2862C1"/>
    <w:multiLevelType w:val="multilevel"/>
    <w:tmpl w:val="A70AC94A"/>
    <w:lvl w:ilvl="0">
      <w:start w:val="1"/>
      <w:numFmt w:val="decimal"/>
      <w:lvlText w:val="%1."/>
      <w:lvlJc w:val="left"/>
      <w:pPr>
        <w:ind w:left="284" w:hanging="284"/>
      </w:pPr>
      <w:rPr>
        <w:rFonts w:hint="default"/>
        <w:i w:val="0"/>
      </w:rPr>
    </w:lvl>
    <w:lvl w:ilvl="1">
      <w:start w:val="3"/>
      <w:numFmt w:val="upperRoman"/>
      <w:lvlText w:val="%2."/>
      <w:lvlJc w:val="right"/>
      <w:pPr>
        <w:ind w:left="360" w:hanging="360"/>
      </w:pPr>
      <w:rPr>
        <w:rFonts w:hint="default"/>
      </w:rPr>
    </w:lvl>
    <w:lvl w:ilvl="2">
      <w:start w:val="1"/>
      <w:numFmt w:val="decimal"/>
      <w:lvlText w:val="%3)"/>
      <w:lvlJc w:val="left"/>
      <w:pPr>
        <w:ind w:left="1429" w:hanging="360"/>
      </w:pPr>
      <w:rPr>
        <w:b w:val="0"/>
        <w:bCs/>
      </w:rPr>
    </w:lvl>
    <w:lvl w:ilvl="3">
      <w:start w:val="1"/>
      <w:numFmt w:val="lowerLetter"/>
      <w:lvlText w:val="%4)"/>
      <w:lvlJc w:val="left"/>
      <w:pPr>
        <w:ind w:left="1184" w:hanging="360"/>
      </w:pPr>
      <w:rPr>
        <w:rFonts w:hint="default"/>
      </w:rPr>
    </w:lvl>
    <w:lvl w:ilvl="4">
      <w:start w:val="1"/>
      <w:numFmt w:val="lowerLetter"/>
      <w:lvlText w:val="%5."/>
      <w:lvlJc w:val="left"/>
      <w:pPr>
        <w:ind w:left="1544" w:hanging="360"/>
      </w:pPr>
      <w:rPr>
        <w:rFonts w:hint="default"/>
      </w:rPr>
    </w:lvl>
    <w:lvl w:ilvl="5">
      <w:start w:val="1"/>
      <w:numFmt w:val="lowerRoman"/>
      <w:lvlText w:val="%6."/>
      <w:lvlJc w:val="left"/>
      <w:pPr>
        <w:ind w:left="1724" w:hanging="180"/>
      </w:pPr>
      <w:rPr>
        <w:rFonts w:hint="default"/>
      </w:rPr>
    </w:lvl>
    <w:lvl w:ilvl="6">
      <w:start w:val="1"/>
      <w:numFmt w:val="decimal"/>
      <w:lvlText w:val="%7."/>
      <w:lvlJc w:val="left"/>
      <w:pPr>
        <w:ind w:left="2084" w:hanging="360"/>
      </w:pPr>
      <w:rPr>
        <w:rFonts w:hint="default"/>
      </w:rPr>
    </w:lvl>
    <w:lvl w:ilvl="7">
      <w:start w:val="1"/>
      <w:numFmt w:val="lowerLetter"/>
      <w:lvlText w:val="%8."/>
      <w:lvlJc w:val="left"/>
      <w:pPr>
        <w:ind w:left="2444" w:hanging="360"/>
      </w:pPr>
      <w:rPr>
        <w:rFonts w:hint="default"/>
      </w:rPr>
    </w:lvl>
    <w:lvl w:ilvl="8">
      <w:start w:val="1"/>
      <w:numFmt w:val="lowerRoman"/>
      <w:lvlText w:val="%9."/>
      <w:lvlJc w:val="left"/>
      <w:pPr>
        <w:ind w:left="2624" w:hanging="180"/>
      </w:pPr>
      <w:rPr>
        <w:rFonts w:hint="default"/>
      </w:rPr>
    </w:lvl>
  </w:abstractNum>
  <w:abstractNum w:abstractNumId="141"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2" w15:restartNumberingAfterBreak="0">
    <w:nsid w:val="7D4F1F8F"/>
    <w:multiLevelType w:val="hybridMultilevel"/>
    <w:tmpl w:val="7570C904"/>
    <w:lvl w:ilvl="0" w:tplc="05C46F9C">
      <w:start w:val="1"/>
      <w:numFmt w:val="bullet"/>
      <w:lvlText w:val="̶"/>
      <w:lvlJc w:val="left"/>
      <w:pPr>
        <w:ind w:left="1440" w:hanging="360"/>
      </w:pPr>
      <w:rPr>
        <w:rFonts w:ascii="Times New Roman" w:hAnsi="Times New Roman" w:cs="Times New Roman" w:hint="default"/>
      </w:rPr>
    </w:lvl>
    <w:lvl w:ilvl="1" w:tplc="569C1C5A">
      <w:start w:val="1"/>
      <w:numFmt w:val="lowerLetter"/>
      <w:lvlText w:val="%2)"/>
      <w:lvlJc w:val="left"/>
      <w:pPr>
        <w:ind w:left="1440" w:hanging="360"/>
      </w:pPr>
      <w:rPr>
        <w:rFonts w:hint="default"/>
        <w:b w:val="0"/>
        <w:i w:val="0"/>
        <w:color w:val="auto"/>
        <w:sz w:val="24"/>
        <w:szCs w:val="24"/>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15:restartNumberingAfterBreak="0">
    <w:nsid w:val="7D667FEB"/>
    <w:multiLevelType w:val="multilevel"/>
    <w:tmpl w:val="3BB4E36E"/>
    <w:lvl w:ilvl="0">
      <w:start w:val="1"/>
      <w:numFmt w:val="upperRoman"/>
      <w:lvlText w:val="%1."/>
      <w:lvlJc w:val="left"/>
      <w:pPr>
        <w:tabs>
          <w:tab w:val="num" w:pos="425"/>
        </w:tabs>
        <w:ind w:left="425" w:hanging="425"/>
      </w:pPr>
      <w:rPr>
        <w:rFonts w:cs="Times New Roman"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4"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25187786">
    <w:abstractNumId w:val="31"/>
  </w:num>
  <w:num w:numId="2" w16cid:durableId="1318068986">
    <w:abstractNumId w:val="128"/>
  </w:num>
  <w:num w:numId="3" w16cid:durableId="711925424">
    <w:abstractNumId w:val="111"/>
  </w:num>
  <w:num w:numId="4" w16cid:durableId="188371034">
    <w:abstractNumId w:val="117"/>
  </w:num>
  <w:num w:numId="5" w16cid:durableId="1351106892">
    <w:abstractNumId w:val="10"/>
  </w:num>
  <w:num w:numId="6" w16cid:durableId="1624144205">
    <w:abstractNumId w:val="24"/>
  </w:num>
  <w:num w:numId="7" w16cid:durableId="277218989">
    <w:abstractNumId w:val="57"/>
  </w:num>
  <w:num w:numId="8" w16cid:durableId="1838493740">
    <w:abstractNumId w:val="36"/>
  </w:num>
  <w:num w:numId="9" w16cid:durableId="1051421333">
    <w:abstractNumId w:val="124"/>
  </w:num>
  <w:num w:numId="10" w16cid:durableId="856894981">
    <w:abstractNumId w:val="94"/>
  </w:num>
  <w:num w:numId="11" w16cid:durableId="721096602">
    <w:abstractNumId w:val="141"/>
  </w:num>
  <w:num w:numId="12" w16cid:durableId="1949661105">
    <w:abstractNumId w:val="96"/>
  </w:num>
  <w:num w:numId="13" w16cid:durableId="1739985169">
    <w:abstractNumId w:val="81"/>
  </w:num>
  <w:num w:numId="14" w16cid:durableId="1960605427">
    <w:abstractNumId w:val="69"/>
  </w:num>
  <w:num w:numId="15" w16cid:durableId="98842511">
    <w:abstractNumId w:val="67"/>
  </w:num>
  <w:num w:numId="16" w16cid:durableId="1907758171">
    <w:abstractNumId w:val="138"/>
  </w:num>
  <w:num w:numId="17" w16cid:durableId="1415470197">
    <w:abstractNumId w:val="15"/>
  </w:num>
  <w:num w:numId="18" w16cid:durableId="119035251">
    <w:abstractNumId w:val="107"/>
    <w:lvlOverride w:ilvl="0">
      <w:startOverride w:val="1"/>
    </w:lvlOverride>
  </w:num>
  <w:num w:numId="19" w16cid:durableId="273826932">
    <w:abstractNumId w:val="68"/>
    <w:lvlOverride w:ilvl="0">
      <w:startOverride w:val="1"/>
    </w:lvlOverride>
  </w:num>
  <w:num w:numId="20" w16cid:durableId="1956057706">
    <w:abstractNumId w:val="40"/>
  </w:num>
  <w:num w:numId="21" w16cid:durableId="797605349">
    <w:abstractNumId w:val="5"/>
  </w:num>
  <w:num w:numId="22" w16cid:durableId="1153639111">
    <w:abstractNumId w:val="4"/>
  </w:num>
  <w:num w:numId="23" w16cid:durableId="78646411">
    <w:abstractNumId w:val="3"/>
  </w:num>
  <w:num w:numId="24" w16cid:durableId="1596522894">
    <w:abstractNumId w:val="2"/>
  </w:num>
  <w:num w:numId="25" w16cid:durableId="236478254">
    <w:abstractNumId w:val="1"/>
  </w:num>
  <w:num w:numId="26" w16cid:durableId="78408156">
    <w:abstractNumId w:val="13"/>
  </w:num>
  <w:num w:numId="27" w16cid:durableId="110053397">
    <w:abstractNumId w:val="130"/>
  </w:num>
  <w:num w:numId="28" w16cid:durableId="2124373542">
    <w:abstractNumId w:val="50"/>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50962598">
    <w:abstractNumId w:val="8"/>
  </w:num>
  <w:num w:numId="30" w16cid:durableId="748962008">
    <w:abstractNumId w:val="114"/>
  </w:num>
  <w:num w:numId="31" w16cid:durableId="1292594305">
    <w:abstractNumId w:val="34"/>
  </w:num>
  <w:num w:numId="32" w16cid:durableId="1404454601">
    <w:abstractNumId w:val="59"/>
  </w:num>
  <w:num w:numId="33" w16cid:durableId="1063529016">
    <w:abstractNumId w:val="74"/>
  </w:num>
  <w:num w:numId="34" w16cid:durableId="1592590704">
    <w:abstractNumId w:val="92"/>
  </w:num>
  <w:num w:numId="35" w16cid:durableId="1046494436">
    <w:abstractNumId w:val="47"/>
  </w:num>
  <w:num w:numId="36" w16cid:durableId="912282064">
    <w:abstractNumId w:val="64"/>
  </w:num>
  <w:num w:numId="37" w16cid:durableId="321275338">
    <w:abstractNumId w:val="86"/>
  </w:num>
  <w:num w:numId="38" w16cid:durableId="1407147527">
    <w:abstractNumId w:val="144"/>
  </w:num>
  <w:num w:numId="39" w16cid:durableId="415368363">
    <w:abstractNumId w:val="84"/>
  </w:num>
  <w:num w:numId="40" w16cid:durableId="1652979067">
    <w:abstractNumId w:val="49"/>
  </w:num>
  <w:num w:numId="41" w16cid:durableId="1019966527">
    <w:abstractNumId w:val="63"/>
  </w:num>
  <w:num w:numId="42" w16cid:durableId="828516295">
    <w:abstractNumId w:val="22"/>
  </w:num>
  <w:num w:numId="43" w16cid:durableId="495075285">
    <w:abstractNumId w:val="97"/>
  </w:num>
  <w:num w:numId="44" w16cid:durableId="1819493761">
    <w:abstractNumId w:val="29"/>
  </w:num>
  <w:num w:numId="45" w16cid:durableId="633217207">
    <w:abstractNumId w:val="33"/>
  </w:num>
  <w:num w:numId="46" w16cid:durableId="1360929272">
    <w:abstractNumId w:val="88"/>
  </w:num>
  <w:num w:numId="47" w16cid:durableId="163595627">
    <w:abstractNumId w:val="91"/>
  </w:num>
  <w:num w:numId="48" w16cid:durableId="2090929003">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08246705">
    <w:abstractNumId w:val="11"/>
  </w:num>
  <w:num w:numId="50" w16cid:durableId="1671373605">
    <w:abstractNumId w:val="66"/>
  </w:num>
  <w:num w:numId="51" w16cid:durableId="334573135">
    <w:abstractNumId w:val="126"/>
  </w:num>
  <w:num w:numId="52" w16cid:durableId="1990091374">
    <w:abstractNumId w:val="142"/>
  </w:num>
  <w:num w:numId="53" w16cid:durableId="1177386293">
    <w:abstractNumId w:val="54"/>
  </w:num>
  <w:num w:numId="54" w16cid:durableId="1339967513">
    <w:abstractNumId w:val="6"/>
  </w:num>
  <w:num w:numId="55" w16cid:durableId="529417607">
    <w:abstractNumId w:val="43"/>
  </w:num>
  <w:num w:numId="56" w16cid:durableId="376047140">
    <w:abstractNumId w:val="112"/>
  </w:num>
  <w:num w:numId="57" w16cid:durableId="2094814595">
    <w:abstractNumId w:val="16"/>
  </w:num>
  <w:num w:numId="58" w16cid:durableId="1326662764">
    <w:abstractNumId w:val="98"/>
  </w:num>
  <w:num w:numId="59" w16cid:durableId="509832907">
    <w:abstractNumId w:val="100"/>
  </w:num>
  <w:num w:numId="60" w16cid:durableId="1879127921">
    <w:abstractNumId w:val="137"/>
  </w:num>
  <w:num w:numId="61" w16cid:durableId="1489126130">
    <w:abstractNumId w:val="118"/>
  </w:num>
  <w:num w:numId="62" w16cid:durableId="444929834">
    <w:abstractNumId w:val="102"/>
  </w:num>
  <w:num w:numId="63" w16cid:durableId="1570771728">
    <w:abstractNumId w:val="17"/>
  </w:num>
  <w:num w:numId="64" w16cid:durableId="1968776395">
    <w:abstractNumId w:val="143"/>
  </w:num>
  <w:num w:numId="65" w16cid:durableId="280458403">
    <w:abstractNumId w:val="51"/>
  </w:num>
  <w:num w:numId="66" w16cid:durableId="1933315732">
    <w:abstractNumId w:val="23"/>
  </w:num>
  <w:num w:numId="67" w16cid:durableId="773669237">
    <w:abstractNumId w:val="44"/>
  </w:num>
  <w:num w:numId="68" w16cid:durableId="1299799647">
    <w:abstractNumId w:val="65"/>
  </w:num>
  <w:num w:numId="69" w16cid:durableId="1690259025">
    <w:abstractNumId w:val="58"/>
  </w:num>
  <w:num w:numId="70" w16cid:durableId="137500538">
    <w:abstractNumId w:val="38"/>
  </w:num>
  <w:num w:numId="71" w16cid:durableId="700324426">
    <w:abstractNumId w:val="70"/>
  </w:num>
  <w:num w:numId="72" w16cid:durableId="517818956">
    <w:abstractNumId w:val="19"/>
  </w:num>
  <w:num w:numId="73" w16cid:durableId="434180025">
    <w:abstractNumId w:val="132"/>
  </w:num>
  <w:num w:numId="74" w16cid:durableId="2007515475">
    <w:abstractNumId w:val="87"/>
  </w:num>
  <w:num w:numId="75" w16cid:durableId="1579247685">
    <w:abstractNumId w:val="140"/>
  </w:num>
  <w:num w:numId="76" w16cid:durableId="1518276446">
    <w:abstractNumId w:val="56"/>
  </w:num>
  <w:num w:numId="77" w16cid:durableId="1744259326">
    <w:abstractNumId w:val="45"/>
  </w:num>
  <w:num w:numId="78" w16cid:durableId="995841528">
    <w:abstractNumId w:val="14"/>
  </w:num>
  <w:num w:numId="79" w16cid:durableId="33774324">
    <w:abstractNumId w:val="136"/>
  </w:num>
  <w:num w:numId="80" w16cid:durableId="1701321864">
    <w:abstractNumId w:val="41"/>
  </w:num>
  <w:num w:numId="81" w16cid:durableId="1120488825">
    <w:abstractNumId w:val="123"/>
  </w:num>
  <w:num w:numId="82" w16cid:durableId="1863781963">
    <w:abstractNumId w:val="76"/>
  </w:num>
  <w:num w:numId="83" w16cid:durableId="1028916191">
    <w:abstractNumId w:val="120"/>
  </w:num>
  <w:num w:numId="84" w16cid:durableId="1882284640">
    <w:abstractNumId w:val="109"/>
  </w:num>
  <w:num w:numId="85" w16cid:durableId="1327978731">
    <w:abstractNumId w:val="35"/>
  </w:num>
  <w:num w:numId="86" w16cid:durableId="1426265958">
    <w:abstractNumId w:val="103"/>
  </w:num>
  <w:num w:numId="87" w16cid:durableId="175772241">
    <w:abstractNumId w:val="79"/>
  </w:num>
  <w:num w:numId="88" w16cid:durableId="1364020643">
    <w:abstractNumId w:val="28"/>
  </w:num>
  <w:num w:numId="89" w16cid:durableId="501893398">
    <w:abstractNumId w:val="26"/>
  </w:num>
  <w:num w:numId="90" w16cid:durableId="682973920">
    <w:abstractNumId w:val="73"/>
  </w:num>
  <w:num w:numId="91" w16cid:durableId="1159075474">
    <w:abstractNumId w:val="121"/>
  </w:num>
  <w:num w:numId="92" w16cid:durableId="1973827963">
    <w:abstractNumId w:val="62"/>
  </w:num>
  <w:num w:numId="93" w16cid:durableId="720640773">
    <w:abstractNumId w:val="104"/>
  </w:num>
  <w:num w:numId="94" w16cid:durableId="769274075">
    <w:abstractNumId w:val="46"/>
  </w:num>
  <w:num w:numId="95" w16cid:durableId="1771511306">
    <w:abstractNumId w:val="99"/>
  </w:num>
  <w:num w:numId="96" w16cid:durableId="976908822">
    <w:abstractNumId w:val="89"/>
  </w:num>
  <w:num w:numId="97" w16cid:durableId="1545210619">
    <w:abstractNumId w:val="134"/>
  </w:num>
  <w:num w:numId="98" w16cid:durableId="755980936">
    <w:abstractNumId w:val="39"/>
  </w:num>
  <w:num w:numId="99" w16cid:durableId="195002208">
    <w:abstractNumId w:val="139"/>
  </w:num>
  <w:num w:numId="100" w16cid:durableId="918633661">
    <w:abstractNumId w:val="101"/>
  </w:num>
  <w:num w:numId="101" w16cid:durableId="1728529156">
    <w:abstractNumId w:val="80"/>
  </w:num>
  <w:num w:numId="102" w16cid:durableId="1785880138">
    <w:abstractNumId w:val="125"/>
  </w:num>
  <w:num w:numId="103" w16cid:durableId="1661422392">
    <w:abstractNumId w:val="133"/>
  </w:num>
  <w:num w:numId="104" w16cid:durableId="1844010307">
    <w:abstractNumId w:val="106"/>
  </w:num>
  <w:num w:numId="105" w16cid:durableId="402877728">
    <w:abstractNumId w:val="25"/>
  </w:num>
  <w:num w:numId="106" w16cid:durableId="463548904">
    <w:abstractNumId w:val="127"/>
  </w:num>
  <w:num w:numId="107" w16cid:durableId="1005863923">
    <w:abstractNumId w:val="21"/>
  </w:num>
  <w:num w:numId="108" w16cid:durableId="1691686782">
    <w:abstractNumId w:val="131"/>
  </w:num>
  <w:num w:numId="109" w16cid:durableId="1417441790">
    <w:abstractNumId w:val="48"/>
  </w:num>
  <w:num w:numId="110" w16cid:durableId="937447827">
    <w:abstractNumId w:val="71"/>
  </w:num>
  <w:num w:numId="111" w16cid:durableId="1041323925">
    <w:abstractNumId w:val="108"/>
  </w:num>
  <w:num w:numId="112" w16cid:durableId="1330905205">
    <w:abstractNumId w:val="82"/>
  </w:num>
  <w:num w:numId="113" w16cid:durableId="1364549805">
    <w:abstractNumId w:val="18"/>
  </w:num>
  <w:num w:numId="114" w16cid:durableId="939722669">
    <w:abstractNumId w:val="72"/>
  </w:num>
  <w:num w:numId="115" w16cid:durableId="388772300">
    <w:abstractNumId w:val="90"/>
  </w:num>
  <w:num w:numId="116" w16cid:durableId="1384520264">
    <w:abstractNumId w:val="135"/>
  </w:num>
  <w:num w:numId="117" w16cid:durableId="1405713899">
    <w:abstractNumId w:val="105"/>
  </w:num>
  <w:num w:numId="118" w16cid:durableId="1467161707">
    <w:abstractNumId w:val="122"/>
  </w:num>
  <w:num w:numId="119" w16cid:durableId="984941013">
    <w:abstractNumId w:val="42"/>
  </w:num>
  <w:num w:numId="120" w16cid:durableId="1093429494">
    <w:abstractNumId w:val="113"/>
  </w:num>
  <w:num w:numId="121" w16cid:durableId="1603682678">
    <w:abstractNumId w:val="83"/>
  </w:num>
  <w:num w:numId="122" w16cid:durableId="1964311172">
    <w:abstractNumId w:val="12"/>
  </w:num>
  <w:num w:numId="123" w16cid:durableId="1353604244">
    <w:abstractNumId w:val="85"/>
  </w:num>
  <w:num w:numId="124" w16cid:durableId="1225022032">
    <w:abstractNumId w:val="20"/>
  </w:num>
  <w:num w:numId="125" w16cid:durableId="1359741649">
    <w:abstractNumId w:val="129"/>
  </w:num>
  <w:num w:numId="126" w16cid:durableId="234559096">
    <w:abstractNumId w:val="93"/>
  </w:num>
  <w:num w:numId="127" w16cid:durableId="764617113">
    <w:abstractNumId w:val="27"/>
  </w:num>
  <w:num w:numId="128" w16cid:durableId="684402593">
    <w:abstractNumId w:val="37"/>
  </w:num>
  <w:num w:numId="129" w16cid:durableId="612320960">
    <w:abstractNumId w:val="61"/>
  </w:num>
  <w:num w:numId="130" w16cid:durableId="67963284">
    <w:abstractNumId w:val="115"/>
  </w:num>
  <w:num w:numId="131" w16cid:durableId="297802264">
    <w:abstractNumId w:val="53"/>
  </w:num>
  <w:num w:numId="132" w16cid:durableId="792555304">
    <w:abstractNumId w:val="9"/>
  </w:num>
  <w:num w:numId="133" w16cid:durableId="313685332">
    <w:abstractNumId w:val="116"/>
  </w:num>
  <w:num w:numId="134" w16cid:durableId="1893887431">
    <w:abstractNumId w:val="75"/>
  </w:num>
  <w:num w:numId="135" w16cid:durableId="510218750">
    <w:abstractNumId w:val="30"/>
  </w:num>
  <w:num w:numId="136" w16cid:durableId="17586968">
    <w:abstractNumId w:val="77"/>
  </w:num>
  <w:num w:numId="137" w16cid:durableId="1676221386">
    <w:abstractNumId w:val="95"/>
  </w:num>
  <w:num w:numId="138" w16cid:durableId="1716811099">
    <w:abstractNumId w:val="119"/>
  </w:num>
  <w:num w:numId="139" w16cid:durableId="1849246627">
    <w:abstractNumId w:val="0"/>
  </w:num>
  <w:num w:numId="140" w16cid:durableId="980429974">
    <w:abstractNumId w:val="52"/>
  </w:num>
  <w:num w:numId="141" w16cid:durableId="86273756">
    <w:abstractNumId w:val="60"/>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611"/>
    <w:rsid w:val="00004569"/>
    <w:rsid w:val="00006579"/>
    <w:rsid w:val="00007C69"/>
    <w:rsid w:val="00011F3E"/>
    <w:rsid w:val="000122ED"/>
    <w:rsid w:val="00014CC7"/>
    <w:rsid w:val="000157D8"/>
    <w:rsid w:val="0001694E"/>
    <w:rsid w:val="00020C79"/>
    <w:rsid w:val="00022A9D"/>
    <w:rsid w:val="000241D8"/>
    <w:rsid w:val="00027FE5"/>
    <w:rsid w:val="00030641"/>
    <w:rsid w:val="0003568A"/>
    <w:rsid w:val="00035BDF"/>
    <w:rsid w:val="00036E54"/>
    <w:rsid w:val="000405BD"/>
    <w:rsid w:val="000444F4"/>
    <w:rsid w:val="000477C2"/>
    <w:rsid w:val="00047B00"/>
    <w:rsid w:val="00050B83"/>
    <w:rsid w:val="00052120"/>
    <w:rsid w:val="00052816"/>
    <w:rsid w:val="00053856"/>
    <w:rsid w:val="000541DF"/>
    <w:rsid w:val="00054304"/>
    <w:rsid w:val="00054C51"/>
    <w:rsid w:val="00057162"/>
    <w:rsid w:val="0005752F"/>
    <w:rsid w:val="00057982"/>
    <w:rsid w:val="00061786"/>
    <w:rsid w:val="000620FD"/>
    <w:rsid w:val="000623CE"/>
    <w:rsid w:val="00062BD6"/>
    <w:rsid w:val="0006316A"/>
    <w:rsid w:val="0006341A"/>
    <w:rsid w:val="00064EEF"/>
    <w:rsid w:val="00065C74"/>
    <w:rsid w:val="00067331"/>
    <w:rsid w:val="00067A2B"/>
    <w:rsid w:val="00067E41"/>
    <w:rsid w:val="00074CD5"/>
    <w:rsid w:val="00076FD1"/>
    <w:rsid w:val="00077C78"/>
    <w:rsid w:val="0008035C"/>
    <w:rsid w:val="000804FD"/>
    <w:rsid w:val="0008454A"/>
    <w:rsid w:val="00084D1C"/>
    <w:rsid w:val="0008515F"/>
    <w:rsid w:val="00085881"/>
    <w:rsid w:val="00090466"/>
    <w:rsid w:val="000919DC"/>
    <w:rsid w:val="000941B7"/>
    <w:rsid w:val="00096A2D"/>
    <w:rsid w:val="000A293D"/>
    <w:rsid w:val="000A31E5"/>
    <w:rsid w:val="000A3634"/>
    <w:rsid w:val="000A5CE5"/>
    <w:rsid w:val="000A6014"/>
    <w:rsid w:val="000A633D"/>
    <w:rsid w:val="000A645B"/>
    <w:rsid w:val="000A77EF"/>
    <w:rsid w:val="000B02FF"/>
    <w:rsid w:val="000B0953"/>
    <w:rsid w:val="000B2E5B"/>
    <w:rsid w:val="000C0253"/>
    <w:rsid w:val="000C100C"/>
    <w:rsid w:val="000C22F4"/>
    <w:rsid w:val="000C23F8"/>
    <w:rsid w:val="000C46BD"/>
    <w:rsid w:val="000C4985"/>
    <w:rsid w:val="000C523D"/>
    <w:rsid w:val="000C5BB6"/>
    <w:rsid w:val="000D0A3C"/>
    <w:rsid w:val="000D0FCA"/>
    <w:rsid w:val="000D2581"/>
    <w:rsid w:val="000D2865"/>
    <w:rsid w:val="000D48CE"/>
    <w:rsid w:val="000D6315"/>
    <w:rsid w:val="000D7929"/>
    <w:rsid w:val="000D7BDE"/>
    <w:rsid w:val="000D7CBD"/>
    <w:rsid w:val="000E2451"/>
    <w:rsid w:val="000E2457"/>
    <w:rsid w:val="000E40FD"/>
    <w:rsid w:val="000E6E81"/>
    <w:rsid w:val="000E70B2"/>
    <w:rsid w:val="000E7F0A"/>
    <w:rsid w:val="000F3538"/>
    <w:rsid w:val="000F3E99"/>
    <w:rsid w:val="000F4E10"/>
    <w:rsid w:val="000F6329"/>
    <w:rsid w:val="000F6ECD"/>
    <w:rsid w:val="000F6F0B"/>
    <w:rsid w:val="000F7B2E"/>
    <w:rsid w:val="001002B8"/>
    <w:rsid w:val="0010071A"/>
    <w:rsid w:val="001007BE"/>
    <w:rsid w:val="0010086C"/>
    <w:rsid w:val="00103B77"/>
    <w:rsid w:val="0010687C"/>
    <w:rsid w:val="00107F43"/>
    <w:rsid w:val="0011072E"/>
    <w:rsid w:val="00110E6E"/>
    <w:rsid w:val="00111016"/>
    <w:rsid w:val="00112408"/>
    <w:rsid w:val="00112495"/>
    <w:rsid w:val="00112973"/>
    <w:rsid w:val="001137A8"/>
    <w:rsid w:val="00113C7E"/>
    <w:rsid w:val="00113FA0"/>
    <w:rsid w:val="00115313"/>
    <w:rsid w:val="00116A68"/>
    <w:rsid w:val="00117F9F"/>
    <w:rsid w:val="00121C6D"/>
    <w:rsid w:val="00122498"/>
    <w:rsid w:val="00123C5F"/>
    <w:rsid w:val="00125D6E"/>
    <w:rsid w:val="0012707C"/>
    <w:rsid w:val="00127C46"/>
    <w:rsid w:val="00127CAD"/>
    <w:rsid w:val="0013237D"/>
    <w:rsid w:val="0013238E"/>
    <w:rsid w:val="00133433"/>
    <w:rsid w:val="00134DA6"/>
    <w:rsid w:val="00135DB3"/>
    <w:rsid w:val="00136556"/>
    <w:rsid w:val="0014085E"/>
    <w:rsid w:val="00143F50"/>
    <w:rsid w:val="001444A8"/>
    <w:rsid w:val="00144650"/>
    <w:rsid w:val="00146E99"/>
    <w:rsid w:val="001506E4"/>
    <w:rsid w:val="00153961"/>
    <w:rsid w:val="00156271"/>
    <w:rsid w:val="00156688"/>
    <w:rsid w:val="00157CE2"/>
    <w:rsid w:val="00160015"/>
    <w:rsid w:val="00160C0C"/>
    <w:rsid w:val="001622EB"/>
    <w:rsid w:val="001633B8"/>
    <w:rsid w:val="00166BF5"/>
    <w:rsid w:val="00170673"/>
    <w:rsid w:val="00171248"/>
    <w:rsid w:val="001731DB"/>
    <w:rsid w:val="001757A8"/>
    <w:rsid w:val="001820CF"/>
    <w:rsid w:val="00182B15"/>
    <w:rsid w:val="0018339E"/>
    <w:rsid w:val="001835CD"/>
    <w:rsid w:val="00191800"/>
    <w:rsid w:val="001921E3"/>
    <w:rsid w:val="001929BA"/>
    <w:rsid w:val="00192A50"/>
    <w:rsid w:val="00194378"/>
    <w:rsid w:val="00196DFC"/>
    <w:rsid w:val="001A124B"/>
    <w:rsid w:val="001A2B0C"/>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D08D4"/>
    <w:rsid w:val="001D40C7"/>
    <w:rsid w:val="001D5D95"/>
    <w:rsid w:val="001D6B4F"/>
    <w:rsid w:val="001D7181"/>
    <w:rsid w:val="001E0CBE"/>
    <w:rsid w:val="001E3F2B"/>
    <w:rsid w:val="001E430B"/>
    <w:rsid w:val="001F1D80"/>
    <w:rsid w:val="001F655F"/>
    <w:rsid w:val="00202054"/>
    <w:rsid w:val="00210345"/>
    <w:rsid w:val="002140F7"/>
    <w:rsid w:val="00214EE7"/>
    <w:rsid w:val="00217FCC"/>
    <w:rsid w:val="002220EF"/>
    <w:rsid w:val="0022543C"/>
    <w:rsid w:val="00225D92"/>
    <w:rsid w:val="00227546"/>
    <w:rsid w:val="00227957"/>
    <w:rsid w:val="00233186"/>
    <w:rsid w:val="0023347E"/>
    <w:rsid w:val="002354E3"/>
    <w:rsid w:val="00235CCD"/>
    <w:rsid w:val="00243B2D"/>
    <w:rsid w:val="002442FA"/>
    <w:rsid w:val="002447B2"/>
    <w:rsid w:val="00244A9E"/>
    <w:rsid w:val="00244FEC"/>
    <w:rsid w:val="00250D25"/>
    <w:rsid w:val="0025177A"/>
    <w:rsid w:val="00254367"/>
    <w:rsid w:val="00255F42"/>
    <w:rsid w:val="00256437"/>
    <w:rsid w:val="002578F8"/>
    <w:rsid w:val="00260371"/>
    <w:rsid w:val="002635BF"/>
    <w:rsid w:val="00263B5F"/>
    <w:rsid w:val="00264745"/>
    <w:rsid w:val="00264D3D"/>
    <w:rsid w:val="002652AD"/>
    <w:rsid w:val="00266169"/>
    <w:rsid w:val="00266EEC"/>
    <w:rsid w:val="002672D7"/>
    <w:rsid w:val="00273EAA"/>
    <w:rsid w:val="002768F5"/>
    <w:rsid w:val="00280D52"/>
    <w:rsid w:val="00280E3D"/>
    <w:rsid w:val="002824EA"/>
    <w:rsid w:val="00283393"/>
    <w:rsid w:val="00286791"/>
    <w:rsid w:val="00286A1A"/>
    <w:rsid w:val="00286EED"/>
    <w:rsid w:val="00287D2F"/>
    <w:rsid w:val="00287EBD"/>
    <w:rsid w:val="00291925"/>
    <w:rsid w:val="00295BF5"/>
    <w:rsid w:val="00295CF9"/>
    <w:rsid w:val="00295E0C"/>
    <w:rsid w:val="002A3212"/>
    <w:rsid w:val="002A4AD9"/>
    <w:rsid w:val="002A4CEC"/>
    <w:rsid w:val="002A6217"/>
    <w:rsid w:val="002B048C"/>
    <w:rsid w:val="002B3992"/>
    <w:rsid w:val="002B47FB"/>
    <w:rsid w:val="002C0D7A"/>
    <w:rsid w:val="002C2C0B"/>
    <w:rsid w:val="002C34EA"/>
    <w:rsid w:val="002C3537"/>
    <w:rsid w:val="002C7907"/>
    <w:rsid w:val="002D0634"/>
    <w:rsid w:val="002D11ED"/>
    <w:rsid w:val="002D2414"/>
    <w:rsid w:val="002D3423"/>
    <w:rsid w:val="002E0AA3"/>
    <w:rsid w:val="002E181C"/>
    <w:rsid w:val="002E209E"/>
    <w:rsid w:val="002E23E2"/>
    <w:rsid w:val="002E2C02"/>
    <w:rsid w:val="002E44AE"/>
    <w:rsid w:val="002E4F64"/>
    <w:rsid w:val="002E576F"/>
    <w:rsid w:val="002E7238"/>
    <w:rsid w:val="002F13A7"/>
    <w:rsid w:val="002F2F73"/>
    <w:rsid w:val="002F3E1E"/>
    <w:rsid w:val="002F79B2"/>
    <w:rsid w:val="00301894"/>
    <w:rsid w:val="00303421"/>
    <w:rsid w:val="0030370B"/>
    <w:rsid w:val="00303EE8"/>
    <w:rsid w:val="00307C5E"/>
    <w:rsid w:val="00315C5A"/>
    <w:rsid w:val="003178E0"/>
    <w:rsid w:val="00321AB7"/>
    <w:rsid w:val="00322B0F"/>
    <w:rsid w:val="003240E3"/>
    <w:rsid w:val="00325455"/>
    <w:rsid w:val="00330420"/>
    <w:rsid w:val="00332BC8"/>
    <w:rsid w:val="00334DDE"/>
    <w:rsid w:val="003352E2"/>
    <w:rsid w:val="00337447"/>
    <w:rsid w:val="00340D47"/>
    <w:rsid w:val="003413B9"/>
    <w:rsid w:val="003415EC"/>
    <w:rsid w:val="00344A22"/>
    <w:rsid w:val="00346EE6"/>
    <w:rsid w:val="00347F5F"/>
    <w:rsid w:val="0035089B"/>
    <w:rsid w:val="003510EE"/>
    <w:rsid w:val="00352119"/>
    <w:rsid w:val="00352236"/>
    <w:rsid w:val="0035235E"/>
    <w:rsid w:val="003526E0"/>
    <w:rsid w:val="00353E0F"/>
    <w:rsid w:val="003565DE"/>
    <w:rsid w:val="00356F4D"/>
    <w:rsid w:val="0035754B"/>
    <w:rsid w:val="00360DA8"/>
    <w:rsid w:val="0036198B"/>
    <w:rsid w:val="003631E9"/>
    <w:rsid w:val="00363954"/>
    <w:rsid w:val="003654B6"/>
    <w:rsid w:val="00365D4E"/>
    <w:rsid w:val="00367195"/>
    <w:rsid w:val="003674BB"/>
    <w:rsid w:val="00367BB3"/>
    <w:rsid w:val="003736E4"/>
    <w:rsid w:val="003761A2"/>
    <w:rsid w:val="00376577"/>
    <w:rsid w:val="00380E75"/>
    <w:rsid w:val="003817DE"/>
    <w:rsid w:val="00382754"/>
    <w:rsid w:val="00382F7B"/>
    <w:rsid w:val="003835B6"/>
    <w:rsid w:val="00383966"/>
    <w:rsid w:val="00384A65"/>
    <w:rsid w:val="00385770"/>
    <w:rsid w:val="003857E4"/>
    <w:rsid w:val="003870D3"/>
    <w:rsid w:val="00391199"/>
    <w:rsid w:val="00393586"/>
    <w:rsid w:val="00396655"/>
    <w:rsid w:val="00396EFC"/>
    <w:rsid w:val="003A1E4D"/>
    <w:rsid w:val="003A2D9A"/>
    <w:rsid w:val="003A4A6D"/>
    <w:rsid w:val="003A7B77"/>
    <w:rsid w:val="003B0D63"/>
    <w:rsid w:val="003B296A"/>
    <w:rsid w:val="003B2B08"/>
    <w:rsid w:val="003B2C57"/>
    <w:rsid w:val="003B4873"/>
    <w:rsid w:val="003B616D"/>
    <w:rsid w:val="003B6201"/>
    <w:rsid w:val="003B64B9"/>
    <w:rsid w:val="003B6DA7"/>
    <w:rsid w:val="003C0B55"/>
    <w:rsid w:val="003C1FCC"/>
    <w:rsid w:val="003C2C0F"/>
    <w:rsid w:val="003C7137"/>
    <w:rsid w:val="003C7958"/>
    <w:rsid w:val="003D04FA"/>
    <w:rsid w:val="003D3B75"/>
    <w:rsid w:val="003D54EB"/>
    <w:rsid w:val="003D5510"/>
    <w:rsid w:val="003D6ED9"/>
    <w:rsid w:val="003F17E0"/>
    <w:rsid w:val="003F37C4"/>
    <w:rsid w:val="003F401A"/>
    <w:rsid w:val="003F5626"/>
    <w:rsid w:val="003F56C2"/>
    <w:rsid w:val="004009BA"/>
    <w:rsid w:val="00402D8C"/>
    <w:rsid w:val="00402E09"/>
    <w:rsid w:val="00402E0B"/>
    <w:rsid w:val="00406B75"/>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3EBC"/>
    <w:rsid w:val="00435C7C"/>
    <w:rsid w:val="00435D4B"/>
    <w:rsid w:val="00436CE2"/>
    <w:rsid w:val="00437F70"/>
    <w:rsid w:val="0044112A"/>
    <w:rsid w:val="004414E1"/>
    <w:rsid w:val="004416DA"/>
    <w:rsid w:val="00446FF7"/>
    <w:rsid w:val="00452185"/>
    <w:rsid w:val="00452506"/>
    <w:rsid w:val="0045580A"/>
    <w:rsid w:val="00455E7B"/>
    <w:rsid w:val="00457356"/>
    <w:rsid w:val="0046067B"/>
    <w:rsid w:val="00460DB1"/>
    <w:rsid w:val="0046220E"/>
    <w:rsid w:val="00463EF4"/>
    <w:rsid w:val="00463F9A"/>
    <w:rsid w:val="00465582"/>
    <w:rsid w:val="00465CD6"/>
    <w:rsid w:val="00465D79"/>
    <w:rsid w:val="004660A4"/>
    <w:rsid w:val="004674A4"/>
    <w:rsid w:val="00467B42"/>
    <w:rsid w:val="00470A76"/>
    <w:rsid w:val="00472FF4"/>
    <w:rsid w:val="004734C6"/>
    <w:rsid w:val="00473C39"/>
    <w:rsid w:val="00475F9F"/>
    <w:rsid w:val="00476609"/>
    <w:rsid w:val="004768F9"/>
    <w:rsid w:val="00480043"/>
    <w:rsid w:val="00481489"/>
    <w:rsid w:val="00483016"/>
    <w:rsid w:val="00487324"/>
    <w:rsid w:val="00490259"/>
    <w:rsid w:val="0049228E"/>
    <w:rsid w:val="00496564"/>
    <w:rsid w:val="00496C53"/>
    <w:rsid w:val="004A04E7"/>
    <w:rsid w:val="004A2676"/>
    <w:rsid w:val="004A2711"/>
    <w:rsid w:val="004A3719"/>
    <w:rsid w:val="004A7943"/>
    <w:rsid w:val="004B004E"/>
    <w:rsid w:val="004B24AC"/>
    <w:rsid w:val="004B28A2"/>
    <w:rsid w:val="004B388D"/>
    <w:rsid w:val="004B5ABD"/>
    <w:rsid w:val="004B64BD"/>
    <w:rsid w:val="004B6C36"/>
    <w:rsid w:val="004B74E3"/>
    <w:rsid w:val="004D0300"/>
    <w:rsid w:val="004D0940"/>
    <w:rsid w:val="004D0C43"/>
    <w:rsid w:val="004D5A49"/>
    <w:rsid w:val="004D5DFE"/>
    <w:rsid w:val="004D7209"/>
    <w:rsid w:val="004E0943"/>
    <w:rsid w:val="004E0ADE"/>
    <w:rsid w:val="004E0C67"/>
    <w:rsid w:val="004E0E9D"/>
    <w:rsid w:val="004E12AA"/>
    <w:rsid w:val="004E15BD"/>
    <w:rsid w:val="004E3929"/>
    <w:rsid w:val="004E3A28"/>
    <w:rsid w:val="004E3AE2"/>
    <w:rsid w:val="004E3BDE"/>
    <w:rsid w:val="004E4B16"/>
    <w:rsid w:val="004E5BB4"/>
    <w:rsid w:val="004E6FA6"/>
    <w:rsid w:val="004E75EE"/>
    <w:rsid w:val="004F0E82"/>
    <w:rsid w:val="004F104C"/>
    <w:rsid w:val="004F200B"/>
    <w:rsid w:val="004F3468"/>
    <w:rsid w:val="004F6CF7"/>
    <w:rsid w:val="00500097"/>
    <w:rsid w:val="005006F3"/>
    <w:rsid w:val="00501126"/>
    <w:rsid w:val="00501870"/>
    <w:rsid w:val="00503077"/>
    <w:rsid w:val="00504835"/>
    <w:rsid w:val="00504BBC"/>
    <w:rsid w:val="00504CC3"/>
    <w:rsid w:val="00504FC4"/>
    <w:rsid w:val="0051075E"/>
    <w:rsid w:val="00510949"/>
    <w:rsid w:val="00510D82"/>
    <w:rsid w:val="00510E2E"/>
    <w:rsid w:val="00511815"/>
    <w:rsid w:val="00512D68"/>
    <w:rsid w:val="0051416D"/>
    <w:rsid w:val="00517E18"/>
    <w:rsid w:val="00522F2D"/>
    <w:rsid w:val="005233F7"/>
    <w:rsid w:val="00524D97"/>
    <w:rsid w:val="005251E0"/>
    <w:rsid w:val="00526BCE"/>
    <w:rsid w:val="00530028"/>
    <w:rsid w:val="005326F6"/>
    <w:rsid w:val="005349B5"/>
    <w:rsid w:val="00535B2A"/>
    <w:rsid w:val="00536A45"/>
    <w:rsid w:val="00540C55"/>
    <w:rsid w:val="00541EE7"/>
    <w:rsid w:val="00542812"/>
    <w:rsid w:val="005431FF"/>
    <w:rsid w:val="0054505C"/>
    <w:rsid w:val="00550913"/>
    <w:rsid w:val="005526CB"/>
    <w:rsid w:val="00554352"/>
    <w:rsid w:val="00555424"/>
    <w:rsid w:val="0055652B"/>
    <w:rsid w:val="0056144A"/>
    <w:rsid w:val="005652FC"/>
    <w:rsid w:val="00576A8C"/>
    <w:rsid w:val="0057758F"/>
    <w:rsid w:val="0058495C"/>
    <w:rsid w:val="005915B2"/>
    <w:rsid w:val="0059217D"/>
    <w:rsid w:val="005926BE"/>
    <w:rsid w:val="00595161"/>
    <w:rsid w:val="005951D1"/>
    <w:rsid w:val="00595487"/>
    <w:rsid w:val="00596FCD"/>
    <w:rsid w:val="005A0239"/>
    <w:rsid w:val="005A060C"/>
    <w:rsid w:val="005A228C"/>
    <w:rsid w:val="005A2B6A"/>
    <w:rsid w:val="005A3576"/>
    <w:rsid w:val="005A3D22"/>
    <w:rsid w:val="005A3D92"/>
    <w:rsid w:val="005A566C"/>
    <w:rsid w:val="005A5780"/>
    <w:rsid w:val="005B23AC"/>
    <w:rsid w:val="005B47CB"/>
    <w:rsid w:val="005B4AB4"/>
    <w:rsid w:val="005B730F"/>
    <w:rsid w:val="005C18B1"/>
    <w:rsid w:val="005C316A"/>
    <w:rsid w:val="005C4237"/>
    <w:rsid w:val="005C475E"/>
    <w:rsid w:val="005C66D3"/>
    <w:rsid w:val="005D153F"/>
    <w:rsid w:val="005D724D"/>
    <w:rsid w:val="005E3095"/>
    <w:rsid w:val="005E39FC"/>
    <w:rsid w:val="005F1DD0"/>
    <w:rsid w:val="005F32F9"/>
    <w:rsid w:val="005F337E"/>
    <w:rsid w:val="005F5DBC"/>
    <w:rsid w:val="006005EB"/>
    <w:rsid w:val="00602FAA"/>
    <w:rsid w:val="00606655"/>
    <w:rsid w:val="006076C8"/>
    <w:rsid w:val="0061039D"/>
    <w:rsid w:val="006109FF"/>
    <w:rsid w:val="006137A4"/>
    <w:rsid w:val="00620FED"/>
    <w:rsid w:val="006224E6"/>
    <w:rsid w:val="00622857"/>
    <w:rsid w:val="00624801"/>
    <w:rsid w:val="00626273"/>
    <w:rsid w:val="006267E2"/>
    <w:rsid w:val="00626C57"/>
    <w:rsid w:val="00627BDE"/>
    <w:rsid w:val="006322B0"/>
    <w:rsid w:val="00632403"/>
    <w:rsid w:val="00632901"/>
    <w:rsid w:val="00636091"/>
    <w:rsid w:val="00636423"/>
    <w:rsid w:val="006418B0"/>
    <w:rsid w:val="006446A2"/>
    <w:rsid w:val="006476F0"/>
    <w:rsid w:val="006527D0"/>
    <w:rsid w:val="00652C0F"/>
    <w:rsid w:val="00655F23"/>
    <w:rsid w:val="00656C37"/>
    <w:rsid w:val="00657B07"/>
    <w:rsid w:val="00660D3D"/>
    <w:rsid w:val="006623D7"/>
    <w:rsid w:val="006640AD"/>
    <w:rsid w:val="00664A46"/>
    <w:rsid w:val="00666CD7"/>
    <w:rsid w:val="00666EF5"/>
    <w:rsid w:val="0067031F"/>
    <w:rsid w:val="00670FD1"/>
    <w:rsid w:val="00674216"/>
    <w:rsid w:val="00676750"/>
    <w:rsid w:val="00681BB2"/>
    <w:rsid w:val="0068452D"/>
    <w:rsid w:val="006845B3"/>
    <w:rsid w:val="00685BEC"/>
    <w:rsid w:val="0068649E"/>
    <w:rsid w:val="00687547"/>
    <w:rsid w:val="00692239"/>
    <w:rsid w:val="0069309C"/>
    <w:rsid w:val="00694060"/>
    <w:rsid w:val="0069554C"/>
    <w:rsid w:val="00697720"/>
    <w:rsid w:val="006A01E6"/>
    <w:rsid w:val="006A252B"/>
    <w:rsid w:val="006A26B0"/>
    <w:rsid w:val="006A5D84"/>
    <w:rsid w:val="006A6EE7"/>
    <w:rsid w:val="006A7608"/>
    <w:rsid w:val="006A7D4F"/>
    <w:rsid w:val="006B0420"/>
    <w:rsid w:val="006B0815"/>
    <w:rsid w:val="006B240F"/>
    <w:rsid w:val="006B380A"/>
    <w:rsid w:val="006B41E1"/>
    <w:rsid w:val="006B7860"/>
    <w:rsid w:val="006C04A7"/>
    <w:rsid w:val="006C3853"/>
    <w:rsid w:val="006C6C3B"/>
    <w:rsid w:val="006C7E43"/>
    <w:rsid w:val="006D0632"/>
    <w:rsid w:val="006D1BFC"/>
    <w:rsid w:val="006D24A0"/>
    <w:rsid w:val="006D3ADC"/>
    <w:rsid w:val="006D5019"/>
    <w:rsid w:val="006D5894"/>
    <w:rsid w:val="006D59A8"/>
    <w:rsid w:val="006D7842"/>
    <w:rsid w:val="006E39E6"/>
    <w:rsid w:val="006E5FB0"/>
    <w:rsid w:val="006E60E3"/>
    <w:rsid w:val="006F2173"/>
    <w:rsid w:val="006F41A7"/>
    <w:rsid w:val="006F5CE9"/>
    <w:rsid w:val="00701CC9"/>
    <w:rsid w:val="00702596"/>
    <w:rsid w:val="007049B4"/>
    <w:rsid w:val="00705A74"/>
    <w:rsid w:val="007100B1"/>
    <w:rsid w:val="00711A5B"/>
    <w:rsid w:val="00715D96"/>
    <w:rsid w:val="00716FF1"/>
    <w:rsid w:val="00717802"/>
    <w:rsid w:val="007237F2"/>
    <w:rsid w:val="007240C3"/>
    <w:rsid w:val="0072470D"/>
    <w:rsid w:val="007247A8"/>
    <w:rsid w:val="00730096"/>
    <w:rsid w:val="00734BEF"/>
    <w:rsid w:val="00735028"/>
    <w:rsid w:val="00735FAD"/>
    <w:rsid w:val="0074465C"/>
    <w:rsid w:val="00744F79"/>
    <w:rsid w:val="007472CF"/>
    <w:rsid w:val="007506C3"/>
    <w:rsid w:val="00751977"/>
    <w:rsid w:val="00751F16"/>
    <w:rsid w:val="007530FC"/>
    <w:rsid w:val="0075504B"/>
    <w:rsid w:val="00755CD0"/>
    <w:rsid w:val="0075786A"/>
    <w:rsid w:val="00760BE5"/>
    <w:rsid w:val="00760E93"/>
    <w:rsid w:val="00761D24"/>
    <w:rsid w:val="007622AA"/>
    <w:rsid w:val="00771863"/>
    <w:rsid w:val="0077283A"/>
    <w:rsid w:val="00772981"/>
    <w:rsid w:val="00772F10"/>
    <w:rsid w:val="00775E5A"/>
    <w:rsid w:val="00776F0B"/>
    <w:rsid w:val="00782561"/>
    <w:rsid w:val="007836E6"/>
    <w:rsid w:val="007838AB"/>
    <w:rsid w:val="00786C48"/>
    <w:rsid w:val="00786E1D"/>
    <w:rsid w:val="0078720F"/>
    <w:rsid w:val="00787ACE"/>
    <w:rsid w:val="00790989"/>
    <w:rsid w:val="0079472A"/>
    <w:rsid w:val="00796ABA"/>
    <w:rsid w:val="0079756C"/>
    <w:rsid w:val="00797626"/>
    <w:rsid w:val="007A0CFD"/>
    <w:rsid w:val="007A2FCD"/>
    <w:rsid w:val="007B04FB"/>
    <w:rsid w:val="007B52EB"/>
    <w:rsid w:val="007B558F"/>
    <w:rsid w:val="007B7876"/>
    <w:rsid w:val="007C1CA5"/>
    <w:rsid w:val="007C494C"/>
    <w:rsid w:val="007C4BF3"/>
    <w:rsid w:val="007C59DC"/>
    <w:rsid w:val="007C6B00"/>
    <w:rsid w:val="007D01B3"/>
    <w:rsid w:val="007D0284"/>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0A4"/>
    <w:rsid w:val="007F63D9"/>
    <w:rsid w:val="0080151F"/>
    <w:rsid w:val="008020FF"/>
    <w:rsid w:val="00803264"/>
    <w:rsid w:val="00804500"/>
    <w:rsid w:val="008057B2"/>
    <w:rsid w:val="0080711C"/>
    <w:rsid w:val="008126CC"/>
    <w:rsid w:val="008127E8"/>
    <w:rsid w:val="00812A19"/>
    <w:rsid w:val="00814054"/>
    <w:rsid w:val="008154CA"/>
    <w:rsid w:val="00817766"/>
    <w:rsid w:val="00820105"/>
    <w:rsid w:val="00822FC7"/>
    <w:rsid w:val="00826C9F"/>
    <w:rsid w:val="00831EE1"/>
    <w:rsid w:val="0083458D"/>
    <w:rsid w:val="00834C32"/>
    <w:rsid w:val="008373FB"/>
    <w:rsid w:val="00837530"/>
    <w:rsid w:val="008377B7"/>
    <w:rsid w:val="00843368"/>
    <w:rsid w:val="00844790"/>
    <w:rsid w:val="008470E8"/>
    <w:rsid w:val="00847747"/>
    <w:rsid w:val="00850D8B"/>
    <w:rsid w:val="008512DA"/>
    <w:rsid w:val="00852CA7"/>
    <w:rsid w:val="008616AB"/>
    <w:rsid w:val="0086280D"/>
    <w:rsid w:val="00863E2C"/>
    <w:rsid w:val="0086502F"/>
    <w:rsid w:val="008660AA"/>
    <w:rsid w:val="0086772C"/>
    <w:rsid w:val="00873A0D"/>
    <w:rsid w:val="00873BE1"/>
    <w:rsid w:val="00873F36"/>
    <w:rsid w:val="00874562"/>
    <w:rsid w:val="00875801"/>
    <w:rsid w:val="00880181"/>
    <w:rsid w:val="0088137E"/>
    <w:rsid w:val="0088276D"/>
    <w:rsid w:val="0088616A"/>
    <w:rsid w:val="008869AE"/>
    <w:rsid w:val="008871D9"/>
    <w:rsid w:val="00887548"/>
    <w:rsid w:val="008877C7"/>
    <w:rsid w:val="008914D5"/>
    <w:rsid w:val="00891F06"/>
    <w:rsid w:val="00895B46"/>
    <w:rsid w:val="00895B8E"/>
    <w:rsid w:val="00896ED4"/>
    <w:rsid w:val="008A32B5"/>
    <w:rsid w:val="008A3598"/>
    <w:rsid w:val="008A3F08"/>
    <w:rsid w:val="008A46E0"/>
    <w:rsid w:val="008B111C"/>
    <w:rsid w:val="008B18D7"/>
    <w:rsid w:val="008B1D84"/>
    <w:rsid w:val="008B44AA"/>
    <w:rsid w:val="008B48AD"/>
    <w:rsid w:val="008B6CC2"/>
    <w:rsid w:val="008C0106"/>
    <w:rsid w:val="008C0BE3"/>
    <w:rsid w:val="008C1ABC"/>
    <w:rsid w:val="008C24D7"/>
    <w:rsid w:val="008C3210"/>
    <w:rsid w:val="008C522A"/>
    <w:rsid w:val="008C7556"/>
    <w:rsid w:val="008D3149"/>
    <w:rsid w:val="008D3F97"/>
    <w:rsid w:val="008D67DE"/>
    <w:rsid w:val="008E2EB5"/>
    <w:rsid w:val="008E5F03"/>
    <w:rsid w:val="008E67A3"/>
    <w:rsid w:val="008F0E1B"/>
    <w:rsid w:val="008F1B0C"/>
    <w:rsid w:val="008F2B27"/>
    <w:rsid w:val="008F53DC"/>
    <w:rsid w:val="00903A14"/>
    <w:rsid w:val="00907954"/>
    <w:rsid w:val="00907B68"/>
    <w:rsid w:val="00911FCE"/>
    <w:rsid w:val="00913B05"/>
    <w:rsid w:val="0091409B"/>
    <w:rsid w:val="009141AD"/>
    <w:rsid w:val="009164B4"/>
    <w:rsid w:val="0091682D"/>
    <w:rsid w:val="00920360"/>
    <w:rsid w:val="00923042"/>
    <w:rsid w:val="00924727"/>
    <w:rsid w:val="009255C9"/>
    <w:rsid w:val="00933285"/>
    <w:rsid w:val="009332E1"/>
    <w:rsid w:val="00933A07"/>
    <w:rsid w:val="009341CA"/>
    <w:rsid w:val="009348AE"/>
    <w:rsid w:val="00941AB9"/>
    <w:rsid w:val="00942817"/>
    <w:rsid w:val="0094538F"/>
    <w:rsid w:val="00945534"/>
    <w:rsid w:val="00946AC3"/>
    <w:rsid w:val="00947001"/>
    <w:rsid w:val="00951AAB"/>
    <w:rsid w:val="009529A2"/>
    <w:rsid w:val="00952D8A"/>
    <w:rsid w:val="00953149"/>
    <w:rsid w:val="009532A7"/>
    <w:rsid w:val="0095347E"/>
    <w:rsid w:val="00953B3D"/>
    <w:rsid w:val="00955D5C"/>
    <w:rsid w:val="009561AE"/>
    <w:rsid w:val="009568C7"/>
    <w:rsid w:val="009611BC"/>
    <w:rsid w:val="00962BC4"/>
    <w:rsid w:val="00965D01"/>
    <w:rsid w:val="00966996"/>
    <w:rsid w:val="009669CB"/>
    <w:rsid w:val="00966BD8"/>
    <w:rsid w:val="00975524"/>
    <w:rsid w:val="0097752A"/>
    <w:rsid w:val="00977C90"/>
    <w:rsid w:val="00982B0A"/>
    <w:rsid w:val="00984E3C"/>
    <w:rsid w:val="00986F42"/>
    <w:rsid w:val="00994AB9"/>
    <w:rsid w:val="00995DA2"/>
    <w:rsid w:val="0099627D"/>
    <w:rsid w:val="009A0427"/>
    <w:rsid w:val="009A4313"/>
    <w:rsid w:val="009A4AF4"/>
    <w:rsid w:val="009A5C35"/>
    <w:rsid w:val="009A5DE7"/>
    <w:rsid w:val="009A66C9"/>
    <w:rsid w:val="009A74A0"/>
    <w:rsid w:val="009B3D12"/>
    <w:rsid w:val="009B5447"/>
    <w:rsid w:val="009B6C0D"/>
    <w:rsid w:val="009B6D74"/>
    <w:rsid w:val="009B75C3"/>
    <w:rsid w:val="009C024D"/>
    <w:rsid w:val="009C0362"/>
    <w:rsid w:val="009C7B85"/>
    <w:rsid w:val="009D1656"/>
    <w:rsid w:val="009D64A2"/>
    <w:rsid w:val="009D669C"/>
    <w:rsid w:val="009D6CE7"/>
    <w:rsid w:val="009E0B3B"/>
    <w:rsid w:val="009E28F0"/>
    <w:rsid w:val="009E34FA"/>
    <w:rsid w:val="009E6A8C"/>
    <w:rsid w:val="009E6FDA"/>
    <w:rsid w:val="009E7310"/>
    <w:rsid w:val="009F23D3"/>
    <w:rsid w:val="009F42A3"/>
    <w:rsid w:val="009F69DB"/>
    <w:rsid w:val="00A005A1"/>
    <w:rsid w:val="00A02094"/>
    <w:rsid w:val="00A021EF"/>
    <w:rsid w:val="00A02997"/>
    <w:rsid w:val="00A02CBB"/>
    <w:rsid w:val="00A04EE8"/>
    <w:rsid w:val="00A057C7"/>
    <w:rsid w:val="00A07BD8"/>
    <w:rsid w:val="00A07CB0"/>
    <w:rsid w:val="00A10844"/>
    <w:rsid w:val="00A11ABA"/>
    <w:rsid w:val="00A154CF"/>
    <w:rsid w:val="00A17122"/>
    <w:rsid w:val="00A23A96"/>
    <w:rsid w:val="00A24AA3"/>
    <w:rsid w:val="00A25816"/>
    <w:rsid w:val="00A27222"/>
    <w:rsid w:val="00A27BD6"/>
    <w:rsid w:val="00A31915"/>
    <w:rsid w:val="00A32244"/>
    <w:rsid w:val="00A326D5"/>
    <w:rsid w:val="00A33535"/>
    <w:rsid w:val="00A34AC1"/>
    <w:rsid w:val="00A34DDB"/>
    <w:rsid w:val="00A37963"/>
    <w:rsid w:val="00A37A89"/>
    <w:rsid w:val="00A42BF6"/>
    <w:rsid w:val="00A4387E"/>
    <w:rsid w:val="00A4514D"/>
    <w:rsid w:val="00A52231"/>
    <w:rsid w:val="00A5432C"/>
    <w:rsid w:val="00A54DCE"/>
    <w:rsid w:val="00A603EC"/>
    <w:rsid w:val="00A615B0"/>
    <w:rsid w:val="00A61858"/>
    <w:rsid w:val="00A6620A"/>
    <w:rsid w:val="00A74E7C"/>
    <w:rsid w:val="00A77593"/>
    <w:rsid w:val="00A84009"/>
    <w:rsid w:val="00A846ED"/>
    <w:rsid w:val="00A85BA7"/>
    <w:rsid w:val="00A862AB"/>
    <w:rsid w:val="00A86B3D"/>
    <w:rsid w:val="00A87336"/>
    <w:rsid w:val="00A91F32"/>
    <w:rsid w:val="00A9465F"/>
    <w:rsid w:val="00A95C13"/>
    <w:rsid w:val="00A96B0E"/>
    <w:rsid w:val="00A97CF6"/>
    <w:rsid w:val="00AA02D6"/>
    <w:rsid w:val="00AA035A"/>
    <w:rsid w:val="00AA170F"/>
    <w:rsid w:val="00AA1BB4"/>
    <w:rsid w:val="00AA302D"/>
    <w:rsid w:val="00AA4C98"/>
    <w:rsid w:val="00AA5DFD"/>
    <w:rsid w:val="00AB0F69"/>
    <w:rsid w:val="00AB302B"/>
    <w:rsid w:val="00AB366D"/>
    <w:rsid w:val="00AB3C64"/>
    <w:rsid w:val="00AB4F50"/>
    <w:rsid w:val="00AB5FA1"/>
    <w:rsid w:val="00AC4DB5"/>
    <w:rsid w:val="00AC62D6"/>
    <w:rsid w:val="00AC6995"/>
    <w:rsid w:val="00AD48CF"/>
    <w:rsid w:val="00AD7A6E"/>
    <w:rsid w:val="00AE00AF"/>
    <w:rsid w:val="00AE06FF"/>
    <w:rsid w:val="00AE078B"/>
    <w:rsid w:val="00AE4812"/>
    <w:rsid w:val="00AE4F23"/>
    <w:rsid w:val="00AF6682"/>
    <w:rsid w:val="00B00968"/>
    <w:rsid w:val="00B01924"/>
    <w:rsid w:val="00B01AED"/>
    <w:rsid w:val="00B03AE4"/>
    <w:rsid w:val="00B07C41"/>
    <w:rsid w:val="00B12629"/>
    <w:rsid w:val="00B15CB3"/>
    <w:rsid w:val="00B166C5"/>
    <w:rsid w:val="00B17C0B"/>
    <w:rsid w:val="00B22A19"/>
    <w:rsid w:val="00B24F0B"/>
    <w:rsid w:val="00B260AA"/>
    <w:rsid w:val="00B276CD"/>
    <w:rsid w:val="00B27D77"/>
    <w:rsid w:val="00B35A91"/>
    <w:rsid w:val="00B369AC"/>
    <w:rsid w:val="00B37CB1"/>
    <w:rsid w:val="00B403DB"/>
    <w:rsid w:val="00B40469"/>
    <w:rsid w:val="00B4209C"/>
    <w:rsid w:val="00B461A3"/>
    <w:rsid w:val="00B46516"/>
    <w:rsid w:val="00B47581"/>
    <w:rsid w:val="00B517A4"/>
    <w:rsid w:val="00B527CE"/>
    <w:rsid w:val="00B54B2C"/>
    <w:rsid w:val="00B55B75"/>
    <w:rsid w:val="00B57279"/>
    <w:rsid w:val="00B57533"/>
    <w:rsid w:val="00B637B6"/>
    <w:rsid w:val="00B6788B"/>
    <w:rsid w:val="00B71040"/>
    <w:rsid w:val="00B71C92"/>
    <w:rsid w:val="00B72507"/>
    <w:rsid w:val="00B80361"/>
    <w:rsid w:val="00B82805"/>
    <w:rsid w:val="00B844B3"/>
    <w:rsid w:val="00B90F88"/>
    <w:rsid w:val="00B91476"/>
    <w:rsid w:val="00B9184D"/>
    <w:rsid w:val="00B93751"/>
    <w:rsid w:val="00B938FD"/>
    <w:rsid w:val="00BA3921"/>
    <w:rsid w:val="00BA4C99"/>
    <w:rsid w:val="00BA7201"/>
    <w:rsid w:val="00BB3697"/>
    <w:rsid w:val="00BB4BCA"/>
    <w:rsid w:val="00BB64DC"/>
    <w:rsid w:val="00BB7DA0"/>
    <w:rsid w:val="00BC5A32"/>
    <w:rsid w:val="00BD11D4"/>
    <w:rsid w:val="00BD1FDA"/>
    <w:rsid w:val="00BD3D39"/>
    <w:rsid w:val="00BE10B1"/>
    <w:rsid w:val="00BE2645"/>
    <w:rsid w:val="00BE33E4"/>
    <w:rsid w:val="00BE4017"/>
    <w:rsid w:val="00BE4794"/>
    <w:rsid w:val="00BE4ADC"/>
    <w:rsid w:val="00BE4D25"/>
    <w:rsid w:val="00BE6CDE"/>
    <w:rsid w:val="00BE799D"/>
    <w:rsid w:val="00BF1392"/>
    <w:rsid w:val="00BF3103"/>
    <w:rsid w:val="00BF413A"/>
    <w:rsid w:val="00BF6CBD"/>
    <w:rsid w:val="00C0105E"/>
    <w:rsid w:val="00C015FC"/>
    <w:rsid w:val="00C0407D"/>
    <w:rsid w:val="00C044BC"/>
    <w:rsid w:val="00C06536"/>
    <w:rsid w:val="00C069E2"/>
    <w:rsid w:val="00C075D0"/>
    <w:rsid w:val="00C1155B"/>
    <w:rsid w:val="00C1165A"/>
    <w:rsid w:val="00C1404A"/>
    <w:rsid w:val="00C167F2"/>
    <w:rsid w:val="00C167F3"/>
    <w:rsid w:val="00C16A3A"/>
    <w:rsid w:val="00C21008"/>
    <w:rsid w:val="00C222A7"/>
    <w:rsid w:val="00C226D7"/>
    <w:rsid w:val="00C24FED"/>
    <w:rsid w:val="00C25E40"/>
    <w:rsid w:val="00C27162"/>
    <w:rsid w:val="00C30D61"/>
    <w:rsid w:val="00C30F34"/>
    <w:rsid w:val="00C31BBA"/>
    <w:rsid w:val="00C326CC"/>
    <w:rsid w:val="00C34E3C"/>
    <w:rsid w:val="00C354E6"/>
    <w:rsid w:val="00C413F4"/>
    <w:rsid w:val="00C46A3F"/>
    <w:rsid w:val="00C46F7B"/>
    <w:rsid w:val="00C512CF"/>
    <w:rsid w:val="00C52E22"/>
    <w:rsid w:val="00C536FB"/>
    <w:rsid w:val="00C555E5"/>
    <w:rsid w:val="00C60E28"/>
    <w:rsid w:val="00C62B39"/>
    <w:rsid w:val="00C62CCF"/>
    <w:rsid w:val="00C66E90"/>
    <w:rsid w:val="00C67D50"/>
    <w:rsid w:val="00C71921"/>
    <w:rsid w:val="00C76104"/>
    <w:rsid w:val="00C7690B"/>
    <w:rsid w:val="00C77A83"/>
    <w:rsid w:val="00C80FAC"/>
    <w:rsid w:val="00C8540B"/>
    <w:rsid w:val="00C85F61"/>
    <w:rsid w:val="00C86F1A"/>
    <w:rsid w:val="00C95AC0"/>
    <w:rsid w:val="00C97F95"/>
    <w:rsid w:val="00CA0422"/>
    <w:rsid w:val="00CA0A99"/>
    <w:rsid w:val="00CA275D"/>
    <w:rsid w:val="00CA3AA4"/>
    <w:rsid w:val="00CA3C63"/>
    <w:rsid w:val="00CA4D6F"/>
    <w:rsid w:val="00CB03BE"/>
    <w:rsid w:val="00CB1E53"/>
    <w:rsid w:val="00CB277B"/>
    <w:rsid w:val="00CB6C4A"/>
    <w:rsid w:val="00CC0CD1"/>
    <w:rsid w:val="00CC1556"/>
    <w:rsid w:val="00CC1C75"/>
    <w:rsid w:val="00CC29EB"/>
    <w:rsid w:val="00CC2F48"/>
    <w:rsid w:val="00CC498C"/>
    <w:rsid w:val="00CC6E6B"/>
    <w:rsid w:val="00CC7808"/>
    <w:rsid w:val="00CD00A9"/>
    <w:rsid w:val="00CD063E"/>
    <w:rsid w:val="00CD742F"/>
    <w:rsid w:val="00CE1A8D"/>
    <w:rsid w:val="00CE1D62"/>
    <w:rsid w:val="00CE26BB"/>
    <w:rsid w:val="00CE302B"/>
    <w:rsid w:val="00CE382D"/>
    <w:rsid w:val="00CE3AD9"/>
    <w:rsid w:val="00CE61DD"/>
    <w:rsid w:val="00CE6665"/>
    <w:rsid w:val="00CF534E"/>
    <w:rsid w:val="00CF5B28"/>
    <w:rsid w:val="00CF5E83"/>
    <w:rsid w:val="00CF6E5D"/>
    <w:rsid w:val="00D0028C"/>
    <w:rsid w:val="00D009F4"/>
    <w:rsid w:val="00D01027"/>
    <w:rsid w:val="00D02BF7"/>
    <w:rsid w:val="00D03CE6"/>
    <w:rsid w:val="00D04B6F"/>
    <w:rsid w:val="00D04E9B"/>
    <w:rsid w:val="00D05DA6"/>
    <w:rsid w:val="00D070F0"/>
    <w:rsid w:val="00D0729E"/>
    <w:rsid w:val="00D11C21"/>
    <w:rsid w:val="00D123C5"/>
    <w:rsid w:val="00D12D1B"/>
    <w:rsid w:val="00D130C9"/>
    <w:rsid w:val="00D13187"/>
    <w:rsid w:val="00D14F3B"/>
    <w:rsid w:val="00D15C21"/>
    <w:rsid w:val="00D15EF2"/>
    <w:rsid w:val="00D167C7"/>
    <w:rsid w:val="00D20418"/>
    <w:rsid w:val="00D217DE"/>
    <w:rsid w:val="00D23EE1"/>
    <w:rsid w:val="00D25363"/>
    <w:rsid w:val="00D30716"/>
    <w:rsid w:val="00D32ACE"/>
    <w:rsid w:val="00D346D8"/>
    <w:rsid w:val="00D34D10"/>
    <w:rsid w:val="00D36BAE"/>
    <w:rsid w:val="00D37BB9"/>
    <w:rsid w:val="00D41453"/>
    <w:rsid w:val="00D415AD"/>
    <w:rsid w:val="00D41D6E"/>
    <w:rsid w:val="00D42106"/>
    <w:rsid w:val="00D42FFB"/>
    <w:rsid w:val="00D433E5"/>
    <w:rsid w:val="00D43D8A"/>
    <w:rsid w:val="00D44BA1"/>
    <w:rsid w:val="00D461E5"/>
    <w:rsid w:val="00D46DEB"/>
    <w:rsid w:val="00D47577"/>
    <w:rsid w:val="00D50111"/>
    <w:rsid w:val="00D5075E"/>
    <w:rsid w:val="00D52625"/>
    <w:rsid w:val="00D5500E"/>
    <w:rsid w:val="00D5531E"/>
    <w:rsid w:val="00D560EB"/>
    <w:rsid w:val="00D564CB"/>
    <w:rsid w:val="00D57A81"/>
    <w:rsid w:val="00D61B2B"/>
    <w:rsid w:val="00D64A93"/>
    <w:rsid w:val="00D667F4"/>
    <w:rsid w:val="00D72BB8"/>
    <w:rsid w:val="00D749ED"/>
    <w:rsid w:val="00D8631C"/>
    <w:rsid w:val="00D87590"/>
    <w:rsid w:val="00D87947"/>
    <w:rsid w:val="00D92E04"/>
    <w:rsid w:val="00D9491E"/>
    <w:rsid w:val="00D968D3"/>
    <w:rsid w:val="00DA41F8"/>
    <w:rsid w:val="00DA4361"/>
    <w:rsid w:val="00DA5D85"/>
    <w:rsid w:val="00DA6616"/>
    <w:rsid w:val="00DA74C9"/>
    <w:rsid w:val="00DB08A8"/>
    <w:rsid w:val="00DB1BDC"/>
    <w:rsid w:val="00DB1D7D"/>
    <w:rsid w:val="00DB3EDE"/>
    <w:rsid w:val="00DB4D9E"/>
    <w:rsid w:val="00DB53A9"/>
    <w:rsid w:val="00DC1D14"/>
    <w:rsid w:val="00DC77C1"/>
    <w:rsid w:val="00DD0BC1"/>
    <w:rsid w:val="00DD199C"/>
    <w:rsid w:val="00DD2FEB"/>
    <w:rsid w:val="00DD4075"/>
    <w:rsid w:val="00DD5389"/>
    <w:rsid w:val="00DD5A7C"/>
    <w:rsid w:val="00DD5F69"/>
    <w:rsid w:val="00DE0F1E"/>
    <w:rsid w:val="00DE3255"/>
    <w:rsid w:val="00DE39AC"/>
    <w:rsid w:val="00DE4595"/>
    <w:rsid w:val="00DF0FE9"/>
    <w:rsid w:val="00DF163F"/>
    <w:rsid w:val="00DF2475"/>
    <w:rsid w:val="00DF3825"/>
    <w:rsid w:val="00E018E8"/>
    <w:rsid w:val="00E01C96"/>
    <w:rsid w:val="00E020B1"/>
    <w:rsid w:val="00E04B63"/>
    <w:rsid w:val="00E05DD1"/>
    <w:rsid w:val="00E073A4"/>
    <w:rsid w:val="00E07458"/>
    <w:rsid w:val="00E11516"/>
    <w:rsid w:val="00E11665"/>
    <w:rsid w:val="00E12A7E"/>
    <w:rsid w:val="00E1327A"/>
    <w:rsid w:val="00E13D66"/>
    <w:rsid w:val="00E142E5"/>
    <w:rsid w:val="00E15A84"/>
    <w:rsid w:val="00E21485"/>
    <w:rsid w:val="00E27B1A"/>
    <w:rsid w:val="00E30E57"/>
    <w:rsid w:val="00E321A4"/>
    <w:rsid w:val="00E32BAD"/>
    <w:rsid w:val="00E33D79"/>
    <w:rsid w:val="00E34724"/>
    <w:rsid w:val="00E354E8"/>
    <w:rsid w:val="00E35EC8"/>
    <w:rsid w:val="00E423BD"/>
    <w:rsid w:val="00E42A34"/>
    <w:rsid w:val="00E42A3A"/>
    <w:rsid w:val="00E432EB"/>
    <w:rsid w:val="00E4344A"/>
    <w:rsid w:val="00E44133"/>
    <w:rsid w:val="00E46833"/>
    <w:rsid w:val="00E50091"/>
    <w:rsid w:val="00E507B7"/>
    <w:rsid w:val="00E50E3A"/>
    <w:rsid w:val="00E5120F"/>
    <w:rsid w:val="00E524CF"/>
    <w:rsid w:val="00E5304F"/>
    <w:rsid w:val="00E5426C"/>
    <w:rsid w:val="00E54960"/>
    <w:rsid w:val="00E61AE3"/>
    <w:rsid w:val="00E62F7B"/>
    <w:rsid w:val="00E63108"/>
    <w:rsid w:val="00E63E3D"/>
    <w:rsid w:val="00E64B15"/>
    <w:rsid w:val="00E66268"/>
    <w:rsid w:val="00E71D4C"/>
    <w:rsid w:val="00E73A17"/>
    <w:rsid w:val="00E75E6A"/>
    <w:rsid w:val="00E76FEF"/>
    <w:rsid w:val="00E77943"/>
    <w:rsid w:val="00E80040"/>
    <w:rsid w:val="00E82DBD"/>
    <w:rsid w:val="00E82F74"/>
    <w:rsid w:val="00E87DFD"/>
    <w:rsid w:val="00E87EC2"/>
    <w:rsid w:val="00E90E7B"/>
    <w:rsid w:val="00E92B80"/>
    <w:rsid w:val="00E95CD8"/>
    <w:rsid w:val="00E96B76"/>
    <w:rsid w:val="00E96D06"/>
    <w:rsid w:val="00EA2EAC"/>
    <w:rsid w:val="00EB1AE4"/>
    <w:rsid w:val="00EB28F9"/>
    <w:rsid w:val="00EB3858"/>
    <w:rsid w:val="00EB5EBC"/>
    <w:rsid w:val="00EC0B4F"/>
    <w:rsid w:val="00EC266E"/>
    <w:rsid w:val="00ED0EF6"/>
    <w:rsid w:val="00ED16B2"/>
    <w:rsid w:val="00ED1E33"/>
    <w:rsid w:val="00ED1FF7"/>
    <w:rsid w:val="00ED28D9"/>
    <w:rsid w:val="00ED3FC9"/>
    <w:rsid w:val="00ED4100"/>
    <w:rsid w:val="00EE2D94"/>
    <w:rsid w:val="00EE31B0"/>
    <w:rsid w:val="00EE5155"/>
    <w:rsid w:val="00EE6DE6"/>
    <w:rsid w:val="00EE73C1"/>
    <w:rsid w:val="00EF20B7"/>
    <w:rsid w:val="00EF2631"/>
    <w:rsid w:val="00EF27FF"/>
    <w:rsid w:val="00EF31E1"/>
    <w:rsid w:val="00EF41EC"/>
    <w:rsid w:val="00EF6520"/>
    <w:rsid w:val="00EF6533"/>
    <w:rsid w:val="00EF6966"/>
    <w:rsid w:val="00EF6D9D"/>
    <w:rsid w:val="00EF7964"/>
    <w:rsid w:val="00F01CBF"/>
    <w:rsid w:val="00F02CC2"/>
    <w:rsid w:val="00F03AAD"/>
    <w:rsid w:val="00F067AA"/>
    <w:rsid w:val="00F12B86"/>
    <w:rsid w:val="00F12C6C"/>
    <w:rsid w:val="00F13DFD"/>
    <w:rsid w:val="00F16E26"/>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31DE"/>
    <w:rsid w:val="00F436E2"/>
    <w:rsid w:val="00F44DEE"/>
    <w:rsid w:val="00F45A8C"/>
    <w:rsid w:val="00F46471"/>
    <w:rsid w:val="00F46878"/>
    <w:rsid w:val="00F46AFD"/>
    <w:rsid w:val="00F536DE"/>
    <w:rsid w:val="00F54D34"/>
    <w:rsid w:val="00F54E2F"/>
    <w:rsid w:val="00F5692A"/>
    <w:rsid w:val="00F56D36"/>
    <w:rsid w:val="00F61CB5"/>
    <w:rsid w:val="00F62369"/>
    <w:rsid w:val="00F625E4"/>
    <w:rsid w:val="00F62891"/>
    <w:rsid w:val="00F634C0"/>
    <w:rsid w:val="00F66B98"/>
    <w:rsid w:val="00F67121"/>
    <w:rsid w:val="00F72076"/>
    <w:rsid w:val="00F76785"/>
    <w:rsid w:val="00F7726E"/>
    <w:rsid w:val="00F77798"/>
    <w:rsid w:val="00F8529D"/>
    <w:rsid w:val="00F8774D"/>
    <w:rsid w:val="00F90F93"/>
    <w:rsid w:val="00F91368"/>
    <w:rsid w:val="00F9392B"/>
    <w:rsid w:val="00F9439C"/>
    <w:rsid w:val="00F94856"/>
    <w:rsid w:val="00F960BF"/>
    <w:rsid w:val="00F9694A"/>
    <w:rsid w:val="00FA1297"/>
    <w:rsid w:val="00FA5A4E"/>
    <w:rsid w:val="00FA6281"/>
    <w:rsid w:val="00FB0388"/>
    <w:rsid w:val="00FB2081"/>
    <w:rsid w:val="00FB5D59"/>
    <w:rsid w:val="00FB5DEC"/>
    <w:rsid w:val="00FB76E5"/>
    <w:rsid w:val="00FB7B58"/>
    <w:rsid w:val="00FC417D"/>
    <w:rsid w:val="00FC4C2D"/>
    <w:rsid w:val="00FC668A"/>
    <w:rsid w:val="00FD0133"/>
    <w:rsid w:val="00FD2F34"/>
    <w:rsid w:val="00FD379F"/>
    <w:rsid w:val="00FD556C"/>
    <w:rsid w:val="00FD56C3"/>
    <w:rsid w:val="00FD7E90"/>
    <w:rsid w:val="00FE2ABD"/>
    <w:rsid w:val="00FE3112"/>
    <w:rsid w:val="00FE688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9C0556E1-A392-45B9-A284-201512B02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iPriority w:val="9"/>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nhideWhenUsed/>
    <w:rsid w:val="0083458D"/>
    <w:rPr>
      <w:rFonts w:ascii="Segoe UI" w:hAnsi="Segoe UI" w:cs="Segoe UI"/>
      <w:sz w:val="18"/>
      <w:szCs w:val="18"/>
    </w:rPr>
  </w:style>
  <w:style w:type="character" w:customStyle="1" w:styleId="TekstdymkaZnak">
    <w:name w:val="Tekst dymka Znak"/>
    <w:basedOn w:val="Domylnaczcionkaakapitu"/>
    <w:link w:val="Tekstdymka"/>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aliases w:val="Spis załączników"/>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uiPriority w:val="9"/>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A85BA7"/>
    <w:pPr>
      <w:numPr>
        <w:numId w:val="17"/>
      </w:numPr>
      <w:tabs>
        <w:tab w:val="clear" w:pos="819"/>
        <w:tab w:val="num" w:pos="426"/>
      </w:tabs>
      <w:ind w:left="426" w:hanging="426"/>
    </w:pPr>
    <w:rPr>
      <w:b w:val="0"/>
      <w:sz w:val="20"/>
      <w:szCs w:val="20"/>
    </w:r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 Znak Zn, Znak1, Znak Znak Znak Znak Znak Znak Znak Znak Znak Znak Znak Znak,Znak Znak Znak Znak Znak Znak Znak Znak Znak Znak Znak Znak, Znak9,Znak2"/>
    <w:basedOn w:val="Normalny"/>
    <w:link w:val="TytuZnak"/>
    <w:qFormat/>
    <w:rsid w:val="00602FAA"/>
    <w:pPr>
      <w:spacing w:after="120"/>
      <w:ind w:left="567"/>
      <w:jc w:val="center"/>
    </w:pPr>
    <w:rPr>
      <w:sz w:val="24"/>
      <w:szCs w:val="24"/>
    </w:rPr>
  </w:style>
  <w:style w:type="character" w:customStyle="1" w:styleId="TytuZnak">
    <w:name w:val="Tytuł Znak"/>
    <w:aliases w:val="Znak Znak Zn Znak, Znak1 Znak, Znak Znak Znak Znak Znak Znak Znak Znak Znak Znak Znak Znak Znak,Znak Znak Znak Znak Znak Znak Znak Znak Znak Znak Znak Znak Znak, Znak9 Znak,Znak2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8"/>
      </w:numPr>
      <w:spacing w:before="120" w:after="120"/>
      <w:jc w:val="both"/>
    </w:pPr>
    <w:rPr>
      <w:rFonts w:eastAsia="Calibri"/>
      <w:sz w:val="24"/>
      <w:szCs w:val="22"/>
      <w:lang w:eastAsia="en-GB"/>
    </w:rPr>
  </w:style>
  <w:style w:type="paragraph" w:customStyle="1" w:styleId="Tiret1">
    <w:name w:val="Tiret 1"/>
    <w:basedOn w:val="Normalny"/>
    <w:rsid w:val="00602FAA"/>
    <w:pPr>
      <w:numPr>
        <w:numId w:val="19"/>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0"/>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0"/>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0"/>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0"/>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1"/>
      </w:numPr>
      <w:contextualSpacing/>
    </w:pPr>
  </w:style>
  <w:style w:type="paragraph" w:styleId="Listapunktowana2">
    <w:name w:val="List Bullet 2"/>
    <w:basedOn w:val="Normalny"/>
    <w:uiPriority w:val="99"/>
    <w:unhideWhenUsed/>
    <w:rsid w:val="00602FAA"/>
    <w:pPr>
      <w:numPr>
        <w:numId w:val="22"/>
      </w:numPr>
      <w:contextualSpacing/>
    </w:pPr>
  </w:style>
  <w:style w:type="paragraph" w:styleId="Listapunktowana3">
    <w:name w:val="List Bullet 3"/>
    <w:basedOn w:val="Normalny"/>
    <w:uiPriority w:val="99"/>
    <w:unhideWhenUsed/>
    <w:rsid w:val="00602FAA"/>
    <w:pPr>
      <w:numPr>
        <w:numId w:val="23"/>
      </w:numPr>
      <w:contextualSpacing/>
    </w:pPr>
  </w:style>
  <w:style w:type="paragraph" w:styleId="Listapunktowana4">
    <w:name w:val="List Bullet 4"/>
    <w:basedOn w:val="Normalny"/>
    <w:uiPriority w:val="99"/>
    <w:unhideWhenUsed/>
    <w:rsid w:val="00602FAA"/>
    <w:pPr>
      <w:numPr>
        <w:numId w:val="24"/>
      </w:numPr>
      <w:contextualSpacing/>
    </w:pPr>
  </w:style>
  <w:style w:type="paragraph" w:styleId="Listapunktowana5">
    <w:name w:val="List Bullet 5"/>
    <w:basedOn w:val="Normalny"/>
    <w:uiPriority w:val="99"/>
    <w:unhideWhenUsed/>
    <w:rsid w:val="00602FAA"/>
    <w:pPr>
      <w:numPr>
        <w:numId w:val="25"/>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8"/>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paragraph" w:styleId="Mapadokumentu">
    <w:name w:val="Document Map"/>
    <w:basedOn w:val="Normalny"/>
    <w:link w:val="MapadokumentuZnak"/>
    <w:uiPriority w:val="99"/>
    <w:semiHidden/>
    <w:unhideWhenUsed/>
    <w:rsid w:val="002824EA"/>
    <w:rPr>
      <w:rFonts w:ascii="Tahoma" w:eastAsia="Calibri" w:hAnsi="Tahoma" w:cs="Tahoma"/>
      <w:sz w:val="16"/>
      <w:szCs w:val="16"/>
      <w:lang w:eastAsia="en-US"/>
    </w:rPr>
  </w:style>
  <w:style w:type="character" w:customStyle="1" w:styleId="MapadokumentuZnak">
    <w:name w:val="Mapa dokumentu Znak"/>
    <w:basedOn w:val="Domylnaczcionkaakapitu"/>
    <w:link w:val="Mapadokumentu"/>
    <w:uiPriority w:val="99"/>
    <w:semiHidden/>
    <w:rsid w:val="002824EA"/>
    <w:rPr>
      <w:rFonts w:ascii="Tahoma" w:eastAsia="Calibri" w:hAnsi="Tahoma" w:cs="Tahoma"/>
      <w:sz w:val="16"/>
      <w:szCs w:val="16"/>
    </w:rPr>
  </w:style>
  <w:style w:type="character" w:customStyle="1" w:styleId="hgkelc">
    <w:name w:val="hgkelc"/>
    <w:basedOn w:val="Domylnaczcionkaakapitu"/>
    <w:rsid w:val="002824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077632043">
      <w:bodyDiv w:val="1"/>
      <w:marLeft w:val="0"/>
      <w:marRight w:val="0"/>
      <w:marTop w:val="0"/>
      <w:marBottom w:val="0"/>
      <w:divBdr>
        <w:top w:val="none" w:sz="0" w:space="0" w:color="auto"/>
        <w:left w:val="none" w:sz="0" w:space="0" w:color="auto"/>
        <w:bottom w:val="none" w:sz="0" w:space="0" w:color="auto"/>
        <w:right w:val="none" w:sz="0" w:space="0" w:color="auto"/>
      </w:divBdr>
    </w:div>
    <w:div w:id="1522861204">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2.xml"/><Relationship Id="rId26" Type="http://schemas.openxmlformats.org/officeDocument/2006/relationships/hyperlink" Target="https://www.pgg.pl/strefa-korporacyjna/firma/inne/kodeks-dla-partnerow-biznesowych" TargetMode="External"/><Relationship Id="rId3" Type="http://schemas.openxmlformats.org/officeDocument/2006/relationships/customXml" Target="../customXml/item3.xml"/><Relationship Id="rId21" Type="http://schemas.openxmlformats.org/officeDocument/2006/relationships/hyperlink" Target="https://www.pgg.pl/strefa-korporacyjna/dostawcy/profil-nabywcy/cennik-uslug-pgg" TargetMode="External"/><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image" Target="media/image3.emf"/><Relationship Id="rId25" Type="http://schemas.openxmlformats.org/officeDocument/2006/relationships/hyperlink" Target="https://www.pgg.pl/strefa-korporacyjna/firma/inne/polityka-antykorupcyjna" TargetMode="Externa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hyperlink" Target="https://sip.legalis.pl/document-view.seam?documentId=mfrxilrxgazdgmjrhazc44dboaxdcmjwgm2tgmjr" TargetMode="Externa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footer" Target="footer4.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3.xml"/><Relationship Id="rId27" Type="http://schemas.openxmlformats.org/officeDocument/2006/relationships/hyperlink" Target="https://www.pgg.pl/strefa-korporacyjna/dostawcy/profil-nabywcy/dokumenty-do-pobrani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3.xml><?xml version="1.0" encoding="utf-8"?>
<ds:datastoreItem xmlns:ds="http://schemas.openxmlformats.org/officeDocument/2006/customXml" ds:itemID="{08C29E82-590A-4070-9379-40CB2AAD2477}">
  <ds:schemaRefs>
    <ds:schemaRef ds:uri="http://schemas.openxmlformats.org/officeDocument/2006/bibliography"/>
  </ds:schemaRefs>
</ds:datastoreItem>
</file>

<file path=customXml/itemProps4.xml><?xml version="1.0" encoding="utf-8"?>
<ds:datastoreItem xmlns:ds="http://schemas.openxmlformats.org/officeDocument/2006/customXml" ds:itemID="{6AFA8759-91FB-4563-B822-6924C0DF4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104</Pages>
  <Words>35206</Words>
  <Characters>211241</Characters>
  <Application>Microsoft Office Word</Application>
  <DocSecurity>0</DocSecurity>
  <Lines>1760</Lines>
  <Paragraphs>491</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245956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Bożena Szulikowska</cp:lastModifiedBy>
  <cp:revision>7</cp:revision>
  <cp:lastPrinted>2025-11-19T10:06:00Z</cp:lastPrinted>
  <dcterms:created xsi:type="dcterms:W3CDTF">2025-12-01T08:51:00Z</dcterms:created>
  <dcterms:modified xsi:type="dcterms:W3CDTF">2025-12-02T07:54:00Z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